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7B3" w:rsidRPr="00B21E42" w:rsidRDefault="002C17B3" w:rsidP="00FE3FEF">
      <w:pPr>
        <w:pStyle w:val="Nagwek6"/>
        <w:jc w:val="center"/>
        <w:rPr>
          <w:rFonts w:ascii="Times New Roman" w:hAnsi="Times New Roman"/>
          <w:color w:val="000000"/>
          <w:sz w:val="26"/>
          <w:szCs w:val="26"/>
        </w:rPr>
      </w:pPr>
      <w:r w:rsidRPr="00B21E42">
        <w:rPr>
          <w:rStyle w:val="t31"/>
          <w:rFonts w:ascii="Times New Roman" w:hAnsi="Times New Roman"/>
          <w:sz w:val="26"/>
          <w:szCs w:val="26"/>
        </w:rPr>
        <w:t>Uchwała</w:t>
      </w:r>
      <w:r w:rsidR="00F6503F">
        <w:rPr>
          <w:rStyle w:val="t31"/>
          <w:rFonts w:ascii="Times New Roman" w:hAnsi="Times New Roman"/>
          <w:sz w:val="26"/>
          <w:szCs w:val="26"/>
        </w:rPr>
        <w:t xml:space="preserve"> nr IV</w:t>
      </w:r>
      <w:r w:rsidR="00FE3FEF">
        <w:rPr>
          <w:rStyle w:val="t31"/>
          <w:rFonts w:ascii="Times New Roman" w:hAnsi="Times New Roman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Miejskiej Komisji Wyborczej w Suchedniowie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z dnia </w:t>
      </w:r>
      <w:r w:rsidR="00F6503F">
        <w:rPr>
          <w:rStyle w:val="t31"/>
          <w:rFonts w:ascii="Times New Roman" w:hAnsi="Times New Roman"/>
          <w:color w:val="000000"/>
          <w:sz w:val="26"/>
          <w:szCs w:val="26"/>
        </w:rPr>
        <w:t>8</w:t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>o przeprowadzeniu ponownego głosowania w wyborach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="00F30B27" w:rsidRPr="00B21E42">
        <w:rPr>
          <w:rStyle w:val="t31"/>
          <w:rFonts w:ascii="Times New Roman" w:hAnsi="Times New Roman"/>
          <w:color w:val="000000"/>
          <w:sz w:val="26"/>
          <w:szCs w:val="26"/>
        </w:rPr>
        <w:t>organów jednostek samorządu terytorialnego</w:t>
      </w:r>
      <w:r w:rsidR="00FE3FEF">
        <w:rPr>
          <w:rStyle w:val="t31"/>
          <w:rFonts w:ascii="Times New Roman" w:hAnsi="Times New Roman"/>
          <w:color w:val="000000"/>
          <w:sz w:val="26"/>
          <w:szCs w:val="26"/>
        </w:rPr>
        <w:br/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C7694B">
        <w:rPr>
          <w:rStyle w:val="t31"/>
          <w:rFonts w:ascii="Times New Roman" w:hAnsi="Times New Roman"/>
          <w:color w:val="000000"/>
          <w:sz w:val="26"/>
          <w:szCs w:val="26"/>
        </w:rPr>
        <w:t>21 kwietnia 2024</w:t>
      </w:r>
      <w:r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  <w:r w:rsidR="00C63BCC" w:rsidRPr="00B21E42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</w:p>
    <w:p w:rsidR="002C17B3" w:rsidRDefault="002C17B3" w:rsidP="002C17B3">
      <w:pPr>
        <w:suppressAutoHyphens/>
        <w:spacing w:before="240" w:line="340" w:lineRule="exact"/>
        <w:jc w:val="both"/>
        <w:rPr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Na podstawie art.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473 §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6 </w:t>
      </w:r>
      <w:r>
        <w:rPr>
          <w:rFonts w:ascii="Times New Roman" w:hAnsi="Times New Roman"/>
          <w:sz w:val="26"/>
          <w:szCs w:val="26"/>
        </w:rPr>
        <w:t xml:space="preserve">ustawy z dnia 5 stycznia 2011 r. — Kodeks wyborczy </w:t>
      </w:r>
      <w:r w:rsidR="00C63BCC">
        <w:rPr>
          <w:rFonts w:ascii="Times New Roman" w:hAnsi="Times New Roman"/>
          <w:sz w:val="26"/>
          <w:szCs w:val="26"/>
        </w:rPr>
        <w:br/>
      </w:r>
      <w:r w:rsidR="00C63BCC" w:rsidRPr="003D5AE1">
        <w:rPr>
          <w:rFonts w:ascii="Times New Roman" w:hAnsi="Times New Roman"/>
          <w:sz w:val="26"/>
          <w:szCs w:val="26"/>
        </w:rPr>
        <w:t>(</w:t>
      </w:r>
      <w:r w:rsidR="000E2EBB" w:rsidRPr="000E2EBB">
        <w:rPr>
          <w:rFonts w:ascii="Times New Roman" w:hAnsi="Times New Roman"/>
          <w:sz w:val="26"/>
          <w:szCs w:val="26"/>
        </w:rPr>
        <w:t>Dz. U. z 2023 r. poz. 2408</w:t>
      </w:r>
      <w:r w:rsidR="00C63BCC" w:rsidRPr="003D5AE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</w:t>
      </w:r>
      <w:r w:rsidR="00E201C5">
        <w:rPr>
          <w:rFonts w:ascii="Times New Roman" w:hAnsi="Times New Roman"/>
          <w:sz w:val="26"/>
          <w:szCs w:val="26"/>
        </w:rPr>
        <w:t>Miejska Komisja Wyborcza w Suchedniowie</w:t>
      </w:r>
      <w:r w:rsidR="00F72E93"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stwierdza, co następuje:</w:t>
      </w:r>
    </w:p>
    <w:p w:rsidR="002C17B3" w:rsidRPr="0040759D" w:rsidRDefault="002C17B3" w:rsidP="00E201C5">
      <w:pPr>
        <w:tabs>
          <w:tab w:val="left" w:pos="7938"/>
        </w:tabs>
        <w:suppressAutoHyphens/>
        <w:spacing w:line="340" w:lineRule="exact"/>
        <w:ind w:right="6004"/>
        <w:rPr>
          <w:rFonts w:ascii="Times New Roman" w:hAnsi="Times New Roman"/>
          <w:sz w:val="26"/>
          <w:szCs w:val="26"/>
          <w:vertAlign w:val="superscript"/>
        </w:rPr>
      </w:pPr>
    </w:p>
    <w:p w:rsidR="002C17B3" w:rsidRPr="00902C60" w:rsidRDefault="002C17B3" w:rsidP="002C17B3">
      <w:pPr>
        <w:spacing w:line="360" w:lineRule="auto"/>
        <w:ind w:right="39"/>
        <w:jc w:val="center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1.</w:t>
      </w:r>
    </w:p>
    <w:p w:rsidR="002C17B3" w:rsidRPr="00E201C5" w:rsidRDefault="002C17B3" w:rsidP="00E201C5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Fonts w:ascii="Times New Roman" w:hAnsi="Times New Roman" w:cs="Courier New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W wyborach przeprowadzonych w dniu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>r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 żaden z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4</w:t>
      </w:r>
      <w:r w:rsidR="000F72D9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kandydatów nie został wybrany na 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>Burmistrza Miasta i Gminy Suchedniów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,</w:t>
      </w:r>
      <w:r w:rsidR="00E201C5" w:rsidRPr="00E201C5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E201C5">
        <w:rPr>
          <w:rStyle w:val="t31"/>
          <w:rFonts w:ascii="Times New Roman" w:hAnsi="Times New Roman"/>
          <w:color w:val="000000"/>
          <w:sz w:val="26"/>
          <w:szCs w:val="26"/>
        </w:rPr>
        <w:t>ponieważ nie otrzymał więcej niż połowę ważnie oddanych głosów.</w:t>
      </w: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21 kwietnia 2024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r. zostanie przeprowadzone ponowne głosowanie na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dwóch kandydatów, którzy otrzymali największą liczbę ważnych głosów.</w:t>
      </w:r>
    </w:p>
    <w:p w:rsidR="004A426F" w:rsidRPr="00853352" w:rsidRDefault="002C17B3" w:rsidP="002B03F7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Kandydatami na </w:t>
      </w:r>
      <w:r w:rsidR="00E201C5" w:rsidRPr="00853352">
        <w:rPr>
          <w:rStyle w:val="t31"/>
          <w:rFonts w:ascii="Times New Roman" w:hAnsi="Times New Roman"/>
          <w:color w:val="000000"/>
          <w:sz w:val="26"/>
          <w:szCs w:val="26"/>
        </w:rPr>
        <w:t>burmistrza</w:t>
      </w:r>
      <w:r w:rsidRPr="00853352">
        <w:rPr>
          <w:rStyle w:val="t31"/>
          <w:rFonts w:ascii="Times New Roman" w:hAnsi="Times New Roman"/>
          <w:color w:val="000000"/>
          <w:sz w:val="26"/>
          <w:szCs w:val="26"/>
        </w:rPr>
        <w:t xml:space="preserve"> w ponownym głosowaniu są:</w:t>
      </w:r>
      <w:r w:rsidR="004A426F"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6744C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744C">
        <w:rPr>
          <w:rStyle w:val="t31"/>
          <w:rFonts w:ascii="Times New Roman" w:hAnsi="Times New Roman"/>
          <w:b/>
          <w:color w:val="000000"/>
          <w:sz w:val="26"/>
          <w:szCs w:val="26"/>
        </w:rPr>
        <w:t>GAŁCZYŃSKI Michał</w:t>
      </w:r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KWW MARKA MATERKA 2024</w:t>
      </w:r>
    </w:p>
    <w:p w:rsidR="00823AB1" w:rsidRPr="004A426F" w:rsidRDefault="004A426F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  <w:r w:rsidRPr="00853352">
        <w:rPr>
          <w:rStyle w:val="t31"/>
          <w:rFonts w:ascii="Times New Roman" w:hAnsi="Times New Roman"/>
          <w:sz w:val="26"/>
          <w:szCs w:val="26"/>
        </w:rPr>
        <w:t xml:space="preserve"> </w:t>
      </w:r>
    </w:p>
    <w:p w:rsidR="002C17B3" w:rsidRPr="0096744C" w:rsidRDefault="00823AB1" w:rsidP="002C17B3">
      <w:pPr>
        <w:widowControl/>
        <w:numPr>
          <w:ilvl w:val="1"/>
          <w:numId w:val="6"/>
        </w:numPr>
        <w:tabs>
          <w:tab w:val="clear" w:pos="1440"/>
          <w:tab w:val="num" w:pos="900"/>
        </w:tabs>
        <w:autoSpaceDE/>
        <w:autoSpaceDN/>
        <w:adjustRightInd/>
        <w:spacing w:line="360" w:lineRule="auto"/>
        <w:ind w:left="900" w:right="39" w:hanging="500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96744C">
        <w:rPr>
          <w:rStyle w:val="t31"/>
          <w:rFonts w:ascii="Times New Roman" w:hAnsi="Times New Roman"/>
          <w:b/>
          <w:color w:val="000000"/>
          <w:sz w:val="26"/>
          <w:szCs w:val="26"/>
        </w:rPr>
        <w:t>MIERNIK Dariusz Andrzej</w:t>
      </w:r>
      <w:bookmarkStart w:id="0" w:name="_GoBack"/>
      <w:bookmarkEnd w:id="0"/>
    </w:p>
    <w:p w:rsidR="002C17B3" w:rsidRPr="00902C60" w:rsidRDefault="00823AB1" w:rsidP="002C17B3">
      <w:pPr>
        <w:ind w:left="902" w:right="40"/>
        <w:jc w:val="both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Zgłoszony przez KWW NATURALNIE W PRZYSZŁOŚĆ</w:t>
      </w:r>
    </w:p>
    <w:p w:rsidR="00823AB1" w:rsidRPr="004A426F" w:rsidRDefault="00823AB1" w:rsidP="00823AB1">
      <w:pPr>
        <w:spacing w:line="360" w:lineRule="auto"/>
        <w:ind w:right="2972"/>
        <w:rPr>
          <w:rFonts w:ascii="Times New Roman" w:hAnsi="Times New Roman" w:cs="Courier New"/>
          <w:color w:val="000000"/>
          <w:sz w:val="26"/>
          <w:szCs w:val="26"/>
        </w:rPr>
      </w:pPr>
    </w:p>
    <w:p w:rsidR="002C17B3" w:rsidRPr="00902C60" w:rsidRDefault="002C17B3" w:rsidP="002C17B3">
      <w:pPr>
        <w:widowControl/>
        <w:numPr>
          <w:ilvl w:val="0"/>
          <w:numId w:val="6"/>
        </w:numPr>
        <w:tabs>
          <w:tab w:val="clear" w:pos="480"/>
          <w:tab w:val="num" w:pos="400"/>
        </w:tabs>
        <w:autoSpaceDE/>
        <w:autoSpaceDN/>
        <w:adjustRightInd/>
        <w:spacing w:line="360" w:lineRule="auto"/>
        <w:ind w:left="400" w:right="39" w:hanging="400"/>
        <w:jc w:val="both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Głosowanie zostanie przeprowadzone w godzinach od 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7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.00 do 2</w:t>
      </w:r>
      <w:r>
        <w:rPr>
          <w:rStyle w:val="t31"/>
          <w:rFonts w:ascii="Times New Roman" w:hAnsi="Times New Roman"/>
          <w:color w:val="000000"/>
          <w:sz w:val="26"/>
          <w:szCs w:val="26"/>
        </w:rPr>
        <w:t>1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.00 w tych samych lokalach wyborczych, co w dniu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7 kwietnia 2024</w:t>
      </w: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 xml:space="preserve"> r.</w:t>
      </w:r>
    </w:p>
    <w:p w:rsidR="002C17B3" w:rsidRPr="00902C60" w:rsidRDefault="002C17B3" w:rsidP="00DE0C3A">
      <w:pPr>
        <w:keepNext/>
        <w:spacing w:before="240" w:line="360" w:lineRule="auto"/>
        <w:ind w:right="40"/>
        <w:jc w:val="center"/>
        <w:rPr>
          <w:rStyle w:val="t31"/>
          <w:rFonts w:ascii="Times New Roman" w:hAnsi="Times New Roman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§ 2.</w:t>
      </w:r>
    </w:p>
    <w:p w:rsidR="002C17B3" w:rsidRPr="00902C60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Fonts w:ascii="Times New Roman" w:hAnsi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Uchwała wchodzi w życie z dniem podjęcia i podlega podaniu do publicznej wiadomości przez rozplakatowanie na obszarze gminy.</w:t>
      </w:r>
    </w:p>
    <w:p w:rsidR="002C17B3" w:rsidRPr="00AF2C01" w:rsidRDefault="002C17B3" w:rsidP="002C17B3">
      <w:pPr>
        <w:widowControl/>
        <w:numPr>
          <w:ilvl w:val="2"/>
          <w:numId w:val="3"/>
        </w:numPr>
        <w:tabs>
          <w:tab w:val="clear" w:pos="2340"/>
          <w:tab w:val="num" w:pos="500"/>
        </w:tabs>
        <w:autoSpaceDE/>
        <w:autoSpaceDN/>
        <w:adjustRightInd/>
        <w:spacing w:line="360" w:lineRule="auto"/>
        <w:ind w:left="500" w:right="39" w:hanging="500"/>
        <w:jc w:val="both"/>
        <w:rPr>
          <w:rStyle w:val="t31"/>
          <w:rFonts w:ascii="Times New Roman" w:hAnsi="Times New Roman" w:cs="Times New Roman"/>
          <w:color w:val="000000"/>
          <w:sz w:val="26"/>
          <w:szCs w:val="26"/>
        </w:rPr>
      </w:pPr>
      <w:r w:rsidRPr="00902C60">
        <w:rPr>
          <w:rStyle w:val="t31"/>
          <w:rFonts w:ascii="Times New Roman" w:hAnsi="Times New Roman"/>
          <w:color w:val="000000"/>
          <w:sz w:val="26"/>
          <w:szCs w:val="26"/>
        </w:rPr>
        <w:t>Druk i rozplakatowanie uchwały zapewni</w:t>
      </w:r>
      <w:r w:rsidR="00A8361A">
        <w:rPr>
          <w:rStyle w:val="t31"/>
          <w:rFonts w:ascii="Times New Roman" w:hAnsi="Times New Roman"/>
          <w:color w:val="000000"/>
          <w:sz w:val="26"/>
          <w:szCs w:val="26"/>
        </w:rPr>
        <w:t xml:space="preserve"> </w:t>
      </w:r>
      <w:r w:rsidR="00E201C5">
        <w:rPr>
          <w:rStyle w:val="t31"/>
          <w:rFonts w:ascii="Times New Roman" w:hAnsi="Times New Roman"/>
          <w:color w:val="000000"/>
          <w:sz w:val="26"/>
          <w:szCs w:val="26"/>
        </w:rPr>
        <w:t>Burmistrz Miasta i Gminy Suchedniów</w:t>
      </w:r>
      <w:r w:rsidR="00823AB1">
        <w:rPr>
          <w:rStyle w:val="t31"/>
          <w:rFonts w:ascii="Times New Roman" w:hAnsi="Times New Roman"/>
          <w:color w:val="000000"/>
          <w:sz w:val="26"/>
          <w:szCs w:val="26"/>
        </w:rPr>
        <w:t>.</w:t>
      </w:r>
    </w:p>
    <w:p w:rsidR="00AF2C01" w:rsidRPr="00902C60" w:rsidRDefault="00AF2C01" w:rsidP="00AF2C01">
      <w:pPr>
        <w:widowControl/>
        <w:autoSpaceDE/>
        <w:autoSpaceDN/>
        <w:adjustRightInd/>
        <w:spacing w:line="360" w:lineRule="auto"/>
        <w:ind w:right="3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2C17B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902C60">
        <w:rPr>
          <w:rFonts w:ascii="Times New Roman" w:hAnsi="Times New Roman"/>
          <w:noProof/>
          <w:color w:val="000000"/>
          <w:sz w:val="26"/>
          <w:szCs w:val="26"/>
          <w:vertAlign w:val="superscript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626013</wp:posOffset>
                </wp:positionH>
                <wp:positionV relativeFrom="paragraph">
                  <wp:posOffset>-2540</wp:posOffset>
                </wp:positionV>
                <wp:extent cx="1080135" cy="1080135"/>
                <wp:effectExtent l="0" t="0" r="24765" b="24765"/>
                <wp:wrapNone/>
                <wp:docPr id="1001" name="Ow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0801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673DBAF8" id="Owal 4" o:spid="_x0000_s1026" style="position:absolute;margin-left:49.3pt;margin-top:-.2pt;width:85.05pt;height:85.0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">
                <v:stroke dashstyle="1 1" endcap="round"/>
              </v:oval>
            </w:pict>
          </mc:Fallback>
        </mc:AlternateContent>
      </w:r>
      <w:r w:rsidR="002C17B3" w:rsidRPr="00902C60">
        <w:rPr>
          <w:rStyle w:val="t31"/>
          <w:rFonts w:ascii="Times New Roman" w:hAnsi="Times New Roman"/>
          <w:color w:val="000000"/>
          <w:sz w:val="26"/>
          <w:szCs w:val="26"/>
        </w:rPr>
        <w:t>Przewodniczący</w:t>
      </w: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 w:rsidRPr="004D3503">
        <w:rPr>
          <w:rStyle w:val="t31"/>
          <w:rFonts w:ascii="Times New Roman" w:hAnsi="Times New Roman"/>
          <w:color w:val="000000"/>
          <w:sz w:val="26"/>
          <w:szCs w:val="26"/>
        </w:rPr>
        <w:t>Miejskiej Komisji Wyborczej w Suchedniowie</w:t>
      </w:r>
    </w:p>
    <w:p w:rsidR="00C323FB" w:rsidRDefault="00C323FB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</w:p>
    <w:p w:rsidR="004D3503" w:rsidRDefault="004D3503" w:rsidP="00C323FB">
      <w:pPr>
        <w:spacing w:line="276" w:lineRule="auto"/>
        <w:ind w:left="4802" w:right="40"/>
        <w:jc w:val="center"/>
        <w:rPr>
          <w:rStyle w:val="t31"/>
          <w:rFonts w:ascii="Times New Roman" w:hAnsi="Times New Roman"/>
          <w:color w:val="000000"/>
          <w:sz w:val="26"/>
          <w:szCs w:val="26"/>
        </w:rPr>
      </w:pPr>
      <w:r>
        <w:rPr>
          <w:rStyle w:val="t31"/>
          <w:rFonts w:ascii="Times New Roman" w:hAnsi="Times New Roman"/>
          <w:color w:val="000000"/>
          <w:sz w:val="26"/>
          <w:szCs w:val="26"/>
        </w:rPr>
        <w:t>Ewa Grażyna Kaniewska</w:t>
      </w:r>
    </w:p>
    <w:p w:rsidR="00BA66A2" w:rsidRPr="00DE0C3A" w:rsidRDefault="00BA66A2" w:rsidP="00DE0C3A">
      <w:pPr>
        <w:tabs>
          <w:tab w:val="left" w:pos="1260"/>
          <w:tab w:val="left" w:pos="3060"/>
          <w:tab w:val="left" w:pos="5580"/>
        </w:tabs>
        <w:ind w:left="1000" w:right="6372"/>
        <w:jc w:val="center"/>
        <w:rPr>
          <w:rStyle w:val="t31"/>
          <w:rFonts w:ascii="Times New Roman" w:hAnsi="Times New Roman" w:cs="Times New Roman"/>
          <w:sz w:val="16"/>
          <w:szCs w:val="16"/>
        </w:rPr>
      </w:pPr>
      <w:r w:rsidRPr="00685F44">
        <w:rPr>
          <w:rFonts w:ascii="Times New Roman" w:hAnsi="Times New Roman"/>
          <w:sz w:val="16"/>
          <w:szCs w:val="16"/>
        </w:rPr>
        <w:t>(pieczęć Komisji)</w:t>
      </w:r>
    </w:p>
    <w:sectPr w:rsidR="00BA66A2" w:rsidRPr="00DE0C3A" w:rsidSect="00D41691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2809" w:rsidRDefault="00282809" w:rsidP="00BA66A2">
      <w:r>
        <w:separator/>
      </w:r>
    </w:p>
  </w:endnote>
  <w:endnote w:type="continuationSeparator" w:id="0">
    <w:p w:rsidR="00282809" w:rsidRDefault="00282809" w:rsidP="00BA6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2809" w:rsidRDefault="00282809" w:rsidP="00BA66A2">
      <w:r>
        <w:separator/>
      </w:r>
    </w:p>
  </w:footnote>
  <w:footnote w:type="continuationSeparator" w:id="0">
    <w:p w:rsidR="00282809" w:rsidRDefault="00282809" w:rsidP="00BA6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D93F6F"/>
    <w:multiLevelType w:val="hybridMultilevel"/>
    <w:tmpl w:val="51A49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42922"/>
    <w:multiLevelType w:val="hybridMultilevel"/>
    <w:tmpl w:val="BAA86736"/>
    <w:lvl w:ilvl="0" w:tplc="0415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7441EF"/>
    <w:multiLevelType w:val="hybridMultilevel"/>
    <w:tmpl w:val="DFC07B1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CA8C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71A100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5BB1D86"/>
    <w:multiLevelType w:val="hybridMultilevel"/>
    <w:tmpl w:val="85F6A2DE"/>
    <w:lvl w:ilvl="0" w:tplc="571A10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E541AE"/>
    <w:multiLevelType w:val="hybridMultilevel"/>
    <w:tmpl w:val="D0722FF0"/>
    <w:lvl w:ilvl="0" w:tplc="FE98BB6C">
      <w:start w:val="1"/>
      <w:numFmt w:val="decimal"/>
      <w:lvlText w:val="%1."/>
      <w:lvlJc w:val="left"/>
      <w:pPr>
        <w:ind w:left="32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35" w:hanging="360"/>
      </w:pPr>
    </w:lvl>
    <w:lvl w:ilvl="2" w:tplc="0415001B" w:tentative="1">
      <w:start w:val="1"/>
      <w:numFmt w:val="lowerRoman"/>
      <w:lvlText w:val="%3."/>
      <w:lvlJc w:val="right"/>
      <w:pPr>
        <w:ind w:left="4655" w:hanging="180"/>
      </w:pPr>
    </w:lvl>
    <w:lvl w:ilvl="3" w:tplc="0415000F" w:tentative="1">
      <w:start w:val="1"/>
      <w:numFmt w:val="decimal"/>
      <w:lvlText w:val="%4."/>
      <w:lvlJc w:val="left"/>
      <w:pPr>
        <w:ind w:left="5375" w:hanging="360"/>
      </w:pPr>
    </w:lvl>
    <w:lvl w:ilvl="4" w:tplc="04150019" w:tentative="1">
      <w:start w:val="1"/>
      <w:numFmt w:val="lowerLetter"/>
      <w:lvlText w:val="%5."/>
      <w:lvlJc w:val="left"/>
      <w:pPr>
        <w:ind w:left="6095" w:hanging="360"/>
      </w:pPr>
    </w:lvl>
    <w:lvl w:ilvl="5" w:tplc="0415001B" w:tentative="1">
      <w:start w:val="1"/>
      <w:numFmt w:val="lowerRoman"/>
      <w:lvlText w:val="%6."/>
      <w:lvlJc w:val="right"/>
      <w:pPr>
        <w:ind w:left="6815" w:hanging="180"/>
      </w:pPr>
    </w:lvl>
    <w:lvl w:ilvl="6" w:tplc="0415000F" w:tentative="1">
      <w:start w:val="1"/>
      <w:numFmt w:val="decimal"/>
      <w:lvlText w:val="%7."/>
      <w:lvlJc w:val="left"/>
      <w:pPr>
        <w:ind w:left="7535" w:hanging="360"/>
      </w:pPr>
    </w:lvl>
    <w:lvl w:ilvl="7" w:tplc="04150019" w:tentative="1">
      <w:start w:val="1"/>
      <w:numFmt w:val="lowerLetter"/>
      <w:lvlText w:val="%8."/>
      <w:lvlJc w:val="left"/>
      <w:pPr>
        <w:ind w:left="8255" w:hanging="360"/>
      </w:pPr>
    </w:lvl>
    <w:lvl w:ilvl="8" w:tplc="0415001B" w:tentative="1">
      <w:start w:val="1"/>
      <w:numFmt w:val="lowerRoman"/>
      <w:lvlText w:val="%9."/>
      <w:lvlJc w:val="right"/>
      <w:pPr>
        <w:ind w:left="8975" w:hanging="180"/>
      </w:pPr>
    </w:lvl>
  </w:abstractNum>
  <w:abstractNum w:abstractNumId="5" w15:restartNumberingAfterBreak="0">
    <w:nsid w:val="7EB8383B"/>
    <w:multiLevelType w:val="hybridMultilevel"/>
    <w:tmpl w:val="B9020D5E"/>
    <w:lvl w:ilvl="0" w:tplc="46CA13A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7FE"/>
    <w:rsid w:val="000D5511"/>
    <w:rsid w:val="000E2EBB"/>
    <w:rsid w:val="000F72D9"/>
    <w:rsid w:val="00237390"/>
    <w:rsid w:val="00282809"/>
    <w:rsid w:val="002C07D0"/>
    <w:rsid w:val="002C17B3"/>
    <w:rsid w:val="002E0594"/>
    <w:rsid w:val="00431080"/>
    <w:rsid w:val="004A426F"/>
    <w:rsid w:val="004D3503"/>
    <w:rsid w:val="00566552"/>
    <w:rsid w:val="005A0819"/>
    <w:rsid w:val="006D1CBD"/>
    <w:rsid w:val="00823AB1"/>
    <w:rsid w:val="00853352"/>
    <w:rsid w:val="00882D54"/>
    <w:rsid w:val="0096744C"/>
    <w:rsid w:val="00A8361A"/>
    <w:rsid w:val="00AF2C01"/>
    <w:rsid w:val="00B21E42"/>
    <w:rsid w:val="00B76BD2"/>
    <w:rsid w:val="00BA66A2"/>
    <w:rsid w:val="00C323FB"/>
    <w:rsid w:val="00C63BCC"/>
    <w:rsid w:val="00C7694B"/>
    <w:rsid w:val="00C8305B"/>
    <w:rsid w:val="00CF2F90"/>
    <w:rsid w:val="00D41691"/>
    <w:rsid w:val="00D94C2C"/>
    <w:rsid w:val="00DD7C81"/>
    <w:rsid w:val="00DE0C3A"/>
    <w:rsid w:val="00E12C1E"/>
    <w:rsid w:val="00E201C5"/>
    <w:rsid w:val="00E430BA"/>
    <w:rsid w:val="00EE07FE"/>
    <w:rsid w:val="00F30B27"/>
    <w:rsid w:val="00F467A8"/>
    <w:rsid w:val="00F6503F"/>
    <w:rsid w:val="00F72E93"/>
    <w:rsid w:val="00FE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47E79-E7E8-42B5-9069-386F70BEE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07FE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12C1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2C17B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31">
    <w:name w:val="t31"/>
    <w:rsid w:val="00431080"/>
    <w:rPr>
      <w:rFonts w:ascii="Courier New" w:hAnsi="Courier New" w:cs="Courier New" w:hint="default"/>
    </w:rPr>
  </w:style>
  <w:style w:type="character" w:customStyle="1" w:styleId="Nagwek5Znak">
    <w:name w:val="Nagłówek 5 Znak"/>
    <w:basedOn w:val="Domylnaczcionkaakapitu"/>
    <w:link w:val="Nagwek5"/>
    <w:uiPriority w:val="9"/>
    <w:rsid w:val="00E12C1E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2C17B3"/>
    <w:rPr>
      <w:rFonts w:ascii="Calibri" w:eastAsia="Times New Roman" w:hAnsi="Calibri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A66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A66A2"/>
    <w:rPr>
      <w:rFonts w:ascii="Verdana" w:eastAsia="Times New Roman" w:hAnsi="Verdan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Rafal Nagadowski</dc:creator>
  <cp:keywords/>
  <dc:description/>
  <cp:lastModifiedBy>ŁUKASZ OSUCH</cp:lastModifiedBy>
  <cp:revision>32</cp:revision>
  <dcterms:created xsi:type="dcterms:W3CDTF">2017-04-04T09:28:00Z</dcterms:created>
  <dcterms:modified xsi:type="dcterms:W3CDTF">2024-04-09T12:01:00Z</dcterms:modified>
  <dc:identifier/>
  <dc:language/>
</cp:coreProperties>
</file>