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B14" w14:textId="206183B8"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0050</w:t>
      </w:r>
      <w:r w:rsid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E9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37</w:t>
      </w:r>
      <w:r w:rsidR="008B2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14:paraId="27C8AA9F" w14:textId="77777777"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w Suchedniowie</w:t>
      </w:r>
    </w:p>
    <w:p w14:paraId="58464CC2" w14:textId="4A10C78C" w:rsidR="00E97E0A" w:rsidRDefault="008B2CE9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E9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26</w:t>
      </w:r>
      <w:r w:rsid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marca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2024</w:t>
      </w:r>
      <w:r w:rsidR="00E97E0A"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379E0ADA" w14:textId="77777777" w:rsidR="00D74408" w:rsidRPr="00D74408" w:rsidRDefault="00D74408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pl-PL"/>
        </w:rPr>
      </w:pPr>
    </w:p>
    <w:p w14:paraId="2D167958" w14:textId="4B5F2395" w:rsidR="00D74408" w:rsidRPr="00D74408" w:rsidRDefault="00E97E0A" w:rsidP="00D74408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74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68222A" w:rsidRPr="00D74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ogłoszenia naboru na wolne stanowisko urzędnicze </w:t>
      </w:r>
      <w:r w:rsidR="008B2CE9" w:rsidRPr="00D74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D74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4408" w:rsidRP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Referent </w:t>
      </w:r>
      <w:r w:rsid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D74408" w:rsidRP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ds.</w:t>
      </w:r>
      <w:r w:rsid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74408" w:rsidRP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infrastruktury gminnej</w:t>
      </w:r>
      <w:r w:rsid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74408" w:rsidRP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Wydziale Gospodarki Nieruchomościami, Infrastruktury </w:t>
      </w:r>
      <w:r w:rsid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D74408" w:rsidRPr="00D7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Ochrony Środowiska</w:t>
      </w:r>
    </w:p>
    <w:p w14:paraId="1BFB94C2" w14:textId="5239E542" w:rsidR="0068222A" w:rsidRPr="0068222A" w:rsidRDefault="00E97E0A" w:rsidP="00B706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pl-PL"/>
        </w:rPr>
      </w:pPr>
      <w:r w:rsidRPr="00B7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1D8687A2" w14:textId="77777777" w:rsidR="00E97E0A" w:rsidRPr="00872418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33 ust. 3 ustawy z dnia 8 marca 1990 r. o samorządzie gminnym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(t.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j. Dz. U. z 2023 r. poz. 40 ze zm.) w związku z art. 11 - 15 ustawy z dnia 21 listopada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2008 r. o pracownikach samorządowych (t.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Dz. U. z 2022 r. poz. 530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Miasta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Gminy Suchedniów zarządza, co następuje : </w:t>
      </w:r>
    </w:p>
    <w:p w14:paraId="4D0E0B52" w14:textId="77777777" w:rsidR="0068222A" w:rsidRPr="0068222A" w:rsidRDefault="0068222A" w:rsidP="0068222A">
      <w:pPr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24"/>
          <w:lang w:eastAsia="pl-PL"/>
        </w:rPr>
      </w:pPr>
    </w:p>
    <w:p w14:paraId="2ED52ED8" w14:textId="77777777" w:rsidR="00E97E0A" w:rsidRPr="0068222A" w:rsidRDefault="00E97E0A" w:rsidP="0068222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1.</w:t>
      </w:r>
    </w:p>
    <w:p w14:paraId="4372D715" w14:textId="422A17A9" w:rsidR="00E97E0A" w:rsidRPr="00D74408" w:rsidRDefault="00E97E0A" w:rsidP="00D74408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Ogłaszam nabór na wolne</w:t>
      </w:r>
      <w:r w:rsid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8222A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stanowisko urzędnicze </w:t>
      </w:r>
      <w:r w:rsidR="00D74408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Referent ds. infrastruktury gminnej </w:t>
      </w:r>
      <w:r w:rsid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D74408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Wydziale Gospodarki Nieruchomościami, Infrastruktury</w:t>
      </w:r>
      <w:r w:rsid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74408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Ochrony Środowiska</w:t>
      </w:r>
      <w:r w:rsid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B2CE9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Urzędzie Miasta i Gminy </w:t>
      </w:r>
      <w:r w:rsid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B2CE9" w:rsidRPr="00D7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Suchedniowie </w:t>
      </w:r>
    </w:p>
    <w:p w14:paraId="27B20677" w14:textId="77777777" w:rsidR="0068222A" w:rsidRPr="0068222A" w:rsidRDefault="0068222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</w:pPr>
    </w:p>
    <w:p w14:paraId="73AEC1CB" w14:textId="77777777" w:rsidR="00E97E0A" w:rsidRPr="0068222A" w:rsidRDefault="00E97E0A" w:rsidP="00E97E0A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</w:p>
    <w:p w14:paraId="124D7C4A" w14:textId="77777777" w:rsidR="00E97E0A" w:rsidRPr="0068222A" w:rsidRDefault="00E97E0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24"/>
          <w:lang w:eastAsia="pl-PL"/>
        </w:rPr>
      </w:pPr>
    </w:p>
    <w:p w14:paraId="41A5D9F5" w14:textId="77777777" w:rsidR="0068222A" w:rsidRDefault="00E97E0A" w:rsidP="0068222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Wymagania wobec kandydatów oraz warunki naboru zostały określone w ogłoszeniu 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naborze stanowiącym załącznik do niniejszego zarządzenia.</w:t>
      </w:r>
    </w:p>
    <w:p w14:paraId="12A752E4" w14:textId="77777777" w:rsidR="00E97E0A" w:rsidRPr="0068222A" w:rsidRDefault="00E97E0A" w:rsidP="0068222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Szczegółowe zasady naboru na wolne stanowisko urzędnicze określa Regulamin naboru n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 wolne stanowiska urzędnicze, 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tym kierownicze stanowiska urzędnicze w Urzędzie Miasta i Gminy w S</w:t>
      </w:r>
      <w:r w:rsidR="0095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uchedniowie wprowadzony</w:t>
      </w: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Zarządzeniem Nr 39/2009  Burmistrza Miasta i Gminy Suchedniów z dnia 14 lipca 2009 roku.</w:t>
      </w:r>
    </w:p>
    <w:p w14:paraId="3823A1DC" w14:textId="77777777" w:rsidR="00E97E0A" w:rsidRPr="00B86EB1" w:rsidRDefault="00E97E0A" w:rsidP="00E97E0A">
      <w:pPr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24"/>
          <w:lang w:eastAsia="pl-PL"/>
        </w:rPr>
      </w:pPr>
    </w:p>
    <w:p w14:paraId="4A055521" w14:textId="77777777" w:rsidR="0068222A" w:rsidRPr="00B706F6" w:rsidRDefault="00E97E0A" w:rsidP="00B706F6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3.</w:t>
      </w:r>
      <w:r w:rsidR="00B706F6" w:rsidRPr="0068222A"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pl-PL"/>
        </w:rPr>
        <w:t xml:space="preserve"> </w:t>
      </w:r>
    </w:p>
    <w:p w14:paraId="499FB585" w14:textId="77777777"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zarządzenia powierza się Sekretarzowi Gminy.</w:t>
      </w:r>
    </w:p>
    <w:p w14:paraId="0F0383B0" w14:textId="77777777" w:rsidR="0068222A" w:rsidRPr="00E97E0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4DFBEA6" w14:textId="77777777" w:rsidR="0068222A" w:rsidRDefault="00B706F6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</w:t>
      </w:r>
      <w:r w:rsidR="0068222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66A19342" w14:textId="77777777" w:rsidR="0068222A" w:rsidRPr="0068222A" w:rsidRDefault="0068222A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p w14:paraId="5F9B4A94" w14:textId="77777777"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podlega publikacji na tablicy ogłoszeń Urzędu Miasta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Gminy w Suchedniowie oraz w Biuletynie Informacji Publicznej Gminy Suchedniów.  </w:t>
      </w:r>
    </w:p>
    <w:p w14:paraId="6388F66A" w14:textId="77777777" w:rsidR="0068222A" w:rsidRPr="0068222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8623ADE" w14:textId="77777777" w:rsidR="00B86EB1" w:rsidRDefault="00872418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</w:t>
      </w:r>
      <w:r w:rsidR="00E97E0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0B7921E1" w14:textId="77777777" w:rsidR="00B86EB1" w:rsidRPr="00B86EB1" w:rsidRDefault="00B86EB1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115764D" w14:textId="77777777" w:rsidR="00E97E0A" w:rsidRPr="0068222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 w życie z dniem podpisania.</w:t>
      </w:r>
    </w:p>
    <w:p w14:paraId="6F683F56" w14:textId="77777777" w:rsidR="00E97E0A" w:rsidRPr="00E97E0A" w:rsidRDefault="00E97E0A" w:rsidP="00E97E0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D52BE81" w14:textId="77777777" w:rsidR="00DF62DF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3D4D68"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14:paraId="3A6322DF" w14:textId="77777777"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083D8DD9" w14:textId="77777777"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5E8EC910" w14:textId="77777777" w:rsidR="00B706F6" w:rsidRDefault="00B706F6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6BBBB4" w14:textId="07C44354" w:rsidR="0032576F" w:rsidRPr="009B70D1" w:rsidRDefault="009B70D1" w:rsidP="009B70D1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9B7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Burmistrz Miasta i Gminy</w:t>
      </w:r>
    </w:p>
    <w:p w14:paraId="4AC8A376" w14:textId="093B7D0D" w:rsidR="009B70D1" w:rsidRPr="009B70D1" w:rsidRDefault="009B70D1" w:rsidP="009B70D1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9B7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/-/ Cezary Błach</w:t>
      </w:r>
    </w:p>
    <w:p w14:paraId="3F7951AA" w14:textId="77777777" w:rsidR="0032576F" w:rsidRDefault="0032576F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7B55C1" w14:textId="77777777" w:rsidR="0032576F" w:rsidRDefault="0032576F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1B0361" w14:textId="77777777" w:rsidR="0032576F" w:rsidRDefault="0032576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688A10F2" w14:textId="32DE5507" w:rsidR="00E94C95" w:rsidRDefault="00E94C95" w:rsidP="009B70D1">
      <w:pPr>
        <w:tabs>
          <w:tab w:val="left" w:pos="4740"/>
        </w:tabs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7D2E0855" w14:textId="77777777" w:rsidR="009B70D1" w:rsidRDefault="009B70D1" w:rsidP="009B70D1">
      <w:pPr>
        <w:tabs>
          <w:tab w:val="left" w:pos="4740"/>
        </w:tabs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3618C29D" w14:textId="77777777" w:rsidR="00E94C95" w:rsidRDefault="00586FC2" w:rsidP="00E94C9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lastRenderedPageBreak/>
        <w:tab/>
      </w:r>
    </w:p>
    <w:p w14:paraId="02CA5569" w14:textId="6C693801" w:rsidR="00872BF5" w:rsidRPr="00E94C95" w:rsidRDefault="00E94C95" w:rsidP="00E94C9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872BF5"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Zał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ącznik do Zarządzenia Nr 005</w:t>
      </w:r>
      <w:r w:rsidR="00B706F6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0.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37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.2024</w:t>
      </w:r>
    </w:p>
    <w:p w14:paraId="273B4B3A" w14:textId="77777777"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  <w:t xml:space="preserve">Burmistrza Miasta i Gminy Suchedniów </w:t>
      </w:r>
    </w:p>
    <w:p w14:paraId="28C1BEC0" w14:textId="62F2F9A6"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 dnia</w:t>
      </w:r>
      <w:r w:rsidR="00B706F6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</w:t>
      </w:r>
      <w:r w:rsidR="00E94C95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26 </w:t>
      </w:r>
      <w:r w:rsidR="00B72AAB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marca</w:t>
      </w:r>
      <w:r w:rsidR="00B706F6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202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4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r.</w:t>
      </w:r>
    </w:p>
    <w:p w14:paraId="2BBF8B97" w14:textId="77777777" w:rsidR="003D4D68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14:paraId="6E5AF067" w14:textId="77777777" w:rsidR="003D4D68" w:rsidRPr="002310D1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pl-PL"/>
        </w:rPr>
      </w:pPr>
    </w:p>
    <w:p w14:paraId="31C58360" w14:textId="77777777"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 o naborze</w:t>
      </w:r>
    </w:p>
    <w:p w14:paraId="014DB958" w14:textId="77777777"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wolne stanowisko urzędnicze</w:t>
      </w:r>
    </w:p>
    <w:p w14:paraId="1DCC12AD" w14:textId="77777777" w:rsidR="00843568" w:rsidRPr="00EB220F" w:rsidRDefault="00843568" w:rsidP="00B70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13 ust. 1 ustawy z dnia 21 listopada 2008r. o pracownikach samorządowych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2022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530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F5490C" w14:textId="77777777" w:rsidR="00843568" w:rsidRDefault="008435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Miasta i Gminy Suchedniów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nabór na wolne stanowisko urzędnicze</w:t>
      </w:r>
    </w:p>
    <w:p w14:paraId="583C33BB" w14:textId="77777777" w:rsidR="00B72AAB" w:rsidRPr="00B72AAB" w:rsidRDefault="00843568" w:rsidP="00B72AAB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2AAB" w:rsidRPr="00B72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Referent ds. infrastruktury gminnej </w:t>
      </w:r>
    </w:p>
    <w:p w14:paraId="53024954" w14:textId="309D7751" w:rsidR="00B72AAB" w:rsidRPr="00B72AAB" w:rsidRDefault="00B72AAB" w:rsidP="00B72AAB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2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Wydziale Gospodarki Nieruchomościami, Infrastruktury i Ochrony Środowiska</w:t>
      </w:r>
    </w:p>
    <w:p w14:paraId="5FFDE253" w14:textId="2EA89F11" w:rsidR="00216D60" w:rsidRPr="00B72AAB" w:rsidRDefault="00B72AAB" w:rsidP="00B72AAB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72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Urzędu Miasta i Gminy w Suchedniowie</w:t>
      </w:r>
    </w:p>
    <w:p w14:paraId="29E068A3" w14:textId="77777777"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B10EE" w14:textId="77777777" w:rsidR="006D015D" w:rsidRDefault="00843568" w:rsidP="0021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i adres jednostki: 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w Suchedniowie ul. Fabryczna 5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41 25 43 186; 41 25 43</w:t>
      </w:r>
      <w:r w:rsidR="006D01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</w:t>
      </w:r>
    </w:p>
    <w:p w14:paraId="26653A87" w14:textId="77777777" w:rsidR="006D015D" w:rsidRDefault="006D015D" w:rsidP="006D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830C23" w14:textId="77777777" w:rsidR="00843568" w:rsidRDefault="00843568" w:rsidP="0021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niezbędne kandydatów:</w:t>
      </w:r>
    </w:p>
    <w:p w14:paraId="02754BF2" w14:textId="77777777" w:rsidR="00216D60" w:rsidRPr="002310D1" w:rsidRDefault="00216D60" w:rsidP="00216D6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68EF435A" w14:textId="77777777" w:rsidR="003454A2" w:rsidRDefault="00843568" w:rsidP="003454A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wymagań określonych w art. 6 ust. 1 pkt. 1 i 2 oraz ust. 3 pkt. 2 ustawy</w:t>
      </w:r>
      <w:r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21 listopada 2008r. o pracownikach </w:t>
      </w:r>
      <w:r w:rsidR="00EE69BE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 (tj. Dz. U. z 2022 r. poz. 530</w:t>
      </w:r>
      <w:r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14:paraId="3DF7B5A1" w14:textId="77777777" w:rsidR="003454A2" w:rsidRDefault="003454A2" w:rsidP="003454A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 lub kraju Unii Eu</w:t>
      </w:r>
      <w:r w:rsidR="0029667C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ropejskiej, bądź innych państw,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na podstawie umów międzynarodowych lub przepisów prawa wspólnotowego przysługuje prawo do podj</w:t>
      </w:r>
      <w:r w:rsidR="003D4D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ęcia zatrudnienia na terytorium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</w:t>
      </w:r>
      <w:r w:rsidR="00F93E46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pospolitej Polskiej,</w:t>
      </w:r>
    </w:p>
    <w:p w14:paraId="62FFBB7A" w14:textId="77777777" w:rsidR="003454A2" w:rsidRDefault="003454A2" w:rsidP="003454A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 posiadająca obywatelstwa polskiego musi posi</w:t>
      </w:r>
      <w:r w:rsidR="0029667C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adać znajomość języka polskiego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potwierdzoną dokumentem określonym w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zepisach o służbie cywilnej,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pełnej zdolności do czynności prawnych oraz korzystanie z pełni praw </w:t>
      </w:r>
      <w:r w:rsidR="006D015D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publicznych, </w:t>
      </w:r>
    </w:p>
    <w:p w14:paraId="2224799C" w14:textId="33F9744E" w:rsidR="003454A2" w:rsidRPr="00B72AAB" w:rsidRDefault="003454A2" w:rsidP="00B72AAB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843568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I lub II stopnia w rozumieniu przepisów ustawy Prawo </w:t>
      </w:r>
      <w:r w:rsidR="0029667C" w:rsidRP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szkolnictwie wyższym,</w:t>
      </w:r>
    </w:p>
    <w:p w14:paraId="6C5A24A5" w14:textId="1BCED379" w:rsidR="003454A2" w:rsidRDefault="00B72AAB" w:rsidP="003454A2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niekaralność prawomocnym wyrokiem sądu za umyślne przestępstwo ścigane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oskarżenia </w:t>
      </w:r>
      <w:r w:rsidR="006D015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lu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3CB903" w14:textId="7E053563" w:rsidR="0029667C" w:rsidRDefault="00B72AAB" w:rsidP="003454A2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nieposzlakowana opinia,</w:t>
      </w:r>
    </w:p>
    <w:p w14:paraId="099297A9" w14:textId="6C341278" w:rsidR="0029667C" w:rsidRDefault="00B72AAB" w:rsidP="003454A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) znajomość aktualnie obowiązujących przepisów podstaw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na danym stanowisku pracy w tym:</w:t>
      </w:r>
    </w:p>
    <w:p w14:paraId="57D0F3A1" w14:textId="5EC18422" w:rsidR="0029667C" w:rsidRDefault="0029667C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ostepowania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F62941" w14:textId="3619EDB6" w:rsidR="00B72AAB" w:rsidRPr="00B72AAB" w:rsidRDefault="00B72AAB" w:rsidP="00B72A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AAB">
        <w:rPr>
          <w:rFonts w:ascii="Times New Roman" w:hAnsi="Times New Roman" w:cs="Times New Roman"/>
          <w:bCs/>
          <w:sz w:val="24"/>
          <w:szCs w:val="24"/>
        </w:rPr>
        <w:t>ustawy o drogach</w:t>
      </w:r>
      <w:r w:rsidR="00E94C95">
        <w:rPr>
          <w:rFonts w:ascii="Times New Roman" w:hAnsi="Times New Roman" w:cs="Times New Roman"/>
          <w:bCs/>
          <w:sz w:val="24"/>
          <w:szCs w:val="24"/>
        </w:rPr>
        <w:t xml:space="preserve"> publicznych</w:t>
      </w:r>
      <w:r w:rsidRPr="00B72AAB">
        <w:rPr>
          <w:rFonts w:ascii="Times New Roman" w:hAnsi="Times New Roman" w:cs="Times New Roman"/>
          <w:bCs/>
          <w:sz w:val="24"/>
          <w:szCs w:val="24"/>
        </w:rPr>
        <w:t>,</w:t>
      </w:r>
    </w:p>
    <w:p w14:paraId="7A995B8E" w14:textId="77777777" w:rsidR="00B72AAB" w:rsidRPr="00B72AAB" w:rsidRDefault="00B72AAB" w:rsidP="00B72A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AAB">
        <w:rPr>
          <w:rFonts w:ascii="Times New Roman" w:hAnsi="Times New Roman" w:cs="Times New Roman"/>
          <w:bCs/>
          <w:sz w:val="24"/>
          <w:szCs w:val="24"/>
        </w:rPr>
        <w:t>ustawy o ruchu drogowym,</w:t>
      </w:r>
    </w:p>
    <w:p w14:paraId="685A5896" w14:textId="77777777" w:rsidR="00B72AAB" w:rsidRPr="00B72AAB" w:rsidRDefault="00B72AAB" w:rsidP="00B72A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AAB">
        <w:rPr>
          <w:rFonts w:ascii="Times New Roman" w:hAnsi="Times New Roman" w:cs="Times New Roman"/>
          <w:bCs/>
          <w:sz w:val="24"/>
          <w:szCs w:val="24"/>
        </w:rPr>
        <w:t xml:space="preserve">ustawy Prawo budowlane, </w:t>
      </w:r>
    </w:p>
    <w:p w14:paraId="5E22B25B" w14:textId="28E19F26" w:rsidR="00B72AAB" w:rsidRPr="00B72AAB" w:rsidRDefault="00B72AAB" w:rsidP="00B72A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AAB">
        <w:rPr>
          <w:rFonts w:ascii="Times New Roman" w:hAnsi="Times New Roman" w:cs="Times New Roman"/>
          <w:bCs/>
          <w:sz w:val="24"/>
          <w:szCs w:val="24"/>
        </w:rPr>
        <w:t xml:space="preserve">ustawy - Prawo zamówień publicznych, </w:t>
      </w:r>
    </w:p>
    <w:p w14:paraId="3ADDA527" w14:textId="77777777"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wy Kodeks cywilny,</w:t>
      </w:r>
    </w:p>
    <w:p w14:paraId="64159585" w14:textId="77777777"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y o pracownikach samorządowych,</w:t>
      </w:r>
    </w:p>
    <w:p w14:paraId="2B15ECAE" w14:textId="77777777" w:rsidR="0029667C" w:rsidRDefault="0029667C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samorządzie gminnym,</w:t>
      </w:r>
    </w:p>
    <w:p w14:paraId="03258F21" w14:textId="77777777" w:rsid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ustaw: o ochronie danych osobowych, o ochronie in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formacji niejawnych, o dostępie do informacji publicznej,</w:t>
      </w:r>
    </w:p>
    <w:p w14:paraId="52F09624" w14:textId="77777777" w:rsidR="001E44D6" w:rsidRPr="0029667C" w:rsidRDefault="00843568" w:rsidP="00296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aktów wykonawczych do nich.</w:t>
      </w:r>
    </w:p>
    <w:p w14:paraId="72BCC2E9" w14:textId="77777777" w:rsidR="003454A2" w:rsidRDefault="003454A2" w:rsidP="003454A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E61B3" w14:textId="6A1550C6" w:rsidR="003454A2" w:rsidRDefault="00B72AAB" w:rsidP="003454A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) umiejętność obsługi programów komputerowych – pakiet M</w:t>
      </w:r>
      <w:r w:rsidR="00345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icrosoft Office – Word, Excel, </w:t>
      </w:r>
    </w:p>
    <w:p w14:paraId="4746F003" w14:textId="0434298E" w:rsidR="00843568" w:rsidRDefault="00B72AAB" w:rsidP="003454A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posiadanie stanu zdrowia pozwalającego na zatrudnienie na zajmowanym stanowisku.</w:t>
      </w:r>
    </w:p>
    <w:p w14:paraId="077270B8" w14:textId="77777777" w:rsidR="002310D1" w:rsidRDefault="002310D1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5AFD36" w14:textId="77777777"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Wymagania dodatkowe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(pozwalające na optymalne wykonywanie zadań na stanowisku):</w:t>
      </w:r>
    </w:p>
    <w:p w14:paraId="59B0ED90" w14:textId="77777777" w:rsidR="00B12E05" w:rsidRDefault="00B12E05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6EDDB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uprawnienia, dodatkowe świadectwa lub certyfik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aty, kursy, szkolenia z zakresu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ącego z zajmowanego stanowiska, </w:t>
      </w:r>
    </w:p>
    <w:p w14:paraId="14BFCB98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zadań i funkcjonowania Urzędu Mia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 i Gminy w Suchedniowie, </w:t>
      </w:r>
    </w:p>
    <w:p w14:paraId="1CF24263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skutecznej ko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munikacji oraz pracy w zespole, </w:t>
      </w:r>
    </w:p>
    <w:p w14:paraId="14E9A456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samodzielnego rozwią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zywania problemów, kreatywność, </w:t>
      </w:r>
    </w:p>
    <w:p w14:paraId="62523EF2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analityczne oraz umiejętność interpretacji i s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tosowania przepisów 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praktyce,</w:t>
      </w:r>
    </w:p>
    <w:p w14:paraId="0845C39A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odpowiedzialność, termi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nowość, dokładność, rzetelność,</w:t>
      </w:r>
    </w:p>
    <w:p w14:paraId="776D9DD2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w tym umiejętność formułowania wypowiedzi pisemnych w sposób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gwarantujący zrozumienie; zo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rientowanie na rezultaty pracy,</w:t>
      </w:r>
    </w:p>
    <w:p w14:paraId="434C67F1" w14:textId="77777777" w:rsid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sprawnego planowania</w:t>
      </w:r>
      <w:r w:rsidR="00FB6C1A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organizowania pracy własnej,</w:t>
      </w:r>
    </w:p>
    <w:p w14:paraId="653C5CB1" w14:textId="77777777" w:rsidR="001E44D6" w:rsidRPr="00B12E05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życzliwość i kultura w kontaktach interpersonalnych.</w:t>
      </w:r>
    </w:p>
    <w:p w14:paraId="37C53FF1" w14:textId="7A366082" w:rsidR="00B72AAB" w:rsidRDefault="00843568" w:rsidP="00B7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4. Zakres obowiązków na zajmowanym stanowisku:</w:t>
      </w:r>
    </w:p>
    <w:p w14:paraId="0255B5C8" w14:textId="77777777" w:rsidR="00B72AAB" w:rsidRPr="00B72AAB" w:rsidRDefault="00B72AAB" w:rsidP="00B7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6E1F3" w14:textId="662C6960" w:rsidR="00B72AAB" w:rsidRDefault="00B72AAB" w:rsidP="00B72AAB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prowadzenie spraw związanych z </w:t>
      </w:r>
      <w:r w:rsidRPr="00B72AAB">
        <w:rPr>
          <w:rFonts w:ascii="Times New Roman" w:hAnsi="Times New Roman" w:cs="Times New Roman"/>
          <w:sz w:val="24"/>
          <w:szCs w:val="24"/>
        </w:rPr>
        <w:t>ustalaniem przebiegu dróg gminnych,</w:t>
      </w:r>
      <w:r w:rsidR="00E94C95">
        <w:rPr>
          <w:rFonts w:ascii="Times New Roman" w:hAnsi="Times New Roman" w:cs="Times New Roman"/>
          <w:sz w:val="24"/>
          <w:szCs w:val="24"/>
        </w:rPr>
        <w:t xml:space="preserve"> </w:t>
      </w:r>
      <w:r w:rsidRPr="00B72AAB">
        <w:rPr>
          <w:rFonts w:ascii="Times New Roman" w:hAnsi="Times New Roman" w:cs="Times New Roman"/>
          <w:sz w:val="24"/>
          <w:szCs w:val="24"/>
        </w:rPr>
        <w:t>przygotowywaniem projektów uchwał dotyczących dróg gminnych, przygotowywaniem</w:t>
      </w:r>
      <w:r w:rsidR="00E94C95">
        <w:rPr>
          <w:rFonts w:ascii="Times New Roman" w:hAnsi="Times New Roman" w:cs="Times New Roman"/>
          <w:sz w:val="24"/>
          <w:szCs w:val="24"/>
        </w:rPr>
        <w:t xml:space="preserve"> </w:t>
      </w:r>
      <w:r w:rsidRPr="00B72AAB">
        <w:rPr>
          <w:rFonts w:ascii="Times New Roman" w:hAnsi="Times New Roman" w:cs="Times New Roman"/>
          <w:sz w:val="24"/>
          <w:szCs w:val="24"/>
        </w:rPr>
        <w:t xml:space="preserve">zarządzeń Burmistrza oraz wykonywaniem ich, </w:t>
      </w:r>
    </w:p>
    <w:p w14:paraId="08631F84" w14:textId="77777777" w:rsidR="00B72AAB" w:rsidRDefault="00B72AAB" w:rsidP="00B72AAB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AAB">
        <w:rPr>
          <w:rFonts w:ascii="Times New Roman" w:hAnsi="Times New Roman" w:cs="Times New Roman"/>
          <w:sz w:val="24"/>
          <w:szCs w:val="24"/>
        </w:rPr>
        <w:t>opracowywanie projektów planów rozwoju sieci dróg gminnych, planów finansowania inwestycji drogowych, utrzymania i ochrony dróg, przepustów drogowych, obiektów inżynierskich,</w:t>
      </w:r>
    </w:p>
    <w:p w14:paraId="59B82197" w14:textId="77777777" w:rsidR="00B72AAB" w:rsidRDefault="00B72AAB" w:rsidP="00B72AAB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AAB">
        <w:rPr>
          <w:rFonts w:ascii="Times New Roman" w:hAnsi="Times New Roman" w:cs="Times New Roman"/>
          <w:sz w:val="24"/>
          <w:szCs w:val="24"/>
        </w:rPr>
        <w:t xml:space="preserve">wydawanie decyzji zezwalających na zajęcie pasa drogowego, na lokalizację w pasie drogowym zjazdów, a także obiektów nie związanych z infrastrukturą drogowa, odbiór pasa drogowego po wykonanych robotach, </w:t>
      </w:r>
    </w:p>
    <w:p w14:paraId="535F94AB" w14:textId="77777777" w:rsidR="00B72AAB" w:rsidRDefault="00B72AAB" w:rsidP="00B72AAB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AAB">
        <w:rPr>
          <w:rFonts w:ascii="Times New Roman" w:hAnsi="Times New Roman" w:cs="Times New Roman"/>
          <w:sz w:val="24"/>
          <w:szCs w:val="24"/>
        </w:rPr>
        <w:t xml:space="preserve">prowadzenie pełnej ewidencji dróg gminnych i obiektów inżynierskich tj. prowadzenie dziennika objazdów dróg gminnych, książek dróg, książek obiektów mostowych itd., </w:t>
      </w:r>
    </w:p>
    <w:p w14:paraId="18B372B9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AAB">
        <w:rPr>
          <w:rFonts w:ascii="Times New Roman" w:hAnsi="Times New Roman" w:cs="Times New Roman"/>
          <w:sz w:val="24"/>
          <w:szCs w:val="24"/>
        </w:rPr>
        <w:t xml:space="preserve">utrzymanie dróg gminnych w tym nawierzchni, kanalizacji deszczowej, rowów </w:t>
      </w:r>
      <w:r w:rsidRPr="00B72AAB">
        <w:rPr>
          <w:rFonts w:ascii="Times New Roman" w:hAnsi="Times New Roman" w:cs="Times New Roman"/>
          <w:sz w:val="24"/>
          <w:szCs w:val="24"/>
        </w:rPr>
        <w:br/>
        <w:t xml:space="preserve">i przepustów drogowych, organizacji ruchu drogowego, utrzymania przystanków komunikacji publicznej oraz </w:t>
      </w:r>
      <w:proofErr w:type="spellStart"/>
      <w:r w:rsidRPr="00B72AAB">
        <w:rPr>
          <w:rFonts w:ascii="Times New Roman" w:hAnsi="Times New Roman" w:cs="Times New Roman"/>
          <w:sz w:val="24"/>
          <w:szCs w:val="24"/>
        </w:rPr>
        <w:t>zadrzewień</w:t>
      </w:r>
      <w:proofErr w:type="spellEnd"/>
      <w:r w:rsidRPr="00B72AAB">
        <w:rPr>
          <w:rFonts w:ascii="Times New Roman" w:hAnsi="Times New Roman" w:cs="Times New Roman"/>
          <w:sz w:val="24"/>
          <w:szCs w:val="24"/>
        </w:rPr>
        <w:t xml:space="preserve"> przydrożnych, </w:t>
      </w:r>
    </w:p>
    <w:p w14:paraId="6F0E068B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>przygotowywanie zezwoleń na transport samochodami ponadnormatywnymi,</w:t>
      </w:r>
    </w:p>
    <w:p w14:paraId="3F17933B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 xml:space="preserve">opiniowanie rozkładu jazdy przewoźników, </w:t>
      </w:r>
    </w:p>
    <w:p w14:paraId="4E428B8F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 xml:space="preserve">prowadzenie ewidencji oświetlenia ulicznego poprzez utrzymanie istniejącego oświetlenia, opracowywanie planów rozwoju oświetlenia, </w:t>
      </w:r>
    </w:p>
    <w:p w14:paraId="7995FA0F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>współpraca z Zakładem Gospodarki Komunalnej w Suchedniowie w zakresie organizacji zimowego utrzymania dróg gminnych,</w:t>
      </w:r>
    </w:p>
    <w:p w14:paraId="1E97F5A8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 xml:space="preserve">współpraca ze stanowiskiem  merytorycznym w zakresie przygotowywania wniosków aplikacyjnych do funduszy pomocowych w temacie drogownictwa, </w:t>
      </w:r>
    </w:p>
    <w:p w14:paraId="4515E074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 xml:space="preserve">przygotowywanie umów dotyczących wykonywania dokumentacji projektowo - kosztorysowej, wykonawstwa robót, zastępstwa i nadzoru inwestycyjnego, porozumień, </w:t>
      </w:r>
    </w:p>
    <w:p w14:paraId="0E0EBF98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>prowadzeni</w:t>
      </w:r>
      <w:r w:rsidR="005862BA">
        <w:rPr>
          <w:rFonts w:ascii="Times New Roman" w:hAnsi="Times New Roman" w:cs="Times New Roman"/>
          <w:sz w:val="24"/>
          <w:szCs w:val="24"/>
        </w:rPr>
        <w:t>e</w:t>
      </w:r>
      <w:r w:rsidRPr="005862BA">
        <w:rPr>
          <w:rFonts w:ascii="Times New Roman" w:hAnsi="Times New Roman" w:cs="Times New Roman"/>
          <w:sz w:val="24"/>
          <w:szCs w:val="24"/>
        </w:rPr>
        <w:t xml:space="preserve"> ewidencji wydatków poniesionych na drogi gminne, </w:t>
      </w:r>
    </w:p>
    <w:p w14:paraId="1A865730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 xml:space="preserve">udział w wizjach w terenie w wyniku zgłaszanych interwencji, </w:t>
      </w:r>
    </w:p>
    <w:p w14:paraId="7509223D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 xml:space="preserve">przygotowywanie opisu przedmiotu zamówienia w przypadku realizacji inwestycji drogowych, </w:t>
      </w:r>
    </w:p>
    <w:p w14:paraId="58EC091A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 xml:space="preserve">realizacja inwestycji drogowych oraz związanych z oświetleniem ulicznym,  </w:t>
      </w:r>
    </w:p>
    <w:p w14:paraId="65F40921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 xml:space="preserve">przygotowywanie projektów odpowiedzi dotyczących skarg, wniosków, interpelacji, </w:t>
      </w:r>
      <w:r w:rsidR="005862BA">
        <w:rPr>
          <w:rFonts w:ascii="Times New Roman" w:hAnsi="Times New Roman" w:cs="Times New Roman"/>
          <w:sz w:val="24"/>
          <w:szCs w:val="24"/>
        </w:rPr>
        <w:br/>
      </w:r>
      <w:r w:rsidRPr="005862BA">
        <w:rPr>
          <w:rFonts w:ascii="Times New Roman" w:hAnsi="Times New Roman" w:cs="Times New Roman"/>
          <w:sz w:val="24"/>
          <w:szCs w:val="24"/>
        </w:rPr>
        <w:t xml:space="preserve">w tym przygotowywanie odpowiedzi na wnioski o informacje publiczną, </w:t>
      </w:r>
    </w:p>
    <w:p w14:paraId="7DB82CCB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lastRenderedPageBreak/>
        <w:t xml:space="preserve">przygotowywanie okresowych analiz, sprawozdań, informacji wynikających </w:t>
      </w:r>
      <w:r w:rsidRPr="005862BA">
        <w:rPr>
          <w:rFonts w:ascii="Times New Roman" w:hAnsi="Times New Roman" w:cs="Times New Roman"/>
          <w:sz w:val="24"/>
          <w:szCs w:val="24"/>
        </w:rPr>
        <w:br/>
        <w:t xml:space="preserve">z prowadzonych zadań na stanowisku, w tym opracowanie sprawozdań statystycznych, </w:t>
      </w:r>
    </w:p>
    <w:p w14:paraId="6B009AB8" w14:textId="77777777" w:rsid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>przygotowywanie dokumentów OT,</w:t>
      </w:r>
    </w:p>
    <w:p w14:paraId="37BD7FF3" w14:textId="50DDE0A9" w:rsidR="00B72AAB" w:rsidRPr="005862BA" w:rsidRDefault="00B72AAB" w:rsidP="005862BA">
      <w:pPr>
        <w:pStyle w:val="Akapitzlist"/>
        <w:numPr>
          <w:ilvl w:val="2"/>
          <w:numId w:val="14"/>
        </w:numPr>
        <w:tabs>
          <w:tab w:val="clear" w:pos="96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62BA">
        <w:rPr>
          <w:rFonts w:ascii="Times New Roman" w:hAnsi="Times New Roman" w:cs="Times New Roman"/>
          <w:sz w:val="24"/>
          <w:szCs w:val="24"/>
        </w:rPr>
        <w:t>bieżąca obsługa interesantów.</w:t>
      </w:r>
    </w:p>
    <w:p w14:paraId="0031681A" w14:textId="77777777" w:rsidR="00B12E05" w:rsidRDefault="00843568" w:rsidP="00B1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Warunki pracy:</w:t>
      </w:r>
    </w:p>
    <w:p w14:paraId="027352B0" w14:textId="65585F96" w:rsidR="0029667C" w:rsidRPr="00B12E05" w:rsidRDefault="00843568" w:rsidP="00B1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wymiar czasu pracy: </w:t>
      </w:r>
      <w:r w:rsidRPr="00B12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pełny etat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 godzin na dobę i 40 godzin w tygodniu,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miejsce pracy: Urząd Miasta i Gminy w Suchedniowie ul. Fabryczna 5; budynek </w:t>
      </w:r>
      <w:r w:rsidR="003D4D68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 w:rsidR="003D4D68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kondygnacyjny, 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 dla osób poruszających się na wózkach inwalidzkich.</w:t>
      </w:r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 pracy zlokaliz</w:t>
      </w:r>
      <w:r w:rsidR="005F3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owane na  </w:t>
      </w:r>
      <w:r w:rsidR="005862BA">
        <w:rPr>
          <w:rFonts w:ascii="Times New Roman" w:eastAsia="Times New Roman" w:hAnsi="Times New Roman" w:cs="Times New Roman"/>
          <w:sz w:val="24"/>
          <w:szCs w:val="24"/>
          <w:lang w:eastAsia="pl-PL"/>
        </w:rPr>
        <w:t>II piętrze ( budynek wyposażony w windę)</w:t>
      </w:r>
      <w:r w:rsidR="0029667C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37E7FB" w14:textId="105EAD92"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praca biuro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wa wymagająca wyjazdów w teren,</w:t>
      </w:r>
    </w:p>
    <w:p w14:paraId="04CB5953" w14:textId="77777777"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4) praca przy komputerze powyżej 4 godzin dziennie, obsługa urządzeń techniczn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narzędzi informatycznych,</w:t>
      </w:r>
    </w:p>
    <w:p w14:paraId="082E6DE1" w14:textId="77777777" w:rsidR="0029667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5) zastrzega się wolę zatrudnienia wybranego kandydata na czas określony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dłuższy niż 6 miesięcy z możliwością rozwiązania stosunku pracy na podstawie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art.36 KP (zakłada się przedłużenie umowy na czas określony lub nieokreślony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prawidłowej realizacji zadań na stanowisku); w przypadku gdy osoba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wyłoniona w naborze podejmuje po raz pierwszy pracę na stanowisku urzędniczym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jednostkach samorządowych, zostanie skierowana do odbycia służby przygotowawczej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kończącej się egzaminem. Zwolnienie z odbycia służby przygotowawczej nie zwalnia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obowiązku z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>dania egzaminu,</w:t>
      </w:r>
    </w:p>
    <w:p w14:paraId="783A0CB7" w14:textId="77777777"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6) praca na stanowisku nie jest narażona na występowanie uciążliwych i szkodliwych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warunków pracy.</w:t>
      </w:r>
    </w:p>
    <w:p w14:paraId="6606C4F9" w14:textId="77777777" w:rsidR="003D4D68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Wymagane dokumenty:</w:t>
      </w:r>
    </w:p>
    <w:p w14:paraId="2CBF69B0" w14:textId="77777777" w:rsidR="003D4D68" w:rsidRDefault="003D4D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464647A0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CV – z uwzględnieniem dokładn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ego przebiegu pracy zawodowej,</w:t>
      </w:r>
    </w:p>
    <w:p w14:paraId="113691EE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biegającej się o zatrudnienie,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wykształcenie</w:t>
      </w:r>
    </w:p>
    <w:p w14:paraId="758911E7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dodatkowe dokumenty potwierdzające posiadane kwalifikacje umiejętności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(kursy, szkolenia),</w:t>
      </w:r>
    </w:p>
    <w:p w14:paraId="2680BED5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 zatrudnienie, kopie świadectw pracy (potwierdzone</w:t>
      </w:r>
      <w:r w:rsidR="003D4D68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zgodność z oryginałem lub zaświadcze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 zakładu pracy w przypadku </w:t>
      </w:r>
      <w:r w:rsidR="001C1CFA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pozostawania w zatrudnieniu),</w:t>
      </w:r>
    </w:p>
    <w:p w14:paraId="3425CB38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za umyślne przestępstwo ścigane</w:t>
      </w:r>
      <w:r w:rsidR="001C1CFA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 oraz że nie toczy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n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iemu żadne postępowanie karne,</w:t>
      </w:r>
    </w:p>
    <w:p w14:paraId="28F1F504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</w:t>
      </w:r>
      <w:r w:rsidR="00E22BFB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pełni praw publicznych,</w:t>
      </w:r>
    </w:p>
    <w:p w14:paraId="655173D7" w14:textId="77777777" w:rsid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osobowych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RODO,</w:t>
      </w:r>
    </w:p>
    <w:p w14:paraId="00D5F3B3" w14:textId="77777777" w:rsidR="0024584C" w:rsidRPr="003D4D68" w:rsidRDefault="00843568" w:rsidP="003D4D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zapoznaniu się z treścią k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lauzuli informacyjnej z zakresu</w:t>
      </w:r>
      <w:r w:rsidR="0024584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 osobowych i poinfo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rmowaniu o możliwości wycofania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udzielonej zgody (załącznik zgodny z formul</w:t>
      </w:r>
      <w:r w:rsidR="0029667C"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arzem zamieszczonym pod adresem </w:t>
      </w:r>
      <w:r w:rsidRPr="003D4D68">
        <w:rPr>
          <w:rFonts w:ascii="Times New Roman" w:eastAsia="Times New Roman" w:hAnsi="Times New Roman" w:cs="Times New Roman"/>
          <w:sz w:val="24"/>
          <w:szCs w:val="24"/>
          <w:lang w:eastAsia="pl-PL"/>
        </w:rPr>
        <w:t>www.suchedniow.bip.doc.pl ).</w:t>
      </w:r>
    </w:p>
    <w:p w14:paraId="2AF2BF6B" w14:textId="77777777" w:rsidR="0024584C" w:rsidRDefault="00E22BFB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kserokopie muszą być potwierdzone 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 zgodność z oryginałem” </w:t>
      </w:r>
      <w:r w:rsid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>datą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 czytelnym podpisem kandydata, natomiast</w:t>
      </w:r>
      <w:r w:rsidR="00B52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pozostałe dokumenty 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opatrzone datą </w:t>
      </w:r>
      <w:r w:rsidR="00B523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podpisem kandydata. </w:t>
      </w:r>
    </w:p>
    <w:p w14:paraId="3DA637DA" w14:textId="77777777" w:rsidR="0024584C" w:rsidRDefault="0024584C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78ED1" w14:textId="77777777" w:rsidR="0032576F" w:rsidRDefault="0032576F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E7FB5" w14:textId="77777777" w:rsidR="0032576F" w:rsidRDefault="0032576F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FFCD0" w14:textId="77777777" w:rsidR="0032576F" w:rsidRDefault="0032576F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96C38" w14:textId="77777777" w:rsidR="0029667C" w:rsidRDefault="00843568" w:rsidP="0029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Inne informacje</w:t>
      </w:r>
    </w:p>
    <w:p w14:paraId="60795D2F" w14:textId="28398971" w:rsidR="00543ACD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Wskaźnik zatrudnienia osób niepełnosprawnych w Urzędzie Miasta i Gminy,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przepisów ustawy o rehabilitacji zawodowej i społecznej oraz zatrudnianiu osób</w:t>
      </w:r>
      <w:r w:rsidR="0024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</w:t>
      </w:r>
      <w:r w:rsidR="003F4860">
        <w:rPr>
          <w:rFonts w:ascii="Times New Roman" w:eastAsia="Times New Roman" w:hAnsi="Times New Roman" w:cs="Times New Roman"/>
          <w:sz w:val="24"/>
          <w:szCs w:val="24"/>
          <w:lang w:eastAsia="pl-PL"/>
        </w:rPr>
        <w:t>rawnych w miesiącu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62BA">
        <w:rPr>
          <w:rFonts w:ascii="Times New Roman" w:eastAsia="Times New Roman" w:hAnsi="Times New Roman" w:cs="Times New Roman"/>
          <w:sz w:val="24"/>
          <w:szCs w:val="24"/>
          <w:lang w:eastAsia="pl-PL"/>
        </w:rPr>
        <w:t>lutym</w:t>
      </w:r>
      <w:r w:rsidR="003F4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CD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jest niższy niż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24584C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</w:p>
    <w:p w14:paraId="2AF8C0CC" w14:textId="77777777" w:rsidR="007D6935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Wybrany kandydat przed zawarciem umowy o pracę zobowiązany jest przedłożyć:</w:t>
      </w:r>
    </w:p>
    <w:p w14:paraId="24091B17" w14:textId="77777777" w:rsidR="006F25AA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1180D" w14:textId="77777777" w:rsidR="006F25AA" w:rsidRDefault="001C1CF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24584C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oryginały świadectw pracy i innych dokumentó</w:t>
      </w:r>
      <w:r w:rsidR="006F25AA">
        <w:rPr>
          <w:rFonts w:ascii="Times New Roman" w:eastAsia="Times New Roman" w:hAnsi="Times New Roman" w:cs="Times New Roman"/>
          <w:sz w:val="24"/>
          <w:szCs w:val="24"/>
          <w:lang w:eastAsia="pl-PL"/>
        </w:rPr>
        <w:t>w potwierdzających zatrudnienie i staż,</w:t>
      </w:r>
    </w:p>
    <w:p w14:paraId="03E46446" w14:textId="77777777" w:rsidR="003C3EFA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1C1CFA"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świadectwa lub dyplo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>mu potwierdzające wykształcenie,</w:t>
      </w:r>
    </w:p>
    <w:p w14:paraId="6BE771B9" w14:textId="77777777" w:rsidR="007D6935" w:rsidRDefault="006F25A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FC"/>
      </w:r>
      <w:r w:rsidR="001C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zostanie poprzedzone badaniami lekarskimi w zakresie medycyny </w:t>
      </w:r>
      <w:r w:rsidR="007D6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02AB10" w14:textId="77777777" w:rsidR="002310D1" w:rsidRDefault="001C1CFA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pracy.</w:t>
      </w:r>
    </w:p>
    <w:p w14:paraId="66694B2B" w14:textId="29CF953A" w:rsidR="0029667C" w:rsidRDefault="002310D1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zakończenia postępowania </w:t>
      </w:r>
      <w:r w:rsidR="00843568" w:rsidRP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5862B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325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r w:rsidRP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43AC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Pracodawca zastrzega sobie prawo do unieważnienia naboru bez podawania przyczyny.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Osoby które nie spełniły wymagań niezbędnych i nie zostały zakwalifikowane do dalszego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etapu naboru lub były nieobecne proszone są o odbiór swoich dokumentów aplikacyjnych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(osobiście) w terminie 30 dni od daty ogłoszenia wyników o naborze. Po upływie tego terminu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zostaną zniszczone. </w:t>
      </w:r>
    </w:p>
    <w:p w14:paraId="70759FF6" w14:textId="77777777" w:rsidR="00405521" w:rsidRDefault="00586FC2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w/w d</w:t>
      </w:r>
      <w:r w:rsidR="00C25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okumentów będzie skutkowało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odmową zawarcia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pracę.</w:t>
      </w:r>
    </w:p>
    <w:p w14:paraId="6B869D6C" w14:textId="5AA000E6" w:rsidR="00755837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dokumenty aplikacyjne należy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składać: osobiście w siedzibie 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za pośrednictwem poczty (decyduje data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do Urzędu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86FDD" w:rsidRPr="004B7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5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25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</w:t>
      </w:r>
      <w:r w:rsidR="00543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6FDD" w:rsidRPr="003F48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15:00</w:t>
      </w:r>
      <w:r w:rsidR="00486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urzędu:</w:t>
      </w:r>
    </w:p>
    <w:p w14:paraId="26521838" w14:textId="77777777" w:rsidR="00D0513B" w:rsidRDefault="00843568" w:rsidP="0048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</w:t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Suchedniowie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25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26-130 Suchedniów ul. Fabryczna 5</w:t>
      </w:r>
    </w:p>
    <w:p w14:paraId="1F9C96D7" w14:textId="77777777" w:rsidR="0032576F" w:rsidRPr="0032576F" w:rsidRDefault="0032576F" w:rsidP="0048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A82EDA" w14:textId="77777777" w:rsidR="0032576F" w:rsidRDefault="00D0513B" w:rsidP="0032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6F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</w:t>
      </w:r>
    </w:p>
    <w:p w14:paraId="3EE377AD" w14:textId="6F4F2E18" w:rsidR="0032576F" w:rsidRDefault="00843568" w:rsidP="0032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7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10D1" w:rsidRPr="00325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„Dotyczy naboru na stanowisko </w:t>
      </w:r>
      <w:r w:rsidR="0032576F"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91B9E00" w14:textId="3772F147" w:rsidR="0032576F" w:rsidRPr="0032576F" w:rsidRDefault="0032576F" w:rsidP="0032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Referent  ds. infrastruktury gminnej  w Wydziale Gospodarki Nieruchomościami, Infrastruktury i Ochrony Środowiska”</w:t>
      </w:r>
    </w:p>
    <w:p w14:paraId="3677EA0C" w14:textId="4F9F0AEE" w:rsidR="00405521" w:rsidRPr="00543ACD" w:rsidRDefault="00843568" w:rsidP="0040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315A8FB3" w14:textId="77777777" w:rsidR="002310D1" w:rsidRPr="00956A88" w:rsidRDefault="00843568" w:rsidP="00956A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w Suchedniowie po wyżej określonym terminie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rozpatrywane.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47887C" w14:textId="77777777" w:rsid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dokona komisja powołana przez Burmistrza Miasta i Gminy Suchedniów.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i miejscu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naboru kandydaci zostaną powiadomieni indywidualnie.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(</w:t>
      </w:r>
      <w:hyperlink r:id="rId5" w:history="1">
        <w:r w:rsidRPr="00B12E0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www.suchedniow.bip.doc.pl</w:t>
        </w:r>
      </w:hyperlink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405521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Miasta i Gminy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Suchedniów, ul. Fabryczna 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4C01AC" w14:textId="77777777" w:rsid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8EA70" w14:textId="474F585D" w:rsidR="00770705" w:rsidRDefault="00843568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związane z naborem udzielane będą w dniach i godzinach pracy urzędu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4C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telefonu: 41/254318</w:t>
      </w:r>
      <w:r w:rsidR="00872418">
        <w:rPr>
          <w:rFonts w:ascii="Times New Roman" w:eastAsia="Times New Roman" w:hAnsi="Times New Roman" w:cs="Times New Roman"/>
          <w:sz w:val="24"/>
          <w:szCs w:val="24"/>
          <w:lang w:eastAsia="pl-PL"/>
        </w:rPr>
        <w:t>6; 41/2543250 wew. 32</w:t>
      </w:r>
      <w:r w:rsidR="00325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wew. 37</w:t>
      </w:r>
    </w:p>
    <w:p w14:paraId="5576CB6A" w14:textId="77777777" w:rsidR="00770705" w:rsidRDefault="00770705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67DBF" w14:textId="55704A85" w:rsidR="0032576F" w:rsidRPr="00770705" w:rsidRDefault="00770705" w:rsidP="0032576F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02B08B" w14:textId="77777777" w:rsidR="009B70D1" w:rsidRPr="009B70D1" w:rsidRDefault="00770705" w:rsidP="009B70D1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70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B7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9B70D1" w:rsidRPr="009B7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Burmistrz Miasta i Gminy</w:t>
      </w:r>
    </w:p>
    <w:p w14:paraId="043BB485" w14:textId="77777777" w:rsidR="009B70D1" w:rsidRPr="009B70D1" w:rsidRDefault="009B70D1" w:rsidP="009B70D1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9B7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/-/ Cezary Błach</w:t>
      </w:r>
    </w:p>
    <w:p w14:paraId="7BF2D2DD" w14:textId="0188F4A3" w:rsidR="006A78DB" w:rsidRPr="00770705" w:rsidRDefault="006A78DB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A78DB" w:rsidRPr="00770705" w:rsidSect="0003763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62A"/>
    <w:multiLevelType w:val="hybridMultilevel"/>
    <w:tmpl w:val="36467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3758DD"/>
    <w:multiLevelType w:val="hybridMultilevel"/>
    <w:tmpl w:val="4134C87C"/>
    <w:lvl w:ilvl="0" w:tplc="B0203E3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DD7A5028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Theme="minorHAnsi" w:hAnsi="Times New Roman" w:cs="Times New Roman"/>
        <w:b w:val="0"/>
        <w:i w:val="0"/>
        <w:sz w:val="24"/>
        <w:szCs w:val="24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7A28BCC0">
      <w:start w:val="1"/>
      <w:numFmt w:val="decimal"/>
      <w:lvlText w:val="%5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5" w:tplc="7E144512">
      <w:start w:val="1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76093"/>
    <w:multiLevelType w:val="hybridMultilevel"/>
    <w:tmpl w:val="608C4568"/>
    <w:lvl w:ilvl="0" w:tplc="9AA4F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15BA2"/>
    <w:multiLevelType w:val="hybridMultilevel"/>
    <w:tmpl w:val="EB92F65A"/>
    <w:lvl w:ilvl="0" w:tplc="FD72B08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1B0B"/>
    <w:multiLevelType w:val="hybridMultilevel"/>
    <w:tmpl w:val="699CED1C"/>
    <w:lvl w:ilvl="0" w:tplc="8EA86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55913"/>
    <w:multiLevelType w:val="hybridMultilevel"/>
    <w:tmpl w:val="E64C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12DD"/>
    <w:multiLevelType w:val="hybridMultilevel"/>
    <w:tmpl w:val="D8A6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4FB"/>
    <w:multiLevelType w:val="hybridMultilevel"/>
    <w:tmpl w:val="876E0132"/>
    <w:lvl w:ilvl="0" w:tplc="A3AEDE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8F690B"/>
    <w:multiLevelType w:val="hybridMultilevel"/>
    <w:tmpl w:val="12EC4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F51CC"/>
    <w:multiLevelType w:val="hybridMultilevel"/>
    <w:tmpl w:val="B01A8136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5B22768C"/>
    <w:multiLevelType w:val="hybridMultilevel"/>
    <w:tmpl w:val="73109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776DD"/>
    <w:multiLevelType w:val="hybridMultilevel"/>
    <w:tmpl w:val="9274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D383E"/>
    <w:multiLevelType w:val="hybridMultilevel"/>
    <w:tmpl w:val="345627F0"/>
    <w:lvl w:ilvl="0" w:tplc="85DCC8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0126108">
    <w:abstractNumId w:val="6"/>
  </w:num>
  <w:num w:numId="2" w16cid:durableId="1418596955">
    <w:abstractNumId w:val="9"/>
  </w:num>
  <w:num w:numId="3" w16cid:durableId="1828203536">
    <w:abstractNumId w:val="10"/>
  </w:num>
  <w:num w:numId="4" w16cid:durableId="1050229532">
    <w:abstractNumId w:val="12"/>
  </w:num>
  <w:num w:numId="5" w16cid:durableId="2065323306">
    <w:abstractNumId w:val="3"/>
  </w:num>
  <w:num w:numId="6" w16cid:durableId="224879484">
    <w:abstractNumId w:val="11"/>
  </w:num>
  <w:num w:numId="7" w16cid:durableId="351304519">
    <w:abstractNumId w:val="5"/>
  </w:num>
  <w:num w:numId="8" w16cid:durableId="2008509136">
    <w:abstractNumId w:val="4"/>
  </w:num>
  <w:num w:numId="9" w16cid:durableId="209197277">
    <w:abstractNumId w:val="2"/>
  </w:num>
  <w:num w:numId="10" w16cid:durableId="1425616572">
    <w:abstractNumId w:val="0"/>
  </w:num>
  <w:num w:numId="11" w16cid:durableId="1863929498">
    <w:abstractNumId w:val="7"/>
  </w:num>
  <w:num w:numId="12" w16cid:durableId="1524326414">
    <w:abstractNumId w:val="8"/>
  </w:num>
  <w:num w:numId="13" w16cid:durableId="93942598">
    <w:abstractNumId w:val="13"/>
  </w:num>
  <w:num w:numId="14" w16cid:durableId="148211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A4"/>
    <w:rsid w:val="00037630"/>
    <w:rsid w:val="001C1CFA"/>
    <w:rsid w:val="001E44D6"/>
    <w:rsid w:val="00216D60"/>
    <w:rsid w:val="002310D1"/>
    <w:rsid w:val="0024256F"/>
    <w:rsid w:val="0024584C"/>
    <w:rsid w:val="0029667C"/>
    <w:rsid w:val="0032576F"/>
    <w:rsid w:val="003454A2"/>
    <w:rsid w:val="003B2EAF"/>
    <w:rsid w:val="003C3EFA"/>
    <w:rsid w:val="003D4D68"/>
    <w:rsid w:val="003F4860"/>
    <w:rsid w:val="00405521"/>
    <w:rsid w:val="004334A5"/>
    <w:rsid w:val="00486FDD"/>
    <w:rsid w:val="004B7D4B"/>
    <w:rsid w:val="0051253B"/>
    <w:rsid w:val="00543ACD"/>
    <w:rsid w:val="00554C58"/>
    <w:rsid w:val="005862BA"/>
    <w:rsid w:val="00586FC2"/>
    <w:rsid w:val="005F1E83"/>
    <w:rsid w:val="005F302E"/>
    <w:rsid w:val="005F71D4"/>
    <w:rsid w:val="0068222A"/>
    <w:rsid w:val="006A78DB"/>
    <w:rsid w:val="006D015D"/>
    <w:rsid w:val="006E10A4"/>
    <w:rsid w:val="006F25AA"/>
    <w:rsid w:val="00755837"/>
    <w:rsid w:val="00770705"/>
    <w:rsid w:val="007C3B5B"/>
    <w:rsid w:val="007D5DD1"/>
    <w:rsid w:val="007D6935"/>
    <w:rsid w:val="00843568"/>
    <w:rsid w:val="00872418"/>
    <w:rsid w:val="00872BF5"/>
    <w:rsid w:val="008B2CE9"/>
    <w:rsid w:val="00956A88"/>
    <w:rsid w:val="0098713F"/>
    <w:rsid w:val="009B70D1"/>
    <w:rsid w:val="00AD4CE8"/>
    <w:rsid w:val="00B12E05"/>
    <w:rsid w:val="00B523EB"/>
    <w:rsid w:val="00B706F6"/>
    <w:rsid w:val="00B72AAB"/>
    <w:rsid w:val="00B86EB1"/>
    <w:rsid w:val="00BC38C0"/>
    <w:rsid w:val="00C2555D"/>
    <w:rsid w:val="00C8137A"/>
    <w:rsid w:val="00CF4CA4"/>
    <w:rsid w:val="00D0513B"/>
    <w:rsid w:val="00D74408"/>
    <w:rsid w:val="00DF62DF"/>
    <w:rsid w:val="00E000C1"/>
    <w:rsid w:val="00E22BFB"/>
    <w:rsid w:val="00E94C95"/>
    <w:rsid w:val="00E97E0A"/>
    <w:rsid w:val="00EB220F"/>
    <w:rsid w:val="00EE69BE"/>
    <w:rsid w:val="00F93E46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D0A"/>
  <w15:docId w15:val="{CF80C367-E978-4162-B48B-08850175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334A5"/>
  </w:style>
  <w:style w:type="paragraph" w:styleId="Akapitzlist">
    <w:name w:val="List Paragraph"/>
    <w:basedOn w:val="Normalny"/>
    <w:uiPriority w:val="34"/>
    <w:qFormat/>
    <w:rsid w:val="00296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1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1687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KAROLINA DŁUGOSZ</cp:lastModifiedBy>
  <cp:revision>4</cp:revision>
  <cp:lastPrinted>2024-03-27T14:03:00Z</cp:lastPrinted>
  <dcterms:created xsi:type="dcterms:W3CDTF">2024-03-21T14:24:00Z</dcterms:created>
  <dcterms:modified xsi:type="dcterms:W3CDTF">2024-03-27T14:04:00Z</dcterms:modified>
</cp:coreProperties>
</file>