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3E2" w14:textId="2212ED79" w:rsidR="00A45D81" w:rsidRPr="00A45D81" w:rsidRDefault="00CF58D0" w:rsidP="00A45D81">
      <w:pPr>
        <w:spacing w:after="0" w:line="360" w:lineRule="auto"/>
        <w:ind w:left="2466" w:right="113" w:hanging="2353"/>
        <w:contextualSpacing/>
        <w:jc w:val="center"/>
        <w:rPr>
          <w:b/>
          <w:sz w:val="32"/>
          <w:szCs w:val="32"/>
        </w:rPr>
      </w:pPr>
      <w:r w:rsidRPr="00A45D81">
        <w:rPr>
          <w:b/>
          <w:sz w:val="32"/>
          <w:szCs w:val="32"/>
        </w:rPr>
        <w:t xml:space="preserve">Zarządzenie Nr </w:t>
      </w:r>
      <w:r w:rsidR="0002474E" w:rsidRPr="0002474E">
        <w:rPr>
          <w:b/>
          <w:color w:val="auto"/>
          <w:sz w:val="32"/>
          <w:szCs w:val="32"/>
        </w:rPr>
        <w:t>0050.132.2023</w:t>
      </w:r>
    </w:p>
    <w:p w14:paraId="6C9BCBBF" w14:textId="77777777" w:rsidR="00A45D81" w:rsidRPr="00A45D81" w:rsidRDefault="00C42943" w:rsidP="00A45D81">
      <w:pPr>
        <w:spacing w:after="0" w:line="360" w:lineRule="auto"/>
        <w:ind w:left="2466" w:right="113" w:hanging="235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</w:t>
      </w:r>
      <w:r w:rsidR="00CF58D0" w:rsidRPr="00A45D81">
        <w:rPr>
          <w:b/>
          <w:sz w:val="32"/>
          <w:szCs w:val="32"/>
        </w:rPr>
        <w:t xml:space="preserve"> Gminy Suchedniów </w:t>
      </w:r>
    </w:p>
    <w:p w14:paraId="2FE447F6" w14:textId="055F1863" w:rsidR="00C84AB1" w:rsidRPr="00A45D81" w:rsidRDefault="00CF58D0" w:rsidP="00A45D81">
      <w:pPr>
        <w:spacing w:after="0" w:line="360" w:lineRule="auto"/>
        <w:ind w:left="2466" w:right="113" w:hanging="2353"/>
        <w:contextualSpacing/>
        <w:jc w:val="center"/>
        <w:rPr>
          <w:b/>
          <w:color w:val="FF0000"/>
          <w:sz w:val="32"/>
          <w:szCs w:val="32"/>
        </w:rPr>
      </w:pPr>
      <w:r w:rsidRPr="00A45D81">
        <w:rPr>
          <w:b/>
          <w:sz w:val="32"/>
          <w:szCs w:val="32"/>
        </w:rPr>
        <w:t xml:space="preserve">z dnia </w:t>
      </w:r>
      <w:r w:rsidR="0002474E" w:rsidRPr="0002474E">
        <w:rPr>
          <w:b/>
          <w:color w:val="auto"/>
          <w:sz w:val="32"/>
          <w:szCs w:val="32"/>
        </w:rPr>
        <w:t>29 września 2023</w:t>
      </w:r>
      <w:r w:rsidRPr="0002474E">
        <w:rPr>
          <w:b/>
          <w:color w:val="auto"/>
          <w:sz w:val="32"/>
          <w:szCs w:val="32"/>
        </w:rPr>
        <w:t xml:space="preserve"> </w:t>
      </w:r>
      <w:r w:rsidRPr="001E4A71">
        <w:rPr>
          <w:b/>
          <w:color w:val="auto"/>
          <w:sz w:val="32"/>
          <w:szCs w:val="32"/>
        </w:rPr>
        <w:t>r.</w:t>
      </w:r>
    </w:p>
    <w:p w14:paraId="63A97FA8" w14:textId="77777777" w:rsidR="00A45D81" w:rsidRDefault="00A45D81" w:rsidP="00A45D81">
      <w:pPr>
        <w:spacing w:after="0" w:line="360" w:lineRule="auto"/>
        <w:ind w:left="2495" w:right="2427" w:hanging="2353"/>
        <w:jc w:val="center"/>
      </w:pPr>
    </w:p>
    <w:p w14:paraId="78934152" w14:textId="2E5C849F" w:rsidR="00C84AB1" w:rsidRPr="00A45D81" w:rsidRDefault="00CF58D0" w:rsidP="00A45D81">
      <w:pPr>
        <w:spacing w:after="234" w:line="259" w:lineRule="auto"/>
        <w:ind w:left="89"/>
        <w:jc w:val="center"/>
        <w:rPr>
          <w:b/>
        </w:rPr>
      </w:pPr>
      <w:r w:rsidRPr="00A45D81">
        <w:rPr>
          <w:b/>
          <w:sz w:val="26"/>
        </w:rPr>
        <w:t xml:space="preserve">w sprawie sprzedaży </w:t>
      </w:r>
      <w:r w:rsidR="00C42943">
        <w:rPr>
          <w:b/>
          <w:color w:val="auto"/>
          <w:sz w:val="26"/>
        </w:rPr>
        <w:t xml:space="preserve">samochodu </w:t>
      </w:r>
      <w:r w:rsidR="004D1B71">
        <w:rPr>
          <w:b/>
          <w:color w:val="auto"/>
          <w:sz w:val="26"/>
        </w:rPr>
        <w:t xml:space="preserve">specjalnego </w:t>
      </w:r>
      <w:r w:rsidR="00F76F44">
        <w:rPr>
          <w:b/>
          <w:color w:val="auto"/>
          <w:sz w:val="26"/>
        </w:rPr>
        <w:t>pożarniczego</w:t>
      </w:r>
      <w:r w:rsidR="0002474E">
        <w:rPr>
          <w:b/>
          <w:color w:val="auto"/>
          <w:sz w:val="26"/>
        </w:rPr>
        <w:t xml:space="preserve"> </w:t>
      </w:r>
      <w:bookmarkStart w:id="0" w:name="_Hlk147471830"/>
      <w:r w:rsidR="0002474E">
        <w:rPr>
          <w:b/>
          <w:color w:val="auto"/>
          <w:sz w:val="26"/>
        </w:rPr>
        <w:t>marki</w:t>
      </w:r>
      <w:r w:rsidR="00F76F44">
        <w:rPr>
          <w:b/>
          <w:color w:val="auto"/>
          <w:sz w:val="26"/>
        </w:rPr>
        <w:t xml:space="preserve"> STAR 266</w:t>
      </w:r>
      <w:r w:rsidR="0002474E">
        <w:rPr>
          <w:b/>
          <w:color w:val="auto"/>
          <w:sz w:val="26"/>
        </w:rPr>
        <w:t xml:space="preserve"> </w:t>
      </w:r>
      <w:bookmarkEnd w:id="0"/>
      <w:r w:rsidR="0002474E">
        <w:rPr>
          <w:b/>
          <w:color w:val="auto"/>
          <w:sz w:val="26"/>
        </w:rPr>
        <w:t>stanowiącego własność Gminy Suchedniów</w:t>
      </w:r>
    </w:p>
    <w:p w14:paraId="451FB888" w14:textId="77777777" w:rsidR="0002474E" w:rsidRDefault="0002474E" w:rsidP="00A45D81">
      <w:pPr>
        <w:spacing w:after="0"/>
        <w:ind w:left="0" w:firstLine="706"/>
      </w:pPr>
    </w:p>
    <w:p w14:paraId="443DD934" w14:textId="4C27FA92" w:rsidR="00C84AB1" w:rsidRDefault="00CF58D0" w:rsidP="00A45D81">
      <w:pPr>
        <w:spacing w:after="0"/>
        <w:ind w:left="0" w:firstLine="706"/>
      </w:pPr>
      <w:r>
        <w:t>Na podstawie art. 30 ust. 2 pkt 3 ustawy z dnia 8 marca 1990 r. o samorz</w:t>
      </w:r>
      <w:r w:rsidR="0077356E">
        <w:t xml:space="preserve">ądzie gminnym </w:t>
      </w:r>
      <w:r w:rsidR="00A90C2E">
        <w:br/>
      </w:r>
      <w:r w:rsidR="0077356E">
        <w:t>(t.</w:t>
      </w:r>
      <w:r w:rsidR="0002474E">
        <w:t xml:space="preserve"> </w:t>
      </w:r>
      <w:r w:rsidR="0077356E">
        <w:t xml:space="preserve">j. </w:t>
      </w:r>
      <w:r w:rsidR="0077356E" w:rsidRPr="0002474E">
        <w:rPr>
          <w:color w:val="auto"/>
        </w:rPr>
        <w:t>Dz.U. z 20</w:t>
      </w:r>
      <w:r w:rsidR="00AD7980" w:rsidRPr="0002474E">
        <w:rPr>
          <w:color w:val="auto"/>
        </w:rPr>
        <w:t>23</w:t>
      </w:r>
      <w:r w:rsidR="0077356E" w:rsidRPr="0002474E">
        <w:rPr>
          <w:color w:val="auto"/>
        </w:rPr>
        <w:t xml:space="preserve"> r. poz. </w:t>
      </w:r>
      <w:r w:rsidR="00AD7980" w:rsidRPr="0002474E">
        <w:rPr>
          <w:color w:val="auto"/>
        </w:rPr>
        <w:t>40 ze zm</w:t>
      </w:r>
      <w:r w:rsidR="00AD7980">
        <w:rPr>
          <w:color w:val="FF0000"/>
        </w:rPr>
        <w:t>.</w:t>
      </w:r>
      <w:r>
        <w:t xml:space="preserve">) , Burmistrz Miasta i Gminy w Suchedniowie zarządza, </w:t>
      </w:r>
      <w:r w:rsidR="0002474E">
        <w:t xml:space="preserve">                      </w:t>
      </w:r>
      <w:r w:rsidR="00CF001C">
        <w:t xml:space="preserve"> </w:t>
      </w:r>
      <w:r>
        <w:t>co następuje</w:t>
      </w:r>
      <w:r w:rsidR="00F2629A">
        <w:t>:</w:t>
      </w:r>
    </w:p>
    <w:p w14:paraId="28E1344B" w14:textId="77777777" w:rsidR="00135174" w:rsidRDefault="00135174" w:rsidP="00A21E79">
      <w:pPr>
        <w:spacing w:after="0"/>
        <w:ind w:left="0" w:firstLine="0"/>
      </w:pPr>
    </w:p>
    <w:p w14:paraId="629FF324" w14:textId="77777777" w:rsidR="00A45D81" w:rsidRDefault="00A45D81" w:rsidP="00A45D81">
      <w:pPr>
        <w:spacing w:after="0"/>
        <w:ind w:left="0" w:firstLine="706"/>
        <w:jc w:val="center"/>
        <w:rPr>
          <w:b/>
        </w:rPr>
      </w:pPr>
      <w:r w:rsidRPr="00A45D81">
        <w:rPr>
          <w:b/>
        </w:rPr>
        <w:t>§</w:t>
      </w:r>
      <w:r>
        <w:rPr>
          <w:b/>
        </w:rPr>
        <w:t xml:space="preserve"> </w:t>
      </w:r>
      <w:r w:rsidRPr="00A45D81">
        <w:rPr>
          <w:b/>
        </w:rPr>
        <w:t>1.</w:t>
      </w:r>
    </w:p>
    <w:p w14:paraId="2D3F9A60" w14:textId="77777777" w:rsidR="00A45D81" w:rsidRPr="00A45D81" w:rsidRDefault="00A45D81" w:rsidP="00A45D81">
      <w:pPr>
        <w:spacing w:after="0"/>
        <w:ind w:left="0" w:firstLine="706"/>
        <w:jc w:val="center"/>
        <w:rPr>
          <w:b/>
        </w:rPr>
      </w:pPr>
    </w:p>
    <w:p w14:paraId="7C1216BC" w14:textId="06B34704" w:rsidR="00C84AB1" w:rsidRDefault="00CF58D0" w:rsidP="00F76F44">
      <w:pPr>
        <w:numPr>
          <w:ilvl w:val="0"/>
          <w:numId w:val="1"/>
        </w:numPr>
        <w:spacing w:after="0" w:line="247" w:lineRule="auto"/>
        <w:ind w:left="369" w:hanging="369"/>
      </w:pPr>
      <w:r>
        <w:t>Przeznacza się do sprzedaży w drodze przeta</w:t>
      </w:r>
      <w:r w:rsidR="0077356E">
        <w:t>rgu ofertowego nieograniczonego</w:t>
      </w:r>
      <w:r>
        <w:t xml:space="preserve"> samochód </w:t>
      </w:r>
      <w:r w:rsidR="0077356E">
        <w:t>s</w:t>
      </w:r>
      <w:r w:rsidR="00285763">
        <w:t xml:space="preserve">pecjalny pożarniczy  marki </w:t>
      </w:r>
      <w:r w:rsidR="00F76F44">
        <w:t>STAR 266 , Nr rej. TSK M328, rok produkcji 1987</w:t>
      </w:r>
      <w:r>
        <w:t xml:space="preserve">, stanowiący mienie </w:t>
      </w:r>
      <w:r w:rsidR="0002474E">
        <w:t xml:space="preserve">ruchome </w:t>
      </w:r>
      <w:r>
        <w:t>Gminy Suchedniów.</w:t>
      </w:r>
    </w:p>
    <w:p w14:paraId="5CFF1D89" w14:textId="77777777" w:rsidR="00C84AB1" w:rsidRDefault="00CF58D0" w:rsidP="00E850C1">
      <w:pPr>
        <w:numPr>
          <w:ilvl w:val="0"/>
          <w:numId w:val="1"/>
        </w:numPr>
        <w:spacing w:after="0" w:line="247" w:lineRule="auto"/>
        <w:ind w:left="369" w:hanging="369"/>
      </w:pPr>
      <w:r>
        <w:t xml:space="preserve">Warunki sprzedaży samochodu, o którym mowa w pkt. 1, określa się w ogłoszeniu </w:t>
      </w:r>
      <w:r>
        <w:rPr>
          <w:noProof/>
        </w:rPr>
        <w:drawing>
          <wp:inline distT="0" distB="0" distL="0" distR="0" wp14:anchorId="0EC85761" wp14:editId="36CCD6BE">
            <wp:extent cx="4572" cy="4571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przetargu, </w:t>
      </w:r>
      <w:r w:rsidR="00A90C2E">
        <w:br/>
      </w:r>
      <w:r>
        <w:t>w brzmieniu załącznika Nr 1 do zarządzenia.</w:t>
      </w:r>
    </w:p>
    <w:p w14:paraId="6C7D9C07" w14:textId="77777777" w:rsidR="0051167A" w:rsidRDefault="0051167A" w:rsidP="00A21E79">
      <w:pPr>
        <w:spacing w:after="0"/>
        <w:ind w:left="0" w:firstLine="0"/>
      </w:pPr>
    </w:p>
    <w:p w14:paraId="29D7B0CE" w14:textId="77777777" w:rsidR="0051167A" w:rsidRDefault="0051167A" w:rsidP="0051167A">
      <w:pPr>
        <w:spacing w:after="0"/>
        <w:ind w:left="0" w:firstLine="792"/>
        <w:jc w:val="center"/>
        <w:rPr>
          <w:b/>
        </w:rPr>
      </w:pPr>
      <w:r w:rsidRPr="00A45D81">
        <w:rPr>
          <w:b/>
        </w:rPr>
        <w:t>§</w:t>
      </w:r>
      <w:r>
        <w:rPr>
          <w:b/>
        </w:rPr>
        <w:t xml:space="preserve"> 2.</w:t>
      </w:r>
    </w:p>
    <w:p w14:paraId="52A696D7" w14:textId="77777777" w:rsidR="0051167A" w:rsidRDefault="0051167A" w:rsidP="00CF58D0">
      <w:pPr>
        <w:spacing w:after="0"/>
        <w:ind w:left="0" w:firstLine="0"/>
      </w:pPr>
    </w:p>
    <w:p w14:paraId="79D343BA" w14:textId="1341B9A1" w:rsidR="0051167A" w:rsidRDefault="00CF58D0" w:rsidP="00CF001C">
      <w:pPr>
        <w:spacing w:after="0"/>
        <w:ind w:left="0" w:firstLine="0"/>
      </w:pPr>
      <w:r>
        <w:t>Ogłoszenie o przetargu podaje się do publicznej wiadomości przez wywieszenie na tablicy informacyjnej w siedzibie Urzędu Miasta i Gmin</w:t>
      </w:r>
      <w:r w:rsidR="0083240F">
        <w:t>y oraz zamieszczenie na stronie internetowej</w:t>
      </w:r>
      <w:r>
        <w:t xml:space="preserve"> Gminy Suchedniów: </w:t>
      </w:r>
      <w:hyperlink r:id="rId6" w:history="1">
        <w:r w:rsidR="0002474E" w:rsidRPr="00E56ED8">
          <w:rPr>
            <w:rStyle w:val="Hipercze"/>
          </w:rPr>
          <w:t>www.suchedniow.bip.doc.pl</w:t>
        </w:r>
      </w:hyperlink>
      <w:r w:rsidR="0002474E">
        <w:rPr>
          <w:u w:val="single" w:color="000000"/>
        </w:rPr>
        <w:t xml:space="preserve"> </w:t>
      </w:r>
      <w:r>
        <w:t xml:space="preserve"> (przetargi).</w:t>
      </w:r>
    </w:p>
    <w:p w14:paraId="38DA1EB9" w14:textId="77777777" w:rsidR="0051167A" w:rsidRDefault="0051167A" w:rsidP="0051167A">
      <w:pPr>
        <w:spacing w:after="0"/>
        <w:ind w:left="0" w:firstLine="792"/>
      </w:pPr>
    </w:p>
    <w:p w14:paraId="22D96544" w14:textId="77777777" w:rsidR="0083240F" w:rsidRDefault="0051167A" w:rsidP="0051167A">
      <w:pPr>
        <w:spacing w:after="0"/>
        <w:ind w:left="0" w:firstLine="792"/>
        <w:jc w:val="center"/>
        <w:rPr>
          <w:b/>
        </w:rPr>
      </w:pPr>
      <w:r w:rsidRPr="00A45D81">
        <w:rPr>
          <w:b/>
        </w:rPr>
        <w:t>§</w:t>
      </w:r>
      <w:r>
        <w:rPr>
          <w:b/>
        </w:rPr>
        <w:t xml:space="preserve"> 3.</w:t>
      </w:r>
    </w:p>
    <w:p w14:paraId="090EB52D" w14:textId="77777777" w:rsidR="0051167A" w:rsidRDefault="0051167A" w:rsidP="00A45D81">
      <w:pPr>
        <w:spacing w:after="0"/>
        <w:ind w:left="0" w:firstLine="792"/>
      </w:pPr>
    </w:p>
    <w:p w14:paraId="1449402A" w14:textId="77777777" w:rsidR="00C84AB1" w:rsidRDefault="00CF58D0" w:rsidP="00CF001C">
      <w:pPr>
        <w:spacing w:after="0"/>
        <w:ind w:left="0" w:firstLine="0"/>
      </w:pPr>
      <w:r>
        <w:t>Powołuje się komisję do przeprowad</w:t>
      </w:r>
      <w:r w:rsidR="0083240F">
        <w:t xml:space="preserve">zenia przetargu o którym mowa w </w:t>
      </w:r>
      <w:r w:rsidR="0083240F" w:rsidRPr="00A45D81">
        <w:rPr>
          <w:b/>
        </w:rPr>
        <w:t>§</w:t>
      </w:r>
      <w:r w:rsidR="0083240F">
        <w:rPr>
          <w:b/>
        </w:rPr>
        <w:t xml:space="preserve"> </w:t>
      </w:r>
      <w:r>
        <w:t>1, w następującym składzie:</w:t>
      </w:r>
    </w:p>
    <w:p w14:paraId="592F434E" w14:textId="77777777" w:rsidR="0051167A" w:rsidRDefault="0051167A" w:rsidP="00A45D81">
      <w:pPr>
        <w:spacing w:after="0"/>
        <w:ind w:left="0" w:firstLine="785"/>
      </w:pPr>
    </w:p>
    <w:p w14:paraId="0535DC15" w14:textId="77777777" w:rsidR="00C84AB1" w:rsidRDefault="0083240F" w:rsidP="0088369E">
      <w:pPr>
        <w:numPr>
          <w:ilvl w:val="1"/>
          <w:numId w:val="1"/>
        </w:numPr>
        <w:spacing w:after="0" w:line="0" w:lineRule="atLeast"/>
        <w:ind w:left="0" w:firstLine="0"/>
      </w:pPr>
      <w:r>
        <w:t xml:space="preserve">Ewa Niemczyk </w:t>
      </w:r>
      <w:r w:rsidR="00CF58D0">
        <w:t>— Przewodniczący</w:t>
      </w:r>
    </w:p>
    <w:p w14:paraId="7E48D5CF" w14:textId="77777777" w:rsidR="00C84AB1" w:rsidRDefault="0083240F" w:rsidP="0088369E">
      <w:pPr>
        <w:numPr>
          <w:ilvl w:val="1"/>
          <w:numId w:val="1"/>
        </w:numPr>
        <w:spacing w:after="0" w:line="0" w:lineRule="atLeast"/>
        <w:ind w:left="0" w:firstLine="0"/>
      </w:pPr>
      <w:r>
        <w:t>Beata Borkowska</w:t>
      </w:r>
      <w:r w:rsidR="00CF58D0">
        <w:t xml:space="preserve"> — Członek</w:t>
      </w:r>
    </w:p>
    <w:p w14:paraId="4B3F71A4" w14:textId="31A8E0AF" w:rsidR="0051167A" w:rsidRDefault="00F76F44" w:rsidP="00CF58D0">
      <w:pPr>
        <w:numPr>
          <w:ilvl w:val="1"/>
          <w:numId w:val="1"/>
        </w:numPr>
        <w:spacing w:after="0" w:line="0" w:lineRule="atLeast"/>
        <w:ind w:left="0" w:firstLine="0"/>
      </w:pPr>
      <w:r>
        <w:t>Joanna Kępa</w:t>
      </w:r>
      <w:r w:rsidR="0083240F">
        <w:t xml:space="preserve"> —</w:t>
      </w:r>
      <w:r w:rsidR="00CF58D0">
        <w:t xml:space="preserve"> Członek</w:t>
      </w:r>
    </w:p>
    <w:p w14:paraId="4053EA37" w14:textId="77777777" w:rsidR="00CF58D0" w:rsidRDefault="00CF58D0" w:rsidP="00A21E79">
      <w:pPr>
        <w:spacing w:after="0"/>
        <w:ind w:left="0" w:firstLine="0"/>
      </w:pPr>
    </w:p>
    <w:p w14:paraId="6E4D1BEA" w14:textId="77777777" w:rsidR="0051167A" w:rsidRDefault="0051167A" w:rsidP="0051167A">
      <w:pPr>
        <w:spacing w:after="0"/>
        <w:ind w:left="0" w:firstLine="792"/>
        <w:jc w:val="center"/>
        <w:rPr>
          <w:b/>
        </w:rPr>
      </w:pPr>
      <w:r w:rsidRPr="00A45D81">
        <w:rPr>
          <w:b/>
        </w:rPr>
        <w:t>§</w:t>
      </w:r>
      <w:r>
        <w:rPr>
          <w:b/>
        </w:rPr>
        <w:t xml:space="preserve"> 4.</w:t>
      </w:r>
    </w:p>
    <w:p w14:paraId="1F34DB58" w14:textId="77777777" w:rsidR="0051167A" w:rsidRDefault="0051167A" w:rsidP="00CF58D0">
      <w:pPr>
        <w:spacing w:after="0"/>
        <w:ind w:left="0" w:firstLine="0"/>
      </w:pPr>
    </w:p>
    <w:p w14:paraId="49CF71D8" w14:textId="77777777" w:rsidR="00C84AB1" w:rsidRDefault="00CF58D0" w:rsidP="00A45D81">
      <w:pPr>
        <w:spacing w:after="0"/>
        <w:ind w:left="0"/>
      </w:pPr>
      <w:r>
        <w:t>Wykonanie zarządzenia powierzam Przewodniczącemu Komisji.</w:t>
      </w:r>
    </w:p>
    <w:p w14:paraId="1C0E4342" w14:textId="77777777" w:rsidR="0051167A" w:rsidRDefault="0051167A" w:rsidP="00A21E79">
      <w:pPr>
        <w:spacing w:after="0"/>
        <w:ind w:left="0" w:firstLine="0"/>
      </w:pPr>
    </w:p>
    <w:p w14:paraId="6A370634" w14:textId="77777777" w:rsidR="0051167A" w:rsidRDefault="0051167A" w:rsidP="0051167A">
      <w:pPr>
        <w:spacing w:after="0"/>
        <w:ind w:left="0" w:firstLine="792"/>
        <w:jc w:val="center"/>
        <w:rPr>
          <w:b/>
        </w:rPr>
      </w:pPr>
      <w:r w:rsidRPr="00A45D81">
        <w:rPr>
          <w:b/>
        </w:rPr>
        <w:t>§</w:t>
      </w:r>
      <w:r>
        <w:rPr>
          <w:b/>
        </w:rPr>
        <w:t xml:space="preserve"> 5.</w:t>
      </w:r>
    </w:p>
    <w:p w14:paraId="5BF5E0D1" w14:textId="77777777" w:rsidR="0051167A" w:rsidRDefault="0051167A" w:rsidP="0051167A">
      <w:pPr>
        <w:spacing w:after="0"/>
        <w:ind w:left="0" w:firstLine="0"/>
      </w:pPr>
    </w:p>
    <w:p w14:paraId="62A5D424" w14:textId="52D4A2C3" w:rsidR="00C84AB1" w:rsidRDefault="00CF58D0" w:rsidP="0002474E">
      <w:pPr>
        <w:spacing w:after="0"/>
        <w:ind w:left="0"/>
      </w:pPr>
      <w:r>
        <w:t>Zarządzenie wchodzi w życie z dniem podpisania.</w:t>
      </w:r>
    </w:p>
    <w:p w14:paraId="1B69CE04" w14:textId="77777777" w:rsidR="00A21E79" w:rsidRDefault="00A21E79" w:rsidP="0002474E">
      <w:pPr>
        <w:spacing w:after="0"/>
        <w:ind w:left="0"/>
      </w:pPr>
    </w:p>
    <w:p w14:paraId="3EA3A88E" w14:textId="77777777" w:rsidR="00A21E79" w:rsidRDefault="00A21E79" w:rsidP="0002474E">
      <w:pPr>
        <w:spacing w:after="0"/>
        <w:ind w:left="0"/>
      </w:pPr>
    </w:p>
    <w:p w14:paraId="5F43BF8A" w14:textId="6A442139" w:rsidR="00A21E79" w:rsidRDefault="00A21E79" w:rsidP="00A21E79">
      <w:pPr>
        <w:spacing w:after="0"/>
        <w:ind w:left="0"/>
        <w:jc w:val="right"/>
      </w:pPr>
      <w:r>
        <w:t xml:space="preserve">BURMISTRZ MIASTA I GMINY </w:t>
      </w:r>
    </w:p>
    <w:p w14:paraId="7AE49AA8" w14:textId="77777777" w:rsidR="00A21E79" w:rsidRDefault="00A21E79" w:rsidP="00A21E79">
      <w:pPr>
        <w:spacing w:after="0"/>
        <w:ind w:left="0"/>
        <w:jc w:val="right"/>
      </w:pPr>
    </w:p>
    <w:p w14:paraId="49B78AA7" w14:textId="6F2E4D76" w:rsidR="00A21E79" w:rsidRPr="00A21E79" w:rsidRDefault="00A21E79" w:rsidP="00A21E79">
      <w:pPr>
        <w:spacing w:after="0"/>
        <w:ind w:left="0"/>
        <w:jc w:val="center"/>
        <w:rPr>
          <w:i/>
          <w:iCs/>
        </w:rPr>
      </w:pPr>
      <w:r>
        <w:t xml:space="preserve">                                                                                                     </w:t>
      </w:r>
      <w:r w:rsidRPr="00A21E79">
        <w:rPr>
          <w:i/>
          <w:iCs/>
        </w:rPr>
        <w:t>mgr inż. Cezary Błach</w:t>
      </w:r>
    </w:p>
    <w:sectPr w:rsidR="00A21E79" w:rsidRPr="00A21E79" w:rsidSect="0002474E">
      <w:pgSz w:w="11980" w:h="16900"/>
      <w:pgMar w:top="1440" w:right="1174" w:bottom="851" w:left="10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779D"/>
    <w:multiLevelType w:val="hybridMultilevel"/>
    <w:tmpl w:val="3188A10E"/>
    <w:lvl w:ilvl="0" w:tplc="2BACAEDA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29D62">
      <w:start w:val="1"/>
      <w:numFmt w:val="decimal"/>
      <w:lvlText w:val="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F8063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28F16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5C0D1E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FEDD8E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A4D2BE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06C23A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6A1C7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00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B1"/>
    <w:rsid w:val="0002474E"/>
    <w:rsid w:val="00135174"/>
    <w:rsid w:val="001E4A71"/>
    <w:rsid w:val="00285763"/>
    <w:rsid w:val="004D1B71"/>
    <w:rsid w:val="0051167A"/>
    <w:rsid w:val="0052346F"/>
    <w:rsid w:val="0077356E"/>
    <w:rsid w:val="0083240F"/>
    <w:rsid w:val="0088369E"/>
    <w:rsid w:val="00993EE5"/>
    <w:rsid w:val="00A21E79"/>
    <w:rsid w:val="00A45D81"/>
    <w:rsid w:val="00A90C2E"/>
    <w:rsid w:val="00A97747"/>
    <w:rsid w:val="00AD7980"/>
    <w:rsid w:val="00AE3D2F"/>
    <w:rsid w:val="00C42943"/>
    <w:rsid w:val="00C84AB1"/>
    <w:rsid w:val="00CF001C"/>
    <w:rsid w:val="00CF58D0"/>
    <w:rsid w:val="00DF3428"/>
    <w:rsid w:val="00E850C1"/>
    <w:rsid w:val="00F2629A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A5FC"/>
  <w15:docId w15:val="{A323906F-4369-4890-B44F-EFCE139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8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7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0050.82.2016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0050.82.2016</dc:title>
  <dc:subject/>
  <dc:creator>Rafał Borkowski</dc:creator>
  <cp:keywords/>
  <cp:lastModifiedBy>EWA NIEMCZYK</cp:lastModifiedBy>
  <cp:revision>3</cp:revision>
  <cp:lastPrinted>2023-10-06T06:02:00Z</cp:lastPrinted>
  <dcterms:created xsi:type="dcterms:W3CDTF">2023-10-06T07:34:00Z</dcterms:created>
  <dcterms:modified xsi:type="dcterms:W3CDTF">2023-10-06T07:34:00Z</dcterms:modified>
</cp:coreProperties>
</file>