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3F" w:rsidRPr="003F1010" w:rsidRDefault="003D663F" w:rsidP="003D663F">
      <w:pPr>
        <w:spacing w:after="0"/>
        <w:jc w:val="right"/>
        <w:rPr>
          <w:rFonts w:ascii="Times New Roman" w:eastAsia="Times New Roman" w:hAnsi="Times New Roman" w:cs="Times New Roman"/>
          <w:b/>
          <w:sz w:val="20"/>
          <w:szCs w:val="20"/>
          <w:lang w:eastAsia="pl-PL"/>
        </w:rPr>
      </w:pPr>
      <w:r w:rsidRPr="003F1010">
        <w:rPr>
          <w:rFonts w:ascii="Times New Roman" w:eastAsia="Times New Roman" w:hAnsi="Times New Roman" w:cs="Times New Roman"/>
          <w:b/>
          <w:sz w:val="20"/>
          <w:szCs w:val="20"/>
          <w:lang w:eastAsia="pl-PL"/>
        </w:rPr>
        <w:t xml:space="preserve">Załącznik nr 5 do SWZ – Wzór umowy </w:t>
      </w: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b/>
          <w:bCs/>
          <w:color w:val="000000"/>
          <w:sz w:val="20"/>
          <w:szCs w:val="20"/>
        </w:rPr>
        <w:t>Umowa nr GNI…..2021.</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b/>
          <w:bCs/>
          <w:color w:val="000000"/>
          <w:sz w:val="20"/>
          <w:szCs w:val="20"/>
        </w:rPr>
      </w:pP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zawarta w dniu …………2021 roku</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pomiędzy:</w:t>
      </w:r>
    </w:p>
    <w:p w:rsidR="003D663F" w:rsidRPr="003F1010" w:rsidRDefault="003D663F" w:rsidP="003D663F">
      <w:pPr>
        <w:spacing w:after="0" w:line="360" w:lineRule="auto"/>
        <w:rPr>
          <w:rFonts w:ascii="Times New Roman" w:eastAsia="TimesNewRomanPSMT" w:hAnsi="Times New Roman" w:cs="Times New Roman"/>
          <w:b/>
          <w:sz w:val="20"/>
          <w:szCs w:val="20"/>
          <w:lang w:eastAsia="pl-PL"/>
        </w:rPr>
      </w:pPr>
      <w:r w:rsidRPr="003F1010">
        <w:rPr>
          <w:rFonts w:ascii="Times New Roman" w:eastAsia="TimesNewRomanPSMT" w:hAnsi="Times New Roman" w:cs="Times New Roman"/>
          <w:b/>
          <w:sz w:val="20"/>
          <w:szCs w:val="20"/>
          <w:lang w:eastAsia="pl-PL"/>
        </w:rPr>
        <w:t>Gminą Suchedniów z siedzibą 26 – 130 Suchedniów, ul. Fabryczna 5, NIP: 663 17 31 609, REGON: 291009917, którą reprezentuje:</w:t>
      </w:r>
    </w:p>
    <w:p w:rsidR="003D663F" w:rsidRPr="003F1010" w:rsidRDefault="003D663F" w:rsidP="003D663F">
      <w:pPr>
        <w:spacing w:after="0" w:line="360" w:lineRule="auto"/>
        <w:rPr>
          <w:rFonts w:ascii="Times New Roman" w:eastAsia="TimesNewRomanPSMT" w:hAnsi="Times New Roman" w:cs="Times New Roman"/>
          <w:b/>
          <w:sz w:val="20"/>
          <w:szCs w:val="20"/>
          <w:lang w:eastAsia="pl-PL"/>
        </w:rPr>
      </w:pPr>
      <w:r w:rsidRPr="003F1010">
        <w:rPr>
          <w:rFonts w:ascii="Times New Roman" w:eastAsia="TimesNewRomanPSMT" w:hAnsi="Times New Roman" w:cs="Times New Roman"/>
          <w:b/>
          <w:sz w:val="20"/>
          <w:szCs w:val="20"/>
          <w:lang w:eastAsia="pl-PL"/>
        </w:rPr>
        <w:t xml:space="preserve">Pan Cezary Błach – Burmistrz Miasta i Gminy Suchedniów, </w:t>
      </w:r>
    </w:p>
    <w:p w:rsidR="003D663F" w:rsidRPr="003F1010" w:rsidRDefault="003D663F" w:rsidP="003D663F">
      <w:pPr>
        <w:spacing w:after="0" w:line="360" w:lineRule="auto"/>
        <w:rPr>
          <w:rFonts w:ascii="Times New Roman" w:eastAsia="TimesNewRomanPSMT" w:hAnsi="Times New Roman" w:cs="Times New Roman"/>
          <w:b/>
          <w:sz w:val="20"/>
          <w:szCs w:val="20"/>
          <w:lang w:eastAsia="pl-PL"/>
        </w:rPr>
      </w:pPr>
      <w:r w:rsidRPr="003F1010">
        <w:rPr>
          <w:rFonts w:ascii="Times New Roman" w:eastAsia="TimesNewRomanPSMT" w:hAnsi="Times New Roman" w:cs="Times New Roman"/>
          <w:b/>
          <w:sz w:val="20"/>
          <w:szCs w:val="20"/>
          <w:lang w:eastAsia="pl-PL"/>
        </w:rPr>
        <w:t xml:space="preserve">przy kontrasygnacie Skarbnika Gminy -  Pani Urszuli Nowak </w:t>
      </w:r>
    </w:p>
    <w:p w:rsidR="003D663F" w:rsidRPr="003F1010" w:rsidRDefault="003D663F" w:rsidP="003D663F">
      <w:pPr>
        <w:spacing w:after="0" w:line="360" w:lineRule="auto"/>
        <w:rPr>
          <w:rFonts w:ascii="Times New Roman" w:eastAsia="TimesNewRomanPSMT" w:hAnsi="Times New Roman" w:cs="Times New Roman"/>
          <w:b/>
          <w:sz w:val="20"/>
          <w:szCs w:val="20"/>
          <w:lang w:eastAsia="pl-PL"/>
        </w:rPr>
      </w:pPr>
      <w:r w:rsidRPr="003F1010">
        <w:rPr>
          <w:rFonts w:ascii="Times New Roman" w:eastAsia="TimesNewRomanPSMT" w:hAnsi="Times New Roman" w:cs="Times New Roman"/>
          <w:b/>
          <w:sz w:val="20"/>
          <w:szCs w:val="20"/>
          <w:lang w:eastAsia="pl-PL"/>
        </w:rPr>
        <w:t>zwaną dalej „ZAMAWIAJĄCYM”</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a</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sz w:val="20"/>
          <w:szCs w:val="20"/>
        </w:rPr>
      </w:pPr>
      <w:r w:rsidRPr="003F1010">
        <w:rPr>
          <w:rFonts w:ascii="Times New Roman" w:eastAsia="TimesNewRomanPSMT" w:hAnsi="Times New Roman" w:cs="Times New Roman"/>
          <w:b/>
          <w:color w:val="000000"/>
          <w:sz w:val="20"/>
          <w:szCs w:val="20"/>
        </w:rPr>
        <w:t>……………………………………………………………………………………………………………</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sz w:val="20"/>
          <w:szCs w:val="20"/>
        </w:rPr>
      </w:pPr>
      <w:r w:rsidRPr="003F1010">
        <w:rPr>
          <w:rFonts w:ascii="Times New Roman" w:eastAsia="TimesNewRomanPSMT" w:hAnsi="Times New Roman" w:cs="Times New Roman"/>
          <w:b/>
          <w:color w:val="000000"/>
          <w:sz w:val="20"/>
          <w:szCs w:val="20"/>
        </w:rPr>
        <w:t>zarejestrowanym w …………………………………...........................................</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sz w:val="20"/>
          <w:szCs w:val="20"/>
        </w:rPr>
      </w:pPr>
      <w:r w:rsidRPr="003F1010">
        <w:rPr>
          <w:rFonts w:ascii="Times New Roman" w:eastAsia="TimesNewRomanPSMT" w:hAnsi="Times New Roman" w:cs="Times New Roman"/>
          <w:b/>
          <w:color w:val="000000"/>
          <w:sz w:val="20"/>
          <w:szCs w:val="20"/>
        </w:rPr>
        <w:t>NIP:........................................... REGON: ..............................................</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sz w:val="20"/>
          <w:szCs w:val="20"/>
        </w:rPr>
      </w:pPr>
      <w:r w:rsidRPr="003F1010">
        <w:rPr>
          <w:rFonts w:ascii="Times New Roman" w:eastAsia="TimesNewRomanPSMT" w:hAnsi="Times New Roman" w:cs="Times New Roman"/>
          <w:b/>
          <w:color w:val="000000"/>
          <w:sz w:val="20"/>
          <w:szCs w:val="20"/>
        </w:rPr>
        <w:t>reprezentowaną przez: .........................................................................</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b/>
          <w:color w:val="000000"/>
          <w:sz w:val="20"/>
          <w:szCs w:val="20"/>
        </w:rPr>
      </w:pPr>
      <w:r w:rsidRPr="003F1010">
        <w:rPr>
          <w:rFonts w:ascii="Times New Roman" w:eastAsia="TimesNewRomanPSMT" w:hAnsi="Times New Roman" w:cs="Times New Roman"/>
          <w:b/>
          <w:color w:val="000000"/>
          <w:sz w:val="20"/>
          <w:szCs w:val="20"/>
        </w:rPr>
        <w:t>zwanym w dalszej części umowy „WYKONAWCĄ”,</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łącznie zwani dalej „STRONAMI” lub każdy z osobna „STRONĄ”.</w:t>
      </w:r>
    </w:p>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3D663F" w:rsidRPr="003F1010" w:rsidRDefault="003D663F" w:rsidP="003D663F">
      <w:pPr>
        <w:autoSpaceDE w:val="0"/>
        <w:autoSpaceDN w:val="0"/>
        <w:adjustRightInd w:val="0"/>
        <w:spacing w:after="0" w:line="360" w:lineRule="auto"/>
        <w:ind w:firstLine="708"/>
        <w:jc w:val="both"/>
        <w:rPr>
          <w:rFonts w:ascii="Times New Roman" w:eastAsia="TimesNewRomanPSMT" w:hAnsi="Times New Roman" w:cs="Times New Roman"/>
          <w:i/>
          <w:color w:val="000000"/>
          <w:sz w:val="20"/>
          <w:szCs w:val="20"/>
        </w:rPr>
      </w:pPr>
      <w:r w:rsidRPr="003F1010">
        <w:rPr>
          <w:rFonts w:ascii="Times New Roman" w:eastAsia="TimesNewRomanPSMT" w:hAnsi="Times New Roman" w:cs="Times New Roman"/>
          <w:i/>
          <w:color w:val="000000"/>
          <w:sz w:val="20"/>
          <w:szCs w:val="20"/>
        </w:rPr>
        <w:t xml:space="preserve">W wyniku dokonania przez Zamawiającego wyboru oferty Wykonawcy w postępowaniu na realizację zadania </w:t>
      </w:r>
      <w:r w:rsidRPr="003F1010">
        <w:rPr>
          <w:rFonts w:ascii="Times New Roman" w:eastAsia="TimesNewRomanPSMT" w:hAnsi="Times New Roman" w:cs="Times New Roman"/>
          <w:i/>
          <w:color w:val="000000"/>
          <w:sz w:val="20"/>
          <w:szCs w:val="20"/>
        </w:rPr>
        <w:br/>
        <w:t xml:space="preserve">pn.: </w:t>
      </w:r>
      <w:r w:rsidRPr="003F1010">
        <w:rPr>
          <w:rFonts w:ascii="Times New Roman" w:hAnsi="Times New Roman" w:cs="Times New Roman"/>
          <w:b/>
          <w:sz w:val="20"/>
          <w:szCs w:val="20"/>
        </w:rPr>
        <w:t>„Poprawa bezpieczeństwa ruchu na terenie Gminy Suchedniów – przej</w:t>
      </w:r>
      <w:r w:rsidR="003F1010" w:rsidRPr="003F1010">
        <w:rPr>
          <w:rFonts w:ascii="Times New Roman" w:hAnsi="Times New Roman" w:cs="Times New Roman"/>
          <w:b/>
          <w:sz w:val="20"/>
          <w:szCs w:val="20"/>
        </w:rPr>
        <w:t>ścia dla pieszych ul. Fabryczna</w:t>
      </w:r>
      <w:r w:rsidR="000020B7" w:rsidRPr="003F1010">
        <w:rPr>
          <w:rFonts w:ascii="Times New Roman" w:hAnsi="Times New Roman" w:cs="Times New Roman"/>
          <w:b/>
          <w:sz w:val="20"/>
          <w:szCs w:val="20"/>
        </w:rPr>
        <w:t>”</w:t>
      </w:r>
      <w:r w:rsidRPr="003F1010">
        <w:rPr>
          <w:rFonts w:ascii="Times New Roman" w:eastAsia="Times New Roman" w:hAnsi="Times New Roman" w:cs="Times New Roman"/>
          <w:b/>
          <w:color w:val="00000A"/>
          <w:sz w:val="20"/>
          <w:szCs w:val="20"/>
          <w:lang w:eastAsia="pl-PL"/>
        </w:rPr>
        <w:t xml:space="preserve"> </w:t>
      </w:r>
      <w:r w:rsidRPr="003F1010">
        <w:rPr>
          <w:rFonts w:ascii="Times New Roman" w:eastAsia="TimesNewRomanPSMT" w:hAnsi="Times New Roman" w:cs="Times New Roman"/>
          <w:i/>
          <w:color w:val="000000"/>
          <w:sz w:val="20"/>
          <w:szCs w:val="20"/>
        </w:rPr>
        <w:t xml:space="preserve">oznaczenie postępowania: GNI.271.5.2021.AJ, prowadzonym w trybie podstawowym bez negocjacji, o którym mowa w art. 275 pkt 1) ustawy </w:t>
      </w:r>
      <w:r w:rsidR="003F1010">
        <w:rPr>
          <w:rFonts w:ascii="Times New Roman" w:eastAsia="TimesNewRomanPSMT" w:hAnsi="Times New Roman" w:cs="Times New Roman"/>
          <w:i/>
          <w:color w:val="000000"/>
          <w:sz w:val="20"/>
          <w:szCs w:val="20"/>
        </w:rPr>
        <w:br/>
      </w:r>
      <w:r w:rsidRPr="003F1010">
        <w:rPr>
          <w:rFonts w:ascii="Times New Roman" w:eastAsia="TimesNewRomanPSMT" w:hAnsi="Times New Roman" w:cs="Times New Roman"/>
          <w:i/>
          <w:color w:val="000000"/>
          <w:sz w:val="20"/>
          <w:szCs w:val="20"/>
        </w:rPr>
        <w:t>z dnia 11 września 2019 r. – Prawo zamówień publicznych (Dz.U. 2021 poz. 1129 ze zm.), zawarto umowę o następującej treści:</w:t>
      </w:r>
    </w:p>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b/>
          <w:bCs/>
          <w:color w:val="000000"/>
          <w:sz w:val="20"/>
          <w:szCs w:val="20"/>
        </w:rPr>
        <w:t xml:space="preserve">§ 1. </w:t>
      </w:r>
    </w:p>
    <w:p w:rsidR="003D663F" w:rsidRPr="003F1010" w:rsidRDefault="003D663F" w:rsidP="003D663F">
      <w:pPr>
        <w:autoSpaceDE w:val="0"/>
        <w:autoSpaceDN w:val="0"/>
        <w:adjustRightInd w:val="0"/>
        <w:spacing w:after="0" w:line="360" w:lineRule="auto"/>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Dla potrzeb niniejszej umowy przyjmuje się, że poniższe terminy będą oznaczać:</w:t>
      </w:r>
    </w:p>
    <w:p w:rsidR="003D663F" w:rsidRPr="003F1010"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Strony – Zamawiający oraz Wykonawca;</w:t>
      </w:r>
    </w:p>
    <w:p w:rsidR="003D663F" w:rsidRPr="003F1010"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Przedmiot Umowy – zakres rzeczowy robót budowlanych oraz wszelkich innych prac towarzyszących, których wykonanie jest niezbędne do realizacji przedmiotu umowy;</w:t>
      </w:r>
    </w:p>
    <w:p w:rsidR="003D663F" w:rsidRPr="003F1010"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Teren robót – przestrzeń, (zarówno prywatna jak i publiczna) w której prowadzone są roboty budowlane wraz z zapleczem na materiały budowlane, sprzęt i urządzenia Wykonawcy;</w:t>
      </w:r>
    </w:p>
    <w:p w:rsidR="003D663F" w:rsidRPr="003F1010"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Wada – cecha zmniejszająca wartość przedmiotu umowy ze względu na cel oznaczony w umowie lub wykonanie przedmiotu umowy niezgodnie z zatwierdzoną dokumentacją projektową,  </w:t>
      </w:r>
    </w:p>
    <w:p w:rsidR="003D663F" w:rsidRPr="003F1010"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Usterka – Wada w niewielkim stopniu zmniejszająca wartość przedmiotu umowy, której usunięcie jest łatwe </w:t>
      </w:r>
      <w:r w:rsidRPr="003F1010">
        <w:rPr>
          <w:rFonts w:ascii="Times New Roman" w:eastAsia="TimesNewRomanPSMT" w:hAnsi="Times New Roman" w:cs="Times New Roman"/>
          <w:color w:val="000000"/>
          <w:sz w:val="20"/>
          <w:szCs w:val="20"/>
        </w:rPr>
        <w:br/>
        <w:t>i możliwe do wykonania w krótkim terminie i niewielkim kosztem;</w:t>
      </w:r>
    </w:p>
    <w:p w:rsidR="003D663F" w:rsidRPr="003F1010"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SWZ – specyfikacja warunków zamówienia, załączniki do niej oraz jej wyjaśnienia upublicznione w trakcie przeprowadzania postępowania, a także wszelkie inne dokumenty postępowania mające zastosowanie </w:t>
      </w:r>
      <w:r w:rsidRPr="003F1010">
        <w:rPr>
          <w:rFonts w:ascii="Times New Roman" w:eastAsia="TimesNewRomanPSMT" w:hAnsi="Times New Roman" w:cs="Times New Roman"/>
          <w:color w:val="000000"/>
          <w:sz w:val="20"/>
          <w:szCs w:val="20"/>
        </w:rPr>
        <w:br/>
        <w:t>do niniejszej umowy;</w:t>
      </w:r>
    </w:p>
    <w:p w:rsidR="003D663F" w:rsidRPr="003F1010" w:rsidRDefault="003D663F" w:rsidP="003D663F">
      <w:pPr>
        <w:numPr>
          <w:ilvl w:val="0"/>
          <w:numId w:val="2"/>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przedstawiciel Zamawiającego – osoba wskazana przez Zamawiającego wyznaczona w celu bieżącej realizacji umowy. </w:t>
      </w:r>
    </w:p>
    <w:p w:rsidR="003D663F" w:rsidRPr="003D663F" w:rsidRDefault="003D663F" w:rsidP="003D663F">
      <w:pPr>
        <w:autoSpaceDE w:val="0"/>
        <w:autoSpaceDN w:val="0"/>
        <w:adjustRightInd w:val="0"/>
        <w:spacing w:after="0"/>
        <w:jc w:val="center"/>
        <w:rPr>
          <w:rFonts w:ascii="Calibri" w:eastAsia="TimesNewRomanPSMT" w:hAnsi="Calibri" w:cs="Calibri"/>
          <w:b/>
          <w:bCs/>
          <w:color w:val="000000"/>
          <w:sz w:val="20"/>
          <w:szCs w:val="20"/>
        </w:rPr>
      </w:pPr>
    </w:p>
    <w:p w:rsidR="003F1010" w:rsidRDefault="003F1010"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b/>
          <w:bCs/>
          <w:color w:val="000000"/>
          <w:sz w:val="20"/>
          <w:szCs w:val="20"/>
        </w:rPr>
        <w:lastRenderedPageBreak/>
        <w:t xml:space="preserve">§ 2. </w:t>
      </w:r>
    </w:p>
    <w:p w:rsidR="003F1010" w:rsidRPr="003F1010" w:rsidRDefault="003D663F" w:rsidP="003F1010">
      <w:pPr>
        <w:numPr>
          <w:ilvl w:val="0"/>
          <w:numId w:val="3"/>
        </w:numPr>
        <w:autoSpaceDE w:val="0"/>
        <w:autoSpaceDN w:val="0"/>
        <w:adjustRightInd w:val="0"/>
        <w:spacing w:after="0" w:line="360" w:lineRule="auto"/>
        <w:contextualSpacing/>
        <w:jc w:val="both"/>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color w:val="000000"/>
          <w:sz w:val="20"/>
          <w:szCs w:val="20"/>
        </w:rPr>
        <w:t xml:space="preserve">Przedmiotem Umowy jest realizacja zamierzenia inwestycyjnego pn.: </w:t>
      </w:r>
      <w:r w:rsidRPr="003F1010">
        <w:rPr>
          <w:rFonts w:ascii="Times New Roman" w:hAnsi="Times New Roman" w:cs="Times New Roman"/>
          <w:b/>
          <w:sz w:val="20"/>
          <w:szCs w:val="20"/>
        </w:rPr>
        <w:t>„Poprawa bezpieczeństwa ruchu na terenie Gminy Suchedniów – przejścia dla pieszych ul. Fabryczna”.</w:t>
      </w:r>
    </w:p>
    <w:p w:rsidR="000020B7" w:rsidRPr="003F1010" w:rsidRDefault="000020B7" w:rsidP="003F1010">
      <w:pPr>
        <w:numPr>
          <w:ilvl w:val="0"/>
          <w:numId w:val="3"/>
        </w:numPr>
        <w:autoSpaceDE w:val="0"/>
        <w:autoSpaceDN w:val="0"/>
        <w:adjustRightInd w:val="0"/>
        <w:spacing w:after="0" w:line="360" w:lineRule="auto"/>
        <w:contextualSpacing/>
        <w:jc w:val="both"/>
        <w:rPr>
          <w:rFonts w:ascii="Times New Roman" w:eastAsia="TimesNewRomanPSMT" w:hAnsi="Times New Roman" w:cs="Times New Roman"/>
          <w:b/>
          <w:bCs/>
          <w:color w:val="000000"/>
          <w:sz w:val="20"/>
          <w:szCs w:val="20"/>
        </w:rPr>
      </w:pPr>
      <w:r w:rsidRPr="003F1010">
        <w:rPr>
          <w:rFonts w:ascii="Times New Roman" w:hAnsi="Times New Roman" w:cs="Times New Roman"/>
          <w:sz w:val="20"/>
          <w:szCs w:val="20"/>
        </w:rPr>
        <w:t>Zakres rzeczowy zamówienia obejmuje kompleksową przebudowę dwóch przejścia dla pieszych. Zadanie zlokalizowane jest w miejscowości Suchedniów, w ciągu ulicy Fabrycznej, dzi</w:t>
      </w:r>
      <w:r w:rsidR="003F1010" w:rsidRPr="003F1010">
        <w:rPr>
          <w:rFonts w:ascii="Times New Roman" w:hAnsi="Times New Roman" w:cs="Times New Roman"/>
          <w:sz w:val="20"/>
          <w:szCs w:val="20"/>
        </w:rPr>
        <w:t xml:space="preserve">ałka o nr ewid. geod. 6567/101 oraz 6567/73. </w:t>
      </w:r>
    </w:p>
    <w:p w:rsidR="000020B7" w:rsidRPr="003F1010" w:rsidRDefault="000020B7" w:rsidP="000020B7">
      <w:pPr>
        <w:pStyle w:val="Default"/>
        <w:numPr>
          <w:ilvl w:val="0"/>
          <w:numId w:val="24"/>
        </w:numPr>
        <w:spacing w:line="360" w:lineRule="auto"/>
        <w:jc w:val="both"/>
        <w:rPr>
          <w:rFonts w:ascii="Times New Roman" w:hAnsi="Times New Roman" w:cs="Times New Roman"/>
          <w:color w:val="auto"/>
          <w:sz w:val="20"/>
          <w:szCs w:val="20"/>
        </w:rPr>
      </w:pPr>
      <w:r w:rsidRPr="003F1010">
        <w:rPr>
          <w:rFonts w:ascii="Times New Roman" w:hAnsi="Times New Roman" w:cs="Times New Roman"/>
          <w:color w:val="auto"/>
          <w:sz w:val="20"/>
          <w:szCs w:val="20"/>
        </w:rPr>
        <w:t xml:space="preserve">W ramach zadania planuje się przebudowę dwóch przejść dla pieszych, przebudowę chodników oraz zjazdów </w:t>
      </w:r>
      <w:r w:rsidRPr="003F1010">
        <w:rPr>
          <w:rFonts w:ascii="Times New Roman" w:hAnsi="Times New Roman" w:cs="Times New Roman"/>
          <w:color w:val="auto"/>
          <w:sz w:val="20"/>
          <w:szCs w:val="20"/>
        </w:rPr>
        <w:br/>
        <w:t xml:space="preserve">w obszarze oddziaływania przejścia, odtworzenie istniejących rowów i przepustów oraz doświetlenie przejść dla pieszych. W związku z tym, że Zamawiający posiada dwie umowy na dofinansowanie przedmiotowych przejść w załączniku ofertowym na wskazaną część zamówienia należy podać ofertę na całe zamówienie z podziałem na dwa etapy robót. Pomocniczo w dokumentach zostały załączone odrębnie przedmiary robót z podziałem na branże drogową i elektryczną dla obydwu przejść. </w:t>
      </w:r>
    </w:p>
    <w:p w:rsidR="003D663F" w:rsidRPr="003F1010" w:rsidRDefault="003D663F" w:rsidP="003D663F">
      <w:pPr>
        <w:widowControl w:val="0"/>
        <w:numPr>
          <w:ilvl w:val="0"/>
          <w:numId w:val="28"/>
        </w:numPr>
        <w:suppressAutoHyphens/>
        <w:spacing w:after="0" w:line="360" w:lineRule="auto"/>
        <w:ind w:left="709" w:hanging="283"/>
        <w:jc w:val="both"/>
        <w:rPr>
          <w:rFonts w:ascii="Times New Roman" w:eastAsia="SimSun" w:hAnsi="Times New Roman" w:cs="Arial"/>
          <w:kern w:val="2"/>
          <w:sz w:val="20"/>
          <w:szCs w:val="20"/>
          <w:lang w:eastAsia="zh-CN" w:bidi="hi-IN"/>
        </w:rPr>
      </w:pPr>
      <w:r w:rsidRPr="003F1010">
        <w:rPr>
          <w:rFonts w:ascii="Times New Roman" w:eastAsia="SimSun" w:hAnsi="Times New Roman" w:cs="Times New Roman"/>
          <w:b/>
          <w:kern w:val="2"/>
          <w:sz w:val="20"/>
          <w:szCs w:val="20"/>
          <w:lang w:eastAsia="zh-CN" w:bidi="hi-IN"/>
        </w:rPr>
        <w:t xml:space="preserve">Zamówienie realizowane będzie w oparciu o przedsięwzięcie wskazane w załączniku nr 2 </w:t>
      </w:r>
      <w:r w:rsidRPr="003F1010">
        <w:rPr>
          <w:rFonts w:ascii="Times New Roman" w:eastAsia="SimSun" w:hAnsi="Times New Roman" w:cs="Times New Roman"/>
          <w:b/>
          <w:kern w:val="2"/>
          <w:sz w:val="20"/>
          <w:szCs w:val="20"/>
          <w:lang w:eastAsia="zh-CN" w:bidi="hi-IN"/>
        </w:rPr>
        <w:br/>
        <w:t xml:space="preserve">do WPF Gminy Suchedniów – „Poprawa bezpieczeństwa ruchu na terenie Gminy Suchedniów </w:t>
      </w:r>
      <w:r w:rsidRPr="003F1010">
        <w:rPr>
          <w:rFonts w:ascii="Times New Roman" w:eastAsia="SimSun" w:hAnsi="Times New Roman" w:cs="Times New Roman"/>
          <w:b/>
          <w:kern w:val="2"/>
          <w:sz w:val="20"/>
          <w:szCs w:val="20"/>
          <w:lang w:eastAsia="zh-CN" w:bidi="hi-IN"/>
        </w:rPr>
        <w:br/>
        <w:t xml:space="preserve">w ramach Rządowego Funduszu Rozwoju Dróg – przejścia dla pieszych”. </w:t>
      </w:r>
    </w:p>
    <w:p w:rsidR="003D663F" w:rsidRPr="003F1010" w:rsidRDefault="003D663F" w:rsidP="003D663F">
      <w:pPr>
        <w:widowControl w:val="0"/>
        <w:numPr>
          <w:ilvl w:val="0"/>
          <w:numId w:val="28"/>
        </w:numPr>
        <w:suppressAutoHyphens/>
        <w:spacing w:after="0" w:line="360" w:lineRule="auto"/>
        <w:ind w:left="709" w:hanging="283"/>
        <w:jc w:val="both"/>
        <w:rPr>
          <w:rFonts w:ascii="Times New Roman" w:eastAsia="SimSun" w:hAnsi="Times New Roman" w:cs="Arial"/>
          <w:kern w:val="2"/>
          <w:sz w:val="20"/>
          <w:szCs w:val="20"/>
          <w:lang w:eastAsia="zh-CN" w:bidi="hi-IN"/>
        </w:rPr>
      </w:pPr>
      <w:r w:rsidRPr="003F1010">
        <w:rPr>
          <w:rFonts w:ascii="Times New Roman" w:eastAsia="SimSun" w:hAnsi="Times New Roman" w:cs="Times New Roman"/>
          <w:b/>
          <w:kern w:val="2"/>
          <w:sz w:val="20"/>
          <w:szCs w:val="20"/>
          <w:lang w:eastAsia="zh-CN" w:bidi="hi-IN"/>
        </w:rPr>
        <w:t xml:space="preserve">Zadanie dofinansowane jest ze środków pochodzących z Rządowego Funduszu Rozwoju Dróg. </w:t>
      </w:r>
    </w:p>
    <w:p w:rsidR="003D663F" w:rsidRPr="003F1010" w:rsidRDefault="003D663F" w:rsidP="003F1010">
      <w:pPr>
        <w:widowControl w:val="0"/>
        <w:numPr>
          <w:ilvl w:val="0"/>
          <w:numId w:val="28"/>
        </w:numPr>
        <w:suppressAutoHyphens/>
        <w:spacing w:after="0" w:line="360" w:lineRule="auto"/>
        <w:ind w:left="709" w:hanging="283"/>
        <w:jc w:val="both"/>
        <w:rPr>
          <w:rFonts w:ascii="Times New Roman" w:eastAsia="SimSun" w:hAnsi="Times New Roman" w:cs="Arial"/>
          <w:kern w:val="2"/>
          <w:sz w:val="20"/>
          <w:szCs w:val="20"/>
          <w:lang w:eastAsia="zh-CN" w:bidi="hi-IN"/>
        </w:rPr>
      </w:pPr>
      <w:r w:rsidRPr="003F1010">
        <w:rPr>
          <w:rFonts w:ascii="Times New Roman" w:eastAsia="TimesNewRomanPSMT" w:hAnsi="Times New Roman" w:cs="Arial"/>
          <w:color w:val="000000"/>
          <w:kern w:val="2"/>
          <w:sz w:val="20"/>
          <w:szCs w:val="20"/>
          <w:lang w:bidi="hi-IN"/>
        </w:rPr>
        <w:t xml:space="preserve">Szczegółowy sposób wykonania oraz zakres i rodzaj poszczególnych robót obejmujących przedmiot umowy został określony w SWZ, dokumentach postępowania oraz dokumentacji technicznej, SST i przedmiarze robót. </w:t>
      </w:r>
    </w:p>
    <w:p w:rsidR="003F1010" w:rsidRPr="003F1010" w:rsidRDefault="003F1010" w:rsidP="003F1010">
      <w:pPr>
        <w:widowControl w:val="0"/>
        <w:suppressAutoHyphens/>
        <w:spacing w:after="0" w:line="360" w:lineRule="auto"/>
        <w:ind w:left="709"/>
        <w:jc w:val="both"/>
        <w:rPr>
          <w:rFonts w:ascii="Times New Roman" w:eastAsia="SimSun" w:hAnsi="Times New Roman" w:cs="Arial"/>
          <w:kern w:val="2"/>
          <w:sz w:val="20"/>
          <w:szCs w:val="20"/>
          <w:lang w:eastAsia="zh-CN" w:bidi="hi-IN"/>
        </w:rPr>
      </w:pP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b/>
          <w:bCs/>
          <w:color w:val="000000"/>
          <w:sz w:val="20"/>
          <w:szCs w:val="20"/>
        </w:rPr>
        <w:t xml:space="preserve">§ 3. </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Wykonawca oświadcza, iż posiada odpowiedni potencjał techniczno – organizacyjny, kadrowy, finansowy, a także dysponuje wymaganymi uprawnieniami, wiedzą i kwalifikacjami, które pozwolą na należyte zrealizowanie przedmiotu umowy. </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Wykonawca oświadcza, że zapoznał się z przepisami prawa krajowego, wspólnotowego oraz wszelkimi innymi regulacjami dotyczącymi bezpośrednio przedmiotu umowy. </w:t>
      </w:r>
    </w:p>
    <w:p w:rsidR="003D663F" w:rsidRPr="003F1010" w:rsidRDefault="003D663F" w:rsidP="003D663F">
      <w:pPr>
        <w:numPr>
          <w:ilvl w:val="0"/>
          <w:numId w:val="4"/>
        </w:numPr>
        <w:autoSpaceDE w:val="0"/>
        <w:autoSpaceDN w:val="0"/>
        <w:adjustRightInd w:val="0"/>
        <w:spacing w:after="0" w:line="24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Strony zobowiązują się realizować umowę zgodnie z obowiązującymi przepisami prawa oraz treścią niniejszej umowy. </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Wykonawca, na każdorazowe żądanie Zamawiającego, zobowiązuje się do udzielenia – w formie pisemnej – pełnej informacji na temat stanu realizacji zadania. Udzielenie informacji powinno nastąpić w terminie </w:t>
      </w:r>
      <w:r w:rsidRPr="003F1010">
        <w:rPr>
          <w:rFonts w:ascii="Times New Roman" w:eastAsia="TimesNewRomanPSMT" w:hAnsi="Times New Roman" w:cs="Times New Roman"/>
          <w:color w:val="000000"/>
          <w:sz w:val="20"/>
          <w:szCs w:val="20"/>
        </w:rPr>
        <w:br/>
        <w:t xml:space="preserve">nie dłuższym niż 7 dni roboczych od dnia otrzymania wezwania od Zamawiającego. </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Wykonawca zobowiązuje się na bieżąco i bez uprzednich wezwań Zamawiającego, informować Zamawiającego w formie pisemnej o wszelkich istotnych okolicznościach, które mają lub mogą mieć wpływ na wykonanie przedmiotu umowy niezwłocznie, nie później jednak niż w ciągu 2 dni kalendarzowych od dnia powzięcia informacji o ich zaistnieniu.</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Zamawiający zobowiązuje się do współdziałania z Wykonawcą na każdym etapie realizacji umowy, w tym do przekazywania Wykonawcy wszelkich informacji niezbędnych do prawidłowego wykonania i przyszłego eksploatowania Przedmiotu Umowy.</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Osobami uprawnionymi do kontaktu są:</w:t>
      </w:r>
    </w:p>
    <w:p w:rsidR="003D663F" w:rsidRPr="003F1010"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po stronie Zamawiającego - Pani Agnieszka Jaszczur – Kierownik Wydziału Gospodarki Nieruchomościami, Infrastruktury i Ochrony  Środowiska, tel.: 41 25 43 250 wew. 37, adres email: </w:t>
      </w:r>
      <w:hyperlink r:id="rId7" w:history="1">
        <w:r w:rsidRPr="003F1010">
          <w:rPr>
            <w:rFonts w:ascii="Times New Roman" w:eastAsia="TimesNewRomanPSMT" w:hAnsi="Times New Roman" w:cs="Times New Roman"/>
            <w:color w:val="0000FF"/>
            <w:sz w:val="20"/>
            <w:szCs w:val="20"/>
            <w:u w:val="single"/>
          </w:rPr>
          <w:t>agnieszka.jaszczur@suchedniow.pl</w:t>
        </w:r>
      </w:hyperlink>
      <w:r w:rsidRPr="003F1010">
        <w:rPr>
          <w:rFonts w:ascii="Times New Roman" w:eastAsia="TimesNewRomanPSMT" w:hAnsi="Times New Roman" w:cs="Times New Roman"/>
          <w:color w:val="000000"/>
          <w:sz w:val="20"/>
          <w:szCs w:val="20"/>
        </w:rPr>
        <w:t xml:space="preserve"> </w:t>
      </w:r>
    </w:p>
    <w:p w:rsidR="003D663F" w:rsidRPr="003F1010"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po stronie Wykonawcy -  …………………, tel. ...................., e-mail ..................... </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Osoby wskazane w ust. 7 pkt 1) nie są uprawnione do składania oświadczeń woli w imieniu Zamawiającego.</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lastRenderedPageBreak/>
        <w:t xml:space="preserve">Zmiana osób wymienionych w ust. 7 nie powoduje konieczności zmiany treści niniejszej umowy. Strony </w:t>
      </w:r>
      <w:r w:rsidRPr="003F1010">
        <w:rPr>
          <w:rFonts w:ascii="Times New Roman" w:eastAsia="TimesNewRomanPSMT" w:hAnsi="Times New Roman" w:cs="Times New Roman"/>
          <w:color w:val="000000"/>
          <w:sz w:val="20"/>
          <w:szCs w:val="20"/>
        </w:rPr>
        <w:br/>
        <w:t xml:space="preserve">za wystarczające uznają niezwłoczne pisemne poinformowanie o dokonanej zmianie. Zmiana staje się skuteczna </w:t>
      </w:r>
      <w:r w:rsidRPr="003F1010">
        <w:rPr>
          <w:rFonts w:ascii="Times New Roman" w:eastAsia="TimesNewRomanPSMT" w:hAnsi="Times New Roman" w:cs="Times New Roman"/>
          <w:color w:val="000000"/>
          <w:sz w:val="20"/>
          <w:szCs w:val="20"/>
        </w:rPr>
        <w:br/>
        <w:t>z chwilą otrzymania przez drugą Stronę pisemnej informacji z danymi nowego przedstawiciela.</w:t>
      </w:r>
    </w:p>
    <w:p w:rsidR="003D663F" w:rsidRPr="003F1010" w:rsidRDefault="003D663F" w:rsidP="003D663F">
      <w:pPr>
        <w:numPr>
          <w:ilvl w:val="0"/>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O każdej zmianie adresu Strona jest zobowiązana powiadomić niezwłocznie. Niedopełnienie tego obowiązku skutkuje uznaniem korespondencji wysłanej na poprzednio wskazany adres za doręczoną.</w:t>
      </w:r>
    </w:p>
    <w:p w:rsidR="003D663F" w:rsidRPr="003D663F" w:rsidRDefault="003D663F" w:rsidP="003D663F">
      <w:pPr>
        <w:autoSpaceDE w:val="0"/>
        <w:autoSpaceDN w:val="0"/>
        <w:adjustRightInd w:val="0"/>
        <w:spacing w:after="0"/>
        <w:jc w:val="both"/>
        <w:rPr>
          <w:rFonts w:ascii="Calibri" w:eastAsia="TimesNewRomanPSMT" w:hAnsi="Calibri" w:cs="Calibri"/>
          <w:b/>
          <w:bCs/>
          <w:color w:val="000000"/>
          <w:sz w:val="20"/>
          <w:szCs w:val="20"/>
        </w:rPr>
      </w:pP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b/>
          <w:bCs/>
          <w:color w:val="000000"/>
          <w:sz w:val="20"/>
          <w:szCs w:val="20"/>
        </w:rPr>
        <w:t xml:space="preserve">§ 4. </w:t>
      </w:r>
    </w:p>
    <w:p w:rsidR="003D663F" w:rsidRPr="003F1010" w:rsidRDefault="003D663F" w:rsidP="003D663F">
      <w:pPr>
        <w:numPr>
          <w:ilvl w:val="0"/>
          <w:numId w:val="30"/>
        </w:numPr>
        <w:autoSpaceDE w:val="0"/>
        <w:autoSpaceDN w:val="0"/>
        <w:adjustRightInd w:val="0"/>
        <w:spacing w:after="0" w:line="360" w:lineRule="auto"/>
        <w:contextualSpacing/>
        <w:jc w:val="both"/>
        <w:rPr>
          <w:rFonts w:ascii="Times New Roman" w:eastAsia="TimesNewRomanPSMT" w:hAnsi="Times New Roman" w:cs="Times New Roman"/>
          <w:b/>
          <w:color w:val="000000"/>
          <w:sz w:val="20"/>
          <w:szCs w:val="20"/>
        </w:rPr>
      </w:pPr>
      <w:r w:rsidRPr="003F1010">
        <w:rPr>
          <w:rFonts w:ascii="Times New Roman" w:eastAsia="TimesNewRomanPSMT" w:hAnsi="Times New Roman" w:cs="Times New Roman"/>
          <w:b/>
          <w:color w:val="000000"/>
          <w:sz w:val="20"/>
          <w:szCs w:val="20"/>
        </w:rPr>
        <w:t xml:space="preserve">Do obowiązków Wykonawcy należy: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protokolarne przejęcie terenu robót w terminie wskazanym przez Zamawiającego,</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wykonanie przedmiotu umowy przy udziale osób posiadających odpowiednie kwalifikacje, uprawnienia oraz </w:t>
      </w:r>
      <w:r w:rsidR="003F1010">
        <w:rPr>
          <w:rFonts w:ascii="Times New Roman" w:eastAsia="Calibri" w:hAnsi="Times New Roman" w:cs="Times New Roman"/>
          <w:sz w:val="20"/>
          <w:szCs w:val="20"/>
          <w:lang w:eastAsia="pl-PL"/>
        </w:rPr>
        <w:br/>
      </w:r>
      <w:r w:rsidRPr="003F1010">
        <w:rPr>
          <w:rFonts w:ascii="Times New Roman" w:eastAsia="Calibri" w:hAnsi="Times New Roman" w:cs="Times New Roman"/>
          <w:sz w:val="20"/>
          <w:szCs w:val="20"/>
          <w:lang w:eastAsia="pl-PL"/>
        </w:rPr>
        <w:t>za pomocą sprzętu posiadającego ważne badania techniczne dopuszczające go do użytku,</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sporządzenie lub zapewnienie sporządzenia, przed rozpoczęciem budowy, planu bezpieczeństwa </w:t>
      </w:r>
      <w:r w:rsidRPr="003F1010">
        <w:rPr>
          <w:rFonts w:ascii="Times New Roman" w:eastAsia="Calibri" w:hAnsi="Times New Roman" w:cs="Times New Roman"/>
          <w:sz w:val="20"/>
          <w:szCs w:val="20"/>
          <w:lang w:eastAsia="pl-PL"/>
        </w:rPr>
        <w:br/>
        <w:t>i ochrony zdrowia w zakresie określonym w art. 21a ustawy Prawo Budowlane oraz Rozporządzenie Ministra Infrastruktury z dnia 23.06.2003 r. w</w:t>
      </w:r>
      <w:r w:rsidR="003F1010">
        <w:rPr>
          <w:rFonts w:ascii="Times New Roman" w:eastAsia="Calibri" w:hAnsi="Times New Roman" w:cs="Times New Roman"/>
          <w:sz w:val="20"/>
          <w:szCs w:val="20"/>
          <w:lang w:eastAsia="pl-PL"/>
        </w:rPr>
        <w:t xml:space="preserve"> sprawie szczegółowego zakresu </w:t>
      </w:r>
      <w:r w:rsidRPr="003F1010">
        <w:rPr>
          <w:rFonts w:ascii="Times New Roman" w:eastAsia="Calibri" w:hAnsi="Times New Roman" w:cs="Times New Roman"/>
          <w:sz w:val="20"/>
          <w:szCs w:val="20"/>
          <w:lang w:eastAsia="pl-PL"/>
        </w:rPr>
        <w:t xml:space="preserve">i form planu bezpieczeństwa i ochrony zdrowia,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wykorzystywanie wyłącznie materiałów i urządzeń posiadających odpowiednie dopuszczenie do stosowania </w:t>
      </w:r>
      <w:r w:rsidR="003F1010">
        <w:rPr>
          <w:rFonts w:ascii="Times New Roman" w:eastAsia="Calibri" w:hAnsi="Times New Roman" w:cs="Times New Roman"/>
          <w:sz w:val="20"/>
          <w:szCs w:val="20"/>
          <w:lang w:eastAsia="pl-PL"/>
        </w:rPr>
        <w:br/>
      </w:r>
      <w:r w:rsidRPr="003F1010">
        <w:rPr>
          <w:rFonts w:ascii="Times New Roman" w:eastAsia="Calibri" w:hAnsi="Times New Roman" w:cs="Times New Roman"/>
          <w:sz w:val="20"/>
          <w:szCs w:val="20"/>
          <w:lang w:eastAsia="pl-PL"/>
        </w:rPr>
        <w:t xml:space="preserve">i zapewniających prawidłowe wykonanie i eksploatowanie wykonanego przedmiotu zamówienia, posiadających parametry zgodne z parametrami materiałów w dokumentacji projektowej oraz zaakceptowanych do wbudowania przez Inspektora nadzoru inwestorskiego,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używanie i wbudowanie materiałów budowlanych, które będą używane do realizacji zamówienia spełniały wymagania wynikające z przepisów prawa, w tym w szczególności </w:t>
      </w:r>
      <w:r w:rsidR="003F1010">
        <w:rPr>
          <w:rFonts w:ascii="Times New Roman" w:eastAsia="Calibri" w:hAnsi="Times New Roman" w:cs="Times New Roman"/>
          <w:sz w:val="20"/>
          <w:szCs w:val="20"/>
          <w:lang w:eastAsia="pl-PL"/>
        </w:rPr>
        <w:t xml:space="preserve">ustawy z dnia </w:t>
      </w:r>
      <w:r w:rsidRPr="003F1010">
        <w:rPr>
          <w:rFonts w:ascii="Times New Roman" w:eastAsia="Calibri" w:hAnsi="Times New Roman" w:cs="Times New Roman"/>
          <w:sz w:val="20"/>
          <w:szCs w:val="20"/>
          <w:lang w:eastAsia="pl-PL"/>
        </w:rPr>
        <w:t>16 kwietnia 2004 roku o wyrobach budowlanych oraz ustawy z dnia 7 lipca 1994 roku Prawo budowlane,</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bieżące przedkładanie w toku realizacji zamówienia, jak również przedłożenie na każde żądanie Zamawiającego </w:t>
      </w:r>
      <w:r w:rsidR="003F1010">
        <w:rPr>
          <w:rFonts w:ascii="Times New Roman" w:eastAsia="Calibri" w:hAnsi="Times New Roman" w:cs="Times New Roman"/>
          <w:sz w:val="20"/>
          <w:szCs w:val="20"/>
          <w:lang w:eastAsia="pl-PL"/>
        </w:rPr>
        <w:br/>
      </w:r>
      <w:r w:rsidRPr="003F1010">
        <w:rPr>
          <w:rFonts w:ascii="Times New Roman" w:eastAsia="Calibri" w:hAnsi="Times New Roman" w:cs="Times New Roman"/>
          <w:sz w:val="20"/>
          <w:szCs w:val="20"/>
          <w:lang w:eastAsia="pl-PL"/>
        </w:rPr>
        <w:t>w terminie przez niego wskazanym, atestów, certyfikatów, aprobat i innych dokumentów potwierdzających, że stosowane wyroby posi</w:t>
      </w:r>
      <w:r w:rsidR="003F1010">
        <w:rPr>
          <w:rFonts w:ascii="Times New Roman" w:eastAsia="Calibri" w:hAnsi="Times New Roman" w:cs="Times New Roman"/>
          <w:sz w:val="20"/>
          <w:szCs w:val="20"/>
          <w:lang w:eastAsia="pl-PL"/>
        </w:rPr>
        <w:t xml:space="preserve">adają odpowiednie dopuszczenie </w:t>
      </w:r>
      <w:r w:rsidRPr="003F1010">
        <w:rPr>
          <w:rFonts w:ascii="Times New Roman" w:eastAsia="Calibri" w:hAnsi="Times New Roman" w:cs="Times New Roman"/>
          <w:sz w:val="20"/>
          <w:szCs w:val="20"/>
          <w:lang w:eastAsia="pl-PL"/>
        </w:rPr>
        <w:t>do stosowania,</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wydzielenie i zabezpieczenie terenu prowadzonych robót,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prowadzenie bieżącej obsługi geodezyjnej i geotechnicznej realizowanego zadania, Zamawiający zastrzega, że może żądać aktualnej inwentaryzacji geodezyjnej na k</w:t>
      </w:r>
      <w:r w:rsidR="003F1010">
        <w:rPr>
          <w:rFonts w:ascii="Times New Roman" w:eastAsia="Calibri" w:hAnsi="Times New Roman" w:cs="Times New Roman"/>
          <w:sz w:val="20"/>
          <w:szCs w:val="20"/>
          <w:lang w:eastAsia="pl-PL"/>
        </w:rPr>
        <w:t xml:space="preserve">ażdym etapie realizacji robót, </w:t>
      </w:r>
      <w:r w:rsidRPr="003F1010">
        <w:rPr>
          <w:rFonts w:ascii="Times New Roman" w:eastAsia="Calibri" w:hAnsi="Times New Roman" w:cs="Times New Roman"/>
          <w:sz w:val="20"/>
          <w:szCs w:val="20"/>
          <w:lang w:eastAsia="pl-PL"/>
        </w:rPr>
        <w:t xml:space="preserve">w tym między innymi w okresie pomiędzy rozliczeniami częściowymi robót,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zawiadomienie użytkowników istniejącego uzbrojenia terenu o terminie rozpoczęcia prac,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uzyskanie wszelkich opinii i zgód niezbędnych do należytego wykonania robót i użytkowania obiektu przez Zamawiającego oraz niezbędnych pozwoleń związanych z obsługą budowy i terenów sąsiadujących,</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sporządzenie dokumentacji fotograficznej  z placu budowy w dniu podpisania protokołu przekazania placu budowy, a także po zakończeniu robót (dokumentację fotograficzną Wykonawca zobowiązany będzie obligatoryjnie dołączyć do dokumentacji powykonawczej),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powiadomienie Zamawiającego oraz Inspektora nadzoru o terminie odbioru robót zanikających </w:t>
      </w:r>
      <w:r w:rsidRPr="003F1010">
        <w:rPr>
          <w:rFonts w:ascii="Times New Roman" w:eastAsia="Calibri" w:hAnsi="Times New Roman" w:cs="Times New Roman"/>
          <w:sz w:val="20"/>
          <w:szCs w:val="20"/>
          <w:lang w:eastAsia="pl-PL"/>
        </w:rPr>
        <w:br/>
        <w:t>i ulegających zakryciu i udział w odbiorze,</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wykonie wszelkich robót towarzyszących i tymczasowych niezbędnych do wykonania przedmiotu umowy,</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umożliwienie przedstawicielom Zamawiającego wglądu w roboty, a w szczególności wstępu na plac budowy,</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usunięcie wszelkich Wad i Usterek stwierdzonych przez osobę uprawnioną po stronie Zamawiającego </w:t>
      </w:r>
      <w:r w:rsidRPr="003F1010">
        <w:rPr>
          <w:rFonts w:ascii="Times New Roman" w:eastAsia="Calibri" w:hAnsi="Times New Roman" w:cs="Times New Roman"/>
          <w:sz w:val="20"/>
          <w:szCs w:val="20"/>
          <w:lang w:eastAsia="pl-PL"/>
        </w:rPr>
        <w:br/>
        <w:t>w trakcie trwania robót w terminie wyznaczonym przez Zamawiającego,</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w przypadku zniszczenia lub uszkodzenia istniejącej infrastruktury w toku realizacji zamówienia – naprawienie jej lub </w:t>
      </w:r>
      <w:r w:rsidRPr="003F1010">
        <w:rPr>
          <w:rFonts w:ascii="Times New Roman" w:eastAsia="Calibri" w:hAnsi="Times New Roman" w:cs="Times New Roman"/>
          <w:sz w:val="20"/>
          <w:szCs w:val="20"/>
          <w:lang w:eastAsia="pl-PL"/>
        </w:rPr>
        <w:lastRenderedPageBreak/>
        <w:t>wymianę na nową (przynajmniej doprowadzenie do stanu poprzedniego, sprzed uszkodzenia),</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zgłaszanie w formie pisemnej Zamawiającemu, a także Inspektorowi Nadzoru Inwestorskiego konieczności wykonania robót zamiennych koniecznych do prawidłowego funkcjonowania zadania inwestycyjnego minimum 7 dni przed planowanym terminem ich wykonania. Każde zgłoszenie wykonania robót zamiennych musi zawierać dokładny opis tych robót oraz uzasadnienie ich wykonania. Wykonawca może przystąpić do wykonania robót zamiennych jedynie po uzgodnieniu ich z Zamawiającym i wyrażeniu zgody przez Zamawiającego oraz Inspektora Nadzoru Inwestorskiego. Zgoda na przeprowadzenie robót zamiennych nie zwalnia Wykonawcy z odpowiedzialności za prawidłowe wykonanie przedmiotu umowy. Roboty zamienne Wykonawca będzie wykonywał w ramach wynagro</w:t>
      </w:r>
      <w:r w:rsidR="003F1010">
        <w:rPr>
          <w:rFonts w:ascii="Times New Roman" w:eastAsia="Calibri" w:hAnsi="Times New Roman" w:cs="Times New Roman"/>
          <w:sz w:val="20"/>
          <w:szCs w:val="20"/>
          <w:lang w:eastAsia="pl-PL"/>
        </w:rPr>
        <w:t xml:space="preserve">dzenia, o którym mowa w umowie </w:t>
      </w:r>
      <w:r w:rsidRPr="003F1010">
        <w:rPr>
          <w:rFonts w:ascii="Times New Roman" w:eastAsia="Calibri" w:hAnsi="Times New Roman" w:cs="Times New Roman"/>
          <w:sz w:val="20"/>
          <w:szCs w:val="20"/>
          <w:lang w:eastAsia="pl-PL"/>
        </w:rPr>
        <w:t>i z tytułu ich wykonania nie przysługuje Wykonawcy dodatkowe wynagrodzenie,</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zapewnianie przez cały okres realizacji inwestycji nieprzerwanej dostawy mediów do nieruchomości, odbioru odpadów komunalnych od mieszkańców, dojazdu służb ratunkowych takich jak policja, straż pożarna, pogotowie ratunkowe,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jeżeli w toku realizacji zadania wystąpią jakiekolwiek zalecenia pokontrolne organów państwowych, Wykonawca w ramach realizacji przedmiotu zamówienia będzie zobowiązany do wykonania zaleceń pokontrolnych,</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przygotowanie kompletnej dokumentacji powykonawczej uzgodnionej z Inspektorem Nadzoru Inwestorskiego,</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zabezpieczenie środowiska przed negatywnym wpływem prac budowlanych, zapobieganie skażeniu terenu w wyniku potencjalnych wycieków i awarii wykorzystywanego sprzętu i środków transportu na każdym etapie budowy,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Wykonawca zobowiązany jest również do usuwania z placu budowy na własny koszt odpadów </w:t>
      </w:r>
      <w:r w:rsidRPr="003F1010">
        <w:rPr>
          <w:rFonts w:ascii="Times New Roman" w:eastAsia="Calibri" w:hAnsi="Times New Roman" w:cs="Times New Roman"/>
          <w:sz w:val="20"/>
          <w:szCs w:val="20"/>
          <w:lang w:eastAsia="pl-PL"/>
        </w:rPr>
        <w:br/>
        <w:t xml:space="preserve">(np. ziemi nie nadającej się do ponownego wbudowania, gruzu), przy czym Zamawiający zdecyduje, czy materiały </w:t>
      </w:r>
      <w:r w:rsidR="003F1010">
        <w:rPr>
          <w:rFonts w:ascii="Times New Roman" w:eastAsia="Calibri" w:hAnsi="Times New Roman" w:cs="Times New Roman"/>
          <w:sz w:val="20"/>
          <w:szCs w:val="20"/>
          <w:lang w:eastAsia="pl-PL"/>
        </w:rPr>
        <w:br/>
      </w:r>
      <w:r w:rsidRPr="003F1010">
        <w:rPr>
          <w:rFonts w:ascii="Times New Roman" w:eastAsia="Calibri" w:hAnsi="Times New Roman" w:cs="Times New Roman"/>
          <w:sz w:val="20"/>
          <w:szCs w:val="20"/>
          <w:lang w:eastAsia="pl-PL"/>
        </w:rPr>
        <w:t>te Wykonawca ma usunąć. Materiały stanowiące wartość dla Zamawiającego podlegają protokolarnemu przekazaniu (np. demontowane słupy oświetleniowe, oprawy, wysięgniki). Wskazane materiały Wykonawca zobowiązany jest odwieźć w miejsce wskazane przez Zamawiającego do 15 km od terenu budowy.</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zapewnienia dozoru terenu budowy jak również ochronę znajdującego się na nim mienia,</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usunięcie materiałów zbędnych z placu budowy na składowisko odpadów, uporządkowanie terenu budowy, Z wywózki odpadów Wykonawca przedłoży Zamawiającemu stosowny dokument potwierdzający przekazanie odpadów </w:t>
      </w:r>
      <w:r w:rsidR="003F1010">
        <w:rPr>
          <w:rFonts w:ascii="Times New Roman" w:eastAsia="Calibri" w:hAnsi="Times New Roman" w:cs="Times New Roman"/>
          <w:sz w:val="20"/>
          <w:szCs w:val="20"/>
          <w:lang w:eastAsia="pl-PL"/>
        </w:rPr>
        <w:br/>
      </w:r>
      <w:r w:rsidRPr="003F1010">
        <w:rPr>
          <w:rFonts w:ascii="Times New Roman" w:eastAsia="Calibri" w:hAnsi="Times New Roman" w:cs="Times New Roman"/>
          <w:sz w:val="20"/>
          <w:szCs w:val="20"/>
          <w:lang w:eastAsia="pl-PL"/>
        </w:rPr>
        <w:t>do utylizacji podmiotowi uprawnionemu,</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Wykonawca zobowiązany jest do uporządkowania dróg dojazdowych na plac budowy, </w:t>
      </w:r>
      <w:r w:rsidRPr="003F1010">
        <w:rPr>
          <w:rFonts w:ascii="Times New Roman" w:eastAsia="Calibri" w:hAnsi="Times New Roman" w:cs="Times New Roman"/>
          <w:sz w:val="20"/>
          <w:szCs w:val="20"/>
          <w:lang w:eastAsia="pl-PL"/>
        </w:rPr>
        <w:br/>
        <w:t>w przypadku ich zniszczeń ciężkim sprzętem, Wykonawca zobowią</w:t>
      </w:r>
      <w:r w:rsidR="003F1010">
        <w:rPr>
          <w:rFonts w:ascii="Times New Roman" w:eastAsia="Calibri" w:hAnsi="Times New Roman" w:cs="Times New Roman"/>
          <w:sz w:val="20"/>
          <w:szCs w:val="20"/>
          <w:lang w:eastAsia="pl-PL"/>
        </w:rPr>
        <w:t xml:space="preserve">zany będzie do ich odtworzenia </w:t>
      </w:r>
      <w:r w:rsidRPr="003F1010">
        <w:rPr>
          <w:rFonts w:ascii="Times New Roman" w:eastAsia="Calibri" w:hAnsi="Times New Roman" w:cs="Times New Roman"/>
          <w:sz w:val="20"/>
          <w:szCs w:val="20"/>
          <w:lang w:eastAsia="pl-PL"/>
        </w:rPr>
        <w:t xml:space="preserve">w sposób uzgodniony z zarządcą drogi,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zorganizowanie zaplecza budowy,</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przygotowanie zaplecza budowy, tj. odpowiednich pomieszczeń magazynowych na składowanie materiałów i narzędzi, pomieszczeń socjalnych dla swoich pracowników, za</w:t>
      </w:r>
      <w:r w:rsidR="003F1010">
        <w:rPr>
          <w:rFonts w:ascii="Times New Roman" w:eastAsia="Calibri" w:hAnsi="Times New Roman" w:cs="Times New Roman"/>
          <w:sz w:val="20"/>
          <w:szCs w:val="20"/>
          <w:lang w:eastAsia="pl-PL"/>
        </w:rPr>
        <w:t xml:space="preserve">bezpieczenie placu budowy wraz </w:t>
      </w:r>
      <w:r w:rsidRPr="003F1010">
        <w:rPr>
          <w:rFonts w:ascii="Times New Roman" w:eastAsia="Calibri" w:hAnsi="Times New Roman" w:cs="Times New Roman"/>
          <w:sz w:val="20"/>
          <w:szCs w:val="20"/>
          <w:lang w:eastAsia="pl-PL"/>
        </w:rPr>
        <w:t>z oznakowaniem (tablica informacyjna zawierające dane kontaktowe do osób odpowiedzialnych za budowę),</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w przypadku, gdy powstanie taka konieczność, uzyskanie zgody na dojazd ciężkim sprzętem od zarządcy drogi,</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zapewnienie nadzoru technicznego właścicieli lub dysponentów istniejącego uzbrojenia podziemnego w trakcie prac prowadzonych w jego pobliżu - koszt zapewnienia nadzoru technicznego pozostaje po stronie Wykonawcy robót,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w czasie realizacji zadania, utrzymywanie placu budowy i terenów sąsiadujących w należytym porządku, bez składowania zbędnych materiałów, odpadów i śmieci,</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przywrócenie placu budowy, terenów sąsiadujących lub innych terenów, w szczególności dróg publicznych zgodnie z warunkami narzuconymi przez zarządcę drogi i/lub właściciela/władającego terenem, a w przypadku braku takich warunków, do stanu nie gorszego niż istniejący w dniu ich przejęcia oraz naprawa ewentualnych szkód wyrządzonych  </w:t>
      </w:r>
      <w:r w:rsidRPr="003F1010">
        <w:rPr>
          <w:rFonts w:ascii="Times New Roman" w:eastAsia="Calibri" w:hAnsi="Times New Roman" w:cs="Times New Roman"/>
          <w:sz w:val="20"/>
          <w:szCs w:val="20"/>
          <w:lang w:eastAsia="pl-PL"/>
        </w:rPr>
        <w:lastRenderedPageBreak/>
        <w:t>na  tych  terenach,  spow</w:t>
      </w:r>
      <w:r w:rsidR="003F1010">
        <w:rPr>
          <w:rFonts w:ascii="Times New Roman" w:eastAsia="Calibri" w:hAnsi="Times New Roman" w:cs="Times New Roman"/>
          <w:sz w:val="20"/>
          <w:szCs w:val="20"/>
          <w:lang w:eastAsia="pl-PL"/>
        </w:rPr>
        <w:t xml:space="preserve">odowanych  realizacją  robót.  </w:t>
      </w:r>
      <w:r w:rsidRPr="003F1010">
        <w:rPr>
          <w:rFonts w:ascii="Times New Roman" w:eastAsia="Calibri" w:hAnsi="Times New Roman" w:cs="Times New Roman"/>
          <w:sz w:val="20"/>
          <w:szCs w:val="20"/>
          <w:lang w:eastAsia="pl-PL"/>
        </w:rPr>
        <w:t>W  przypadku  niezastosowania się do powyższego Zamawiający ma prawo obciążyć Wykonawcę kosztami za przywrócenie powyższych terenów do należytego stanu oraz kosztami poniesionymi na naprawienie szkód spowodowanych realizacją robót,</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usuwanie wszystkich zanieczyszczeń i uszkodzeń powstałych w związku z wykonywaniem</w:t>
      </w:r>
      <w:bookmarkStart w:id="0" w:name="Bookmark"/>
      <w:r w:rsidRPr="003F1010">
        <w:rPr>
          <w:rFonts w:ascii="Times New Roman" w:eastAsia="Calibri" w:hAnsi="Times New Roman" w:cs="Times New Roman"/>
          <w:sz w:val="20"/>
          <w:szCs w:val="20"/>
          <w:lang w:eastAsia="pl-PL"/>
        </w:rPr>
        <w:t xml:space="preserve"> robót obejmujących </w:t>
      </w:r>
      <w:r w:rsidR="003F1010">
        <w:rPr>
          <w:rFonts w:ascii="Times New Roman" w:eastAsia="Calibri" w:hAnsi="Times New Roman" w:cs="Times New Roman"/>
          <w:sz w:val="20"/>
          <w:szCs w:val="20"/>
          <w:lang w:eastAsia="pl-PL"/>
        </w:rPr>
        <w:br/>
      </w:r>
      <w:r w:rsidRPr="003F1010">
        <w:rPr>
          <w:rFonts w:ascii="Times New Roman" w:eastAsia="Calibri" w:hAnsi="Times New Roman" w:cs="Times New Roman"/>
          <w:sz w:val="20"/>
          <w:szCs w:val="20"/>
          <w:lang w:eastAsia="pl-PL"/>
        </w:rPr>
        <w:t>w/w zadanie,</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wykonanie na własny koszt wszystkich niezbędnych badań, testów i prób umożliwiających należyte wykonanie umowy i użytkowanie obiektu - przedmiotu zamówienia, </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opracowanie pełnej inwentaryzacji geodezyjnej powykonawczej realizowanego zadania,</w:t>
      </w:r>
    </w:p>
    <w:p w:rsidR="003D663F" w:rsidRPr="003F1010" w:rsidRDefault="003D663F" w:rsidP="003D663F">
      <w:pPr>
        <w:widowControl w:val="0"/>
        <w:numPr>
          <w:ilvl w:val="0"/>
          <w:numId w:val="29"/>
        </w:numPr>
        <w:tabs>
          <w:tab w:val="left" w:pos="142"/>
        </w:tabs>
        <w:suppressAutoHyphens/>
        <w:spacing w:after="0" w:line="360" w:lineRule="auto"/>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wykonanie wszystkich innych prac koniecznych do kompletnego wykonania przedmiotu zamówienia oraz jego prawidłowego funkcjonowania</w:t>
      </w:r>
      <w:bookmarkEnd w:id="0"/>
      <w:r w:rsidRPr="003F1010">
        <w:rPr>
          <w:rFonts w:ascii="Times New Roman" w:eastAsia="Calibri" w:hAnsi="Times New Roman" w:cs="Times New Roman"/>
          <w:sz w:val="20"/>
          <w:szCs w:val="20"/>
          <w:lang w:eastAsia="pl-PL"/>
        </w:rPr>
        <w:t xml:space="preserve">. </w:t>
      </w:r>
    </w:p>
    <w:p w:rsidR="003D663F" w:rsidRPr="003F1010" w:rsidRDefault="003D663F" w:rsidP="003D663F">
      <w:pPr>
        <w:widowControl w:val="0"/>
        <w:numPr>
          <w:ilvl w:val="0"/>
          <w:numId w:val="30"/>
        </w:numPr>
        <w:tabs>
          <w:tab w:val="left" w:pos="142"/>
        </w:tabs>
        <w:suppressAutoHyphens/>
        <w:spacing w:after="0" w:line="360" w:lineRule="auto"/>
        <w:ind w:left="709" w:hanging="425"/>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Do zadań Wykonawcy należeć będzie kompleksow</w:t>
      </w:r>
      <w:r w:rsidR="003F1010">
        <w:rPr>
          <w:rFonts w:ascii="Times New Roman" w:eastAsia="Calibri" w:hAnsi="Times New Roman" w:cs="Times New Roman"/>
          <w:sz w:val="20"/>
          <w:szCs w:val="20"/>
          <w:lang w:eastAsia="pl-PL"/>
        </w:rPr>
        <w:t xml:space="preserve">e wykonanie zamówienia zgodnie </w:t>
      </w:r>
      <w:r w:rsidRPr="003F1010">
        <w:rPr>
          <w:rFonts w:ascii="Times New Roman" w:eastAsia="Calibri" w:hAnsi="Times New Roman" w:cs="Times New Roman"/>
          <w:sz w:val="20"/>
          <w:szCs w:val="20"/>
          <w:lang w:eastAsia="pl-PL"/>
        </w:rPr>
        <w:t xml:space="preserve">z wymaganiami zawartymi w SWZ, </w:t>
      </w:r>
      <w:r w:rsidR="003F1010">
        <w:rPr>
          <w:rFonts w:ascii="Times New Roman" w:eastAsia="Calibri" w:hAnsi="Times New Roman" w:cs="Times New Roman"/>
          <w:sz w:val="20"/>
          <w:szCs w:val="20"/>
          <w:lang w:eastAsia="pl-PL"/>
        </w:rPr>
        <w:br/>
      </w:r>
      <w:r w:rsidRPr="003F1010">
        <w:rPr>
          <w:rFonts w:ascii="Times New Roman" w:eastAsia="Calibri" w:hAnsi="Times New Roman" w:cs="Times New Roman"/>
          <w:sz w:val="20"/>
          <w:szCs w:val="20"/>
          <w:lang w:eastAsia="pl-PL"/>
        </w:rPr>
        <w:t>a także wykonania wszy</w:t>
      </w:r>
      <w:r w:rsidR="003F1010">
        <w:rPr>
          <w:rFonts w:ascii="Times New Roman" w:eastAsia="Calibri" w:hAnsi="Times New Roman" w:cs="Times New Roman"/>
          <w:sz w:val="20"/>
          <w:szCs w:val="20"/>
          <w:lang w:eastAsia="pl-PL"/>
        </w:rPr>
        <w:t xml:space="preserve">stkich innych prac koniecznych </w:t>
      </w:r>
      <w:r w:rsidRPr="003F1010">
        <w:rPr>
          <w:rFonts w:ascii="Times New Roman" w:eastAsia="Calibri" w:hAnsi="Times New Roman" w:cs="Times New Roman"/>
          <w:sz w:val="20"/>
          <w:szCs w:val="20"/>
          <w:lang w:eastAsia="pl-PL"/>
        </w:rPr>
        <w:t xml:space="preserve">do kompletnego wykonania przedmiotu zamówienia, zgodnie </w:t>
      </w:r>
      <w:r w:rsidR="003F1010">
        <w:rPr>
          <w:rFonts w:ascii="Times New Roman" w:eastAsia="Calibri" w:hAnsi="Times New Roman" w:cs="Times New Roman"/>
          <w:sz w:val="20"/>
          <w:szCs w:val="20"/>
          <w:lang w:eastAsia="pl-PL"/>
        </w:rPr>
        <w:br/>
      </w:r>
      <w:r w:rsidRPr="003F1010">
        <w:rPr>
          <w:rFonts w:ascii="Times New Roman" w:eastAsia="Calibri" w:hAnsi="Times New Roman" w:cs="Times New Roman"/>
          <w:sz w:val="20"/>
          <w:szCs w:val="20"/>
          <w:lang w:eastAsia="pl-PL"/>
        </w:rPr>
        <w:t>z obowiązującymi przepisami prawa oraz określonym przez Zamawiającego przeznaczeniem obiektu.</w:t>
      </w:r>
    </w:p>
    <w:p w:rsidR="003D663F" w:rsidRPr="003F1010" w:rsidRDefault="003D663F" w:rsidP="003D663F">
      <w:pPr>
        <w:widowControl w:val="0"/>
        <w:numPr>
          <w:ilvl w:val="0"/>
          <w:numId w:val="30"/>
        </w:numPr>
        <w:tabs>
          <w:tab w:val="left" w:pos="142"/>
        </w:tabs>
        <w:suppressAutoHyphens/>
        <w:spacing w:after="0" w:line="360" w:lineRule="auto"/>
        <w:ind w:left="709" w:hanging="567"/>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 xml:space="preserve">Wykonawca jest zobowiązany do wykonania przedmiotu umowy z materiałów własnych, przy użyciu własnych narzędzi oraz sprzętu. </w:t>
      </w:r>
    </w:p>
    <w:p w:rsidR="003D663F" w:rsidRPr="003F1010" w:rsidRDefault="003D663F" w:rsidP="003D663F">
      <w:pPr>
        <w:widowControl w:val="0"/>
        <w:numPr>
          <w:ilvl w:val="0"/>
          <w:numId w:val="30"/>
        </w:numPr>
        <w:tabs>
          <w:tab w:val="left" w:pos="142"/>
        </w:tabs>
        <w:suppressAutoHyphens/>
        <w:spacing w:after="0" w:line="360" w:lineRule="auto"/>
        <w:ind w:left="709" w:hanging="567"/>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Wszelkie wykonywane roboty oraz organizacja pracy muszą uwzględniać przepisy BHP, ppoż.</w:t>
      </w:r>
    </w:p>
    <w:p w:rsidR="003D663F" w:rsidRPr="003F1010" w:rsidRDefault="003D663F" w:rsidP="003F1010">
      <w:pPr>
        <w:widowControl w:val="0"/>
        <w:numPr>
          <w:ilvl w:val="0"/>
          <w:numId w:val="30"/>
        </w:numPr>
        <w:tabs>
          <w:tab w:val="left" w:pos="142"/>
        </w:tabs>
        <w:suppressAutoHyphens/>
        <w:spacing w:after="0" w:line="360" w:lineRule="auto"/>
        <w:ind w:left="709" w:hanging="567"/>
        <w:contextualSpacing/>
        <w:jc w:val="both"/>
        <w:rPr>
          <w:rFonts w:ascii="Times New Roman" w:eastAsia="Times New Roman" w:hAnsi="Times New Roman" w:cs="Times New Roman"/>
          <w:sz w:val="20"/>
          <w:szCs w:val="20"/>
          <w:lang w:eastAsia="pl-PL"/>
        </w:rPr>
      </w:pPr>
      <w:r w:rsidRPr="003F1010">
        <w:rPr>
          <w:rFonts w:ascii="Times New Roman" w:eastAsia="Calibri" w:hAnsi="Times New Roman" w:cs="Times New Roman"/>
          <w:sz w:val="20"/>
          <w:szCs w:val="20"/>
          <w:lang w:eastAsia="pl-PL"/>
        </w:rPr>
        <w:t>Zakres robót musi być wykonany w sposób zgodny z zasadami sztuki budowlanej i wiedzy technicznej wraz z obowiązującymi przepisami i aktualnymi normami, przy dołożeniu należytej staranności.</w:t>
      </w: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b/>
          <w:bCs/>
          <w:color w:val="000000"/>
          <w:sz w:val="20"/>
          <w:szCs w:val="20"/>
        </w:rPr>
        <w:t xml:space="preserve">§ 5. </w:t>
      </w:r>
    </w:p>
    <w:p w:rsidR="003D663F" w:rsidRPr="003F1010"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Wykonawca jest zobowiązany do zrealizowania przedmiotu umowy zgodnie z niżej wskazanymi terminami:</w:t>
      </w:r>
    </w:p>
    <w:p w:rsidR="003D663F" w:rsidRPr="003F1010"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rozpoczęcie robót: od przekazania placu w terminie 7 dni roboczych od dnia zawarcia umowy,</w:t>
      </w:r>
    </w:p>
    <w:p w:rsidR="003D663F" w:rsidRPr="003F1010"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przekazanie placu budowy – 14 dni od daty podpisania umowy</w:t>
      </w:r>
    </w:p>
    <w:p w:rsidR="003D663F" w:rsidRPr="003F1010" w:rsidRDefault="003D663F" w:rsidP="003D663F">
      <w:pPr>
        <w:numPr>
          <w:ilvl w:val="1"/>
          <w:numId w:val="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zakończenie całości robót i odbiór w ciągu 9 miesięcy od dnia podpisania umowy </w:t>
      </w:r>
      <w:r w:rsidRPr="003F1010">
        <w:rPr>
          <w:rFonts w:ascii="Times New Roman" w:eastAsia="TimesNewRomanPSMT" w:hAnsi="Times New Roman" w:cs="Times New Roman"/>
          <w:color w:val="000000"/>
          <w:sz w:val="20"/>
          <w:szCs w:val="20"/>
        </w:rPr>
        <w:br/>
        <w:t xml:space="preserve">tj. do: </w:t>
      </w:r>
      <w:r w:rsidRPr="003F1010">
        <w:rPr>
          <w:rFonts w:ascii="Times New Roman" w:eastAsia="TimesNewRomanPSMT" w:hAnsi="Times New Roman" w:cs="Times New Roman"/>
          <w:b/>
          <w:bCs/>
          <w:color w:val="000000"/>
          <w:sz w:val="20"/>
          <w:szCs w:val="20"/>
        </w:rPr>
        <w:t>…………………</w:t>
      </w:r>
    </w:p>
    <w:p w:rsidR="003D663F" w:rsidRPr="003F1010"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Jako zrealizowanie Przedmiotu Umowy rozumie się wykonanie wszystkich prac i robót składających  się </w:t>
      </w:r>
      <w:r w:rsidRPr="003F1010">
        <w:rPr>
          <w:rFonts w:ascii="Times New Roman" w:eastAsia="TimesNewRomanPSMT" w:hAnsi="Times New Roman" w:cs="Times New Roman"/>
          <w:color w:val="000000"/>
          <w:sz w:val="20"/>
          <w:szCs w:val="20"/>
        </w:rPr>
        <w:br/>
        <w:t xml:space="preserve">na Przedmiot Umowy wraz z przekazaniem Zamawiającemu wszystkich znajdujących się w posiadaniu Wykonawcy dokumentów, określonych  w § 6 umowy. </w:t>
      </w:r>
    </w:p>
    <w:p w:rsidR="003D663F" w:rsidRPr="003F1010"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Za termin realizacji Przedmiotu Umowy uznaje się datę wpływu do Zamawiającego pisemnego powiadomienia Zamawiającego o gotowości do odbioru końcowego robót, potwierdzonego wpisem do dziennika budowy wraz </w:t>
      </w:r>
      <w:r w:rsidRPr="003F1010">
        <w:rPr>
          <w:rFonts w:ascii="Times New Roman" w:eastAsia="TimesNewRomanPSMT" w:hAnsi="Times New Roman" w:cs="Times New Roman"/>
          <w:color w:val="000000"/>
          <w:sz w:val="20"/>
          <w:szCs w:val="20"/>
        </w:rPr>
        <w:br/>
        <w:t>z wyrażeniem gotowości Wykonawcy potwierdzonej przez Inspektora nadzoru inwestorskiego do przystąpienia do odbioru końcowego.</w:t>
      </w: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b/>
          <w:bCs/>
          <w:color w:val="000000"/>
          <w:sz w:val="20"/>
          <w:szCs w:val="20"/>
        </w:rPr>
        <w:t xml:space="preserve">§ 6. </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Strony zgodnie postanawiają, że będą stosowane następujące rodzaje odbiorów robót:</w:t>
      </w:r>
    </w:p>
    <w:p w:rsidR="003D663F" w:rsidRPr="003F1010"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odbiory robót zanikających/ulegających zakryciu,</w:t>
      </w:r>
    </w:p>
    <w:p w:rsidR="003D663F" w:rsidRPr="003F1010"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odbiór końcowy zadania;</w:t>
      </w:r>
    </w:p>
    <w:p w:rsidR="003D663F" w:rsidRPr="003F1010"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odbiór ostateczny po okresie gwarancji i rękojmi za wady zwany dalej odbiorem pogwarancyjnym.</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Przedmiotem odbioru końcowego jest całość robót budowlanych oraz wszelkich innych prac składających się </w:t>
      </w:r>
      <w:r w:rsidRPr="003F1010">
        <w:rPr>
          <w:rFonts w:ascii="Times New Roman" w:eastAsia="TimesNewRomanPSMT" w:hAnsi="Times New Roman" w:cs="Times New Roman"/>
          <w:color w:val="000000"/>
          <w:sz w:val="20"/>
          <w:szCs w:val="20"/>
        </w:rPr>
        <w:br/>
        <w:t xml:space="preserve">na przedmiot umowy. </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lastRenderedPageBreak/>
        <w:t xml:space="preserve">O osiągnięciu gotowości do odbioru końcowego Wykonawca zobowiązany jest zawiadomić Zamawiającego. Zawiadomienie, o którym mowa w zdaniu pierwszym, powinno być dokonane w formie pisemnej pod rygorem nieważności. Gotowość do odbioru końcowego winna być potwierdzona przez Inspektora nadzoru inwestorskiego. </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Wykonawca zobowiązany jest do skompletowania i wraz ze zgłoszeniem gotowości do odbioru końcowego, przedstawienia Zamawiającemu wszystkich dokumentów niezbędnych do oceny prawidłowego wykonania przedmiotu umowy oraz dopełnienia wszystkich innych czynności wymaganych powszechnie obowiązującymi przepisami prawa, a w szczególności przedstawienie Zamawiającemu: protokołów prób i badań, aprobat technicznych, certyfikatów, atestów, deklaracji zgodności z Polskimi Normami lub EU, powykonawczej dokumentacji geodezyjnej, dokumentacji powykonawczej </w:t>
      </w:r>
      <w:r w:rsidR="003F1010">
        <w:rPr>
          <w:rFonts w:ascii="Times New Roman" w:eastAsia="TimesNewRomanPSMT" w:hAnsi="Times New Roman" w:cs="Times New Roman"/>
          <w:color w:val="000000"/>
          <w:sz w:val="20"/>
          <w:szCs w:val="20"/>
        </w:rPr>
        <w:br/>
      </w:r>
      <w:r w:rsidRPr="003F1010">
        <w:rPr>
          <w:rFonts w:ascii="Times New Roman" w:eastAsia="TimesNewRomanPSMT" w:hAnsi="Times New Roman" w:cs="Times New Roman"/>
          <w:color w:val="000000"/>
          <w:sz w:val="20"/>
          <w:szCs w:val="20"/>
        </w:rPr>
        <w:t>w rozumieniu przepisów ustawy Prawo budowlane, pisemnego dokumentu gwarancyjnego opracowanego wg wzoru stanow</w:t>
      </w:r>
      <w:r w:rsidR="003F1010">
        <w:rPr>
          <w:rFonts w:ascii="Times New Roman" w:eastAsia="TimesNewRomanPSMT" w:hAnsi="Times New Roman" w:cs="Times New Roman"/>
          <w:color w:val="000000"/>
          <w:sz w:val="20"/>
          <w:szCs w:val="20"/>
        </w:rPr>
        <w:t xml:space="preserve">iącego załącznik do SWZ, </w:t>
      </w:r>
      <w:r w:rsidRPr="003F1010">
        <w:rPr>
          <w:rFonts w:ascii="Times New Roman" w:eastAsia="TimesNewRomanPSMT" w:hAnsi="Times New Roman" w:cs="Times New Roman"/>
          <w:color w:val="000000"/>
          <w:sz w:val="20"/>
          <w:szCs w:val="20"/>
        </w:rPr>
        <w:t xml:space="preserve">oraz pozostałych niezbędnych dokumentów dotyczących przedmiotu umowy umożliwiających zakończenie budowy i zgłoszenie tego faktu do PINB. </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Zamawiający rozpocznie czynności odbioru końcowego w terminie 14 dni roboczych od daty skutecznego </w:t>
      </w:r>
      <w:r w:rsidRPr="003F1010">
        <w:rPr>
          <w:rFonts w:ascii="Times New Roman" w:eastAsia="TimesNewRomanPSMT" w:hAnsi="Times New Roman" w:cs="Times New Roman"/>
          <w:color w:val="000000"/>
          <w:sz w:val="20"/>
          <w:szCs w:val="20"/>
        </w:rPr>
        <w:br/>
        <w:t>i prawidłowego zawiadomienia go o gotowości do odbioru końcowego.</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Zamawiający odmawia dokonania odbioru końcowego, jeżeli w toku czynności odbiorowych, stwierdzono zaistnienie którejkolwiek z poniższych sytuacji:</w:t>
      </w:r>
    </w:p>
    <w:p w:rsidR="003D663F" w:rsidRPr="003F1010"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niezakończenia robót budowlanych w ramach przedmiotu umowy</w:t>
      </w:r>
    </w:p>
    <w:p w:rsidR="003D663F" w:rsidRPr="003F1010"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wystąpienia wad w przedmiocie umowy. </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Wystąpienie którejkolwiek z sytuacji, o których mowa w ust. 6, zostanie odnotowane w protokole z czynności odbiorowych. Wykonawca zobowiązany jest w takiej sytuacji do usunięcia wad przedmiotu umowy lub wywiązania się z obowiązków, którym uchybił lub niezakończenia robót budowlanych w terminie wyznaczonym przez Zamawiającego. W takim przypadku uznaje się, że Wykonawca nie dotrzymał terminu wykonania umowy, a Zamawiający jest uprawniony od terminu skazanego w protokole odbioru do naliczania kar umownych.</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 przypadku stwierdzenia podczas czynności odbiorowych usterek, Zamawiający wyznaczy Wykonawcy termin na ich usunięcie – w takim przypadku uznaje się, że Wykonawca nie dotrzymał terminu wykonania umowy. </w:t>
      </w:r>
      <w:r w:rsidRPr="003F1010">
        <w:rPr>
          <w:rFonts w:ascii="Times New Roman" w:eastAsia="TimesNewRomanPSMT" w:hAnsi="Times New Roman" w:cs="Times New Roman"/>
          <w:color w:val="000000"/>
          <w:sz w:val="20"/>
          <w:szCs w:val="20"/>
        </w:rPr>
        <w:br/>
        <w:t>W takim przypadku w protokole końcowym wpisuje się zastrzeżenia dotyczące usterek.</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Usunięcie Usterek Wykonawca zgłasza pisemnie Zamawiającemu, a Zamawiający w terminie 7 dni roboczych od otrzymania zgłoszenia dokonuje komisyjnego przeglądu usunięcia usterek. Z przeglądu zostanie spisany protokół określający usuniecie lub nieusunięcie usterek. </w:t>
      </w:r>
    </w:p>
    <w:p w:rsidR="003D663F" w:rsidRPr="003F1010" w:rsidRDefault="003D663F" w:rsidP="003D663F">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Zamawiający może zlecić usunięcie wad lub usterek, w zastępstwie Wykonawcy, innemu podmiotowi na koszt </w:t>
      </w:r>
      <w:r w:rsidRPr="003F1010">
        <w:rPr>
          <w:rFonts w:ascii="Times New Roman" w:eastAsia="TimesNewRomanPSMT" w:hAnsi="Times New Roman" w:cs="Times New Roman"/>
          <w:color w:val="000000"/>
          <w:sz w:val="20"/>
          <w:szCs w:val="20"/>
        </w:rPr>
        <w:br/>
        <w:t xml:space="preserve">i ryzyko Wykonawcy. Zamawiający ma obowiązek uprzedniego poinformowania Wykonawcy o zamiarze zastępczego usunięcia wad i/lub usterek. Strony ustalają, że wszelkie koszty poniesione przez Zamawiającego </w:t>
      </w:r>
      <w:r w:rsidRPr="003F1010">
        <w:rPr>
          <w:rFonts w:ascii="Times New Roman" w:eastAsia="TimesNewRomanPSMT" w:hAnsi="Times New Roman" w:cs="Times New Roman"/>
          <w:color w:val="000000"/>
          <w:sz w:val="20"/>
          <w:szCs w:val="20"/>
        </w:rPr>
        <w:br/>
        <w:t xml:space="preserve">w związku z wykonaniem zastępczym, o którym mowa w zdaniu pierwszym, Zamawiający może potrącić </w:t>
      </w:r>
      <w:r w:rsidRPr="003F1010">
        <w:rPr>
          <w:rFonts w:ascii="Times New Roman" w:eastAsia="TimesNewRomanPSMT" w:hAnsi="Times New Roman" w:cs="Times New Roman"/>
          <w:color w:val="000000"/>
          <w:sz w:val="20"/>
          <w:szCs w:val="20"/>
        </w:rPr>
        <w:br/>
        <w:t>z wynagrodzenia Wykonawcy. W razie braku powyższych możliwości potrącenia kosztów z wynagrodzenia Wykonawcy– Wykonawca na żądanie Zamawiającego zwróci udokumentowane koszty poniesione w ramach wykonania zastępczego przez Zamawiającego, na podstawie stosownego dokumentu księgowego, w terminie do 14 dni od daty jego doręczenia Wykonawcy.</w:t>
      </w:r>
    </w:p>
    <w:p w:rsidR="003D663F" w:rsidRPr="003F1010" w:rsidRDefault="003D663F" w:rsidP="003F1010">
      <w:pPr>
        <w:numPr>
          <w:ilvl w:val="0"/>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Z dniem podpisania protokołu odbioru końcowego przedmiotu umowy na Zamawiającego przechodzi ryzyko utraty lub uszkodzenia Przedmiotu Umowy.</w:t>
      </w:r>
    </w:p>
    <w:p w:rsidR="003F1010" w:rsidRDefault="003F1010"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p>
    <w:p w:rsidR="003F1010" w:rsidRDefault="003F1010" w:rsidP="003D663F">
      <w:pPr>
        <w:autoSpaceDE w:val="0"/>
        <w:autoSpaceDN w:val="0"/>
        <w:adjustRightInd w:val="0"/>
        <w:spacing w:after="0" w:line="360" w:lineRule="auto"/>
        <w:jc w:val="center"/>
        <w:rPr>
          <w:rFonts w:ascii="Times New Roman" w:eastAsia="TimesNewRomanPSMT" w:hAnsi="Times New Roman" w:cs="Times New Roman"/>
          <w:b/>
          <w:bCs/>
          <w:color w:val="000000"/>
          <w:szCs w:val="20"/>
        </w:rPr>
      </w:pPr>
    </w:p>
    <w:p w:rsidR="003D663F" w:rsidRPr="003F1010"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3F1010">
        <w:rPr>
          <w:rFonts w:ascii="Times New Roman" w:eastAsia="TimesNewRomanPSMT" w:hAnsi="Times New Roman" w:cs="Times New Roman"/>
          <w:b/>
          <w:bCs/>
          <w:color w:val="000000"/>
          <w:sz w:val="20"/>
          <w:szCs w:val="20"/>
        </w:rPr>
        <w:lastRenderedPageBreak/>
        <w:t xml:space="preserve">§ 7. </w:t>
      </w:r>
    </w:p>
    <w:p w:rsidR="003F1010"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Strony ustalają całkowitą wysokość wynagrodzenia ryczałtowego za wykonanie przedmiotu umowy </w:t>
      </w:r>
      <w:r w:rsidRPr="003F1010">
        <w:rPr>
          <w:rFonts w:ascii="Times New Roman" w:eastAsia="TimesNewRomanPSMT" w:hAnsi="Times New Roman" w:cs="Times New Roman"/>
          <w:color w:val="000000"/>
          <w:sz w:val="20"/>
          <w:szCs w:val="20"/>
        </w:rPr>
        <w:br/>
        <w:t xml:space="preserve">w wysokości: </w:t>
      </w:r>
      <w:r w:rsidRPr="003F1010">
        <w:rPr>
          <w:rFonts w:ascii="Times New Roman" w:eastAsia="TimesNewRomanPSMT" w:hAnsi="Times New Roman" w:cs="Times New Roman"/>
          <w:b/>
          <w:bCs/>
          <w:color w:val="000000"/>
          <w:sz w:val="20"/>
          <w:szCs w:val="20"/>
        </w:rPr>
        <w:t xml:space="preserve">…………… PLN brutto </w:t>
      </w:r>
      <w:r w:rsidRPr="003F1010">
        <w:rPr>
          <w:rFonts w:ascii="Times New Roman" w:eastAsia="TimesNewRomanPSMT" w:hAnsi="Times New Roman" w:cs="Times New Roman"/>
          <w:color w:val="000000"/>
          <w:sz w:val="20"/>
          <w:szCs w:val="20"/>
        </w:rPr>
        <w:t xml:space="preserve">(słownie:……………………………), w tym: podatek VAT 23% </w:t>
      </w:r>
      <w:r w:rsidRPr="003F1010">
        <w:rPr>
          <w:rFonts w:ascii="Times New Roman" w:eastAsia="TimesNewRomanPSMT" w:hAnsi="Times New Roman" w:cs="Times New Roman"/>
          <w:color w:val="000000"/>
          <w:sz w:val="20"/>
          <w:szCs w:val="20"/>
        </w:rPr>
        <w:br/>
        <w:t xml:space="preserve">tj. ………………. PLN (słownie:………………………...……………), netto…………………. PLN (słownie:…………………………………………………………………) – zgodnie z </w:t>
      </w:r>
      <w:r w:rsidR="003F1010" w:rsidRPr="003F1010">
        <w:rPr>
          <w:rFonts w:ascii="Times New Roman" w:eastAsia="TimesNewRomanPSMT" w:hAnsi="Times New Roman" w:cs="Times New Roman"/>
          <w:color w:val="000000"/>
          <w:sz w:val="20"/>
          <w:szCs w:val="20"/>
        </w:rPr>
        <w:t xml:space="preserve">ofertą złożoną przez Wykonawcę, w tym etap I w wysokości …… zł brutto, podatek VAT 23% …………….., wartość netto: ……….. zł, etap II w wysokości: …………… zł brutto, podatek VAT 23% ……………, wartość netto: ……. zł.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Wynagrodzenie określone w ust.1 obejmuje wszystkie koszty, niezbędne do zrealizowania przedmiotu umowy, wynikające z dokumentacji technicznej, z dokumentów zamówienia, jak również wszelkie inne koszty w nich nieujęte, bez których nie można wykonać przedmiotu umowy.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Zamawiający w celu rozliczenia przedmiotu umowy dopuszcza częściowe fakturowanie w ramach każdej części zamówienia, nie </w:t>
      </w:r>
      <w:r w:rsidRPr="003F1010">
        <w:rPr>
          <w:rFonts w:ascii="Times New Roman" w:eastAsia="Calibri" w:hAnsi="Times New Roman" w:cs="Times New Roman"/>
          <w:sz w:val="20"/>
          <w:szCs w:val="20"/>
        </w:rPr>
        <w:t xml:space="preserve">częściej niż jeden raz na miesiąc, w zależności od  procentowego zaawansowania prac, z tym że pierwsza faktura częściowa może zostać wystawiona i złożona do Zamawiającego dopiero w styczniu 2022 r.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Calibri" w:hAnsi="Times New Roman" w:cs="Times New Roman"/>
          <w:sz w:val="20"/>
          <w:szCs w:val="20"/>
        </w:rPr>
        <w:t xml:space="preserve">Płatności za przedmiot umowy będą realizowane w 100% w roku 2022.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Fakturami częściowymi rozliczane będą zakończone i odebrane elementy robót przez Nadzór Inwestorski przy udziale przedstawicieli osób powołanych przez Zamawiającego, potwierdzone protokołem odbioru częściowego, podpisanym przez Nadzór Inwestorski i wyznaczoną w niniejszej umowie przez Zamawiającego osobę.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Faktury częściowe, faktura końcowa i załączniki do faktur muszą być zgodne z uzgodnionym i zatwierdzonym przez Zamawiającego harmonogramem rzeczowo – finansowym.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Wartość faktury końcowej dla każdej części realizowanej przez Wykonawcę będzie nie większa niż 10 % należnego wynagrodzenia Wykonawcy.</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Płatność końcowa nastąpi po zrealizowaniu 100% zaawansowania robót po podpisaniu przez strony prawidłowego protokołu końcowego każdej części zadania.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Do każdej faktury Wykonawca zobowiązany jest załączyć protokół odbioru częściowego. Protokół odbioru musi być zgodny z harmonogramem rzeczowo – finansowym.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Szczegółowa forma protokołu zostanie ustalona z Zamawiającym oraz Inspektorem Nadzoru w terminie 7 dni od dnia podpisania niniejszej umowy. </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 xml:space="preserve">Wynagrodzenie, o którym mowa w ust. 1, płatne będzie na podstawie prawidłowo wystawionych faktur VAT </w:t>
      </w:r>
      <w:r w:rsidRPr="003F1010">
        <w:rPr>
          <w:rFonts w:ascii="Times New Roman" w:eastAsia="TimesNewRomanPSMT" w:hAnsi="Times New Roman" w:cs="Times New Roman"/>
          <w:color w:val="000000"/>
          <w:sz w:val="20"/>
          <w:szCs w:val="20"/>
        </w:rPr>
        <w:br/>
        <w:t xml:space="preserve">w proporcjach określonych w ust. 4 niniejszego paragrafu na konto Wykonawcy wskazane na fakturze </w:t>
      </w:r>
      <w:r w:rsidRPr="003F1010">
        <w:rPr>
          <w:rFonts w:ascii="Times New Roman" w:eastAsia="TimesNewRomanPSMT" w:hAnsi="Times New Roman" w:cs="Times New Roman"/>
          <w:color w:val="000000"/>
          <w:sz w:val="20"/>
          <w:szCs w:val="20"/>
        </w:rPr>
        <w:br/>
        <w:t>po spełnieniu warunków, o których mowa w ust. 6.</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Wynagrodzenie, o którym mowa w ust. 12, płatne będzie w terminie do 30 dni kalendarzowych od dnia doręczenia Zamawiającemu prawidłowo wystawionej faktury wraz ze wszystkimi wymaganymi umową załącznikami. Fakturę należy wystawić na adres Zamawiającego.</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Za datę zapłaty wynagrodzenia uznaje się dzień obciążenia rachunku bankowego Zamawiającego kwotą należną Wykonawcy.</w:t>
      </w:r>
    </w:p>
    <w:p w:rsidR="003D663F" w:rsidRPr="003F1010"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3F1010">
        <w:rPr>
          <w:rFonts w:ascii="Times New Roman" w:eastAsia="TimesNewRomanPSMT" w:hAnsi="Times New Roman" w:cs="Times New Roman"/>
          <w:color w:val="000000"/>
          <w:sz w:val="20"/>
          <w:szCs w:val="20"/>
        </w:rPr>
        <w:t>Podatek od towarów i usług zostanie naliczony zgodnie z przepisami powszechnie obowiązującymi w dniu wystawienia faktury VAT.</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Warunkiem dokonania zapłaty wynagrodzenia jest przedstawienie przez Wykonawcę wraz z fakturą potwierdzenia dokonania zapłaty wymagalnego wynagrodzenia na rzecz podwykonawców lub dalszych podwykonawców, z którymi zostały zawarte umowy zaakceptowane przez Zamawiającego. W przypadku nieprzedstawienia przez Wykonawcę </w:t>
      </w:r>
      <w:r w:rsidRPr="00150CAA">
        <w:rPr>
          <w:rFonts w:ascii="Times New Roman" w:eastAsia="TimesNewRomanPSMT" w:hAnsi="Times New Roman" w:cs="Times New Roman"/>
          <w:color w:val="000000"/>
          <w:sz w:val="20"/>
          <w:szCs w:val="20"/>
        </w:rPr>
        <w:lastRenderedPageBreak/>
        <w:t>wszystkich dowodów zapłaty, Zamawiający wstrzymuje wypłatę należnego wynagrodzenia do czasu przedstawienia wszystkich dowodów zapłaty. Wykonawca, oprócz dowodów zapłaty, zobowiązany jest do przedstawienia oświadczeń podwykonawców potwier</w:t>
      </w:r>
      <w:r w:rsidR="00150CAA">
        <w:rPr>
          <w:rFonts w:ascii="Times New Roman" w:eastAsia="TimesNewRomanPSMT" w:hAnsi="Times New Roman" w:cs="Times New Roman"/>
          <w:color w:val="000000"/>
          <w:sz w:val="20"/>
          <w:szCs w:val="20"/>
        </w:rPr>
        <w:t xml:space="preserve">dzających otrzymanie należnego </w:t>
      </w:r>
      <w:r w:rsidRPr="00150CAA">
        <w:rPr>
          <w:rFonts w:ascii="Times New Roman" w:eastAsia="TimesNewRomanPSMT" w:hAnsi="Times New Roman" w:cs="Times New Roman"/>
          <w:color w:val="000000"/>
          <w:sz w:val="20"/>
          <w:szCs w:val="20"/>
        </w:rPr>
        <w:t>im od Wykonawcy wynagrodzenia. W przypadku, gdy podwykonawca nie przedstawi wskazanego oświadczenia, a dowody zapłaty będą potwierdzały wypłatę należnego mu wynagrodzenia, Zamawiający za rozstrzygające uznana dowody zapłaty należnego wynagrodzenia.</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Termin zapłaty wynagrodzenia podwykonawcy lub dalszemu podwykonawcy nie może być dłuższy niż 14 dni.</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 przypadku niedokonania przez Wykonawcę zapłaty należnego podwykonawcy lub dalszemu podwykonawcy wynagrodzenia, podwykonawca lub dalszy podwykonawca może wystąpić do Zamawiającego o zapłatę należnego mu wynagrodzenia.</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Zamawiający dokona bezpośredniej zapłaty na rzecz podwykonawcy lub dalszego podwykonawcy wyłącznie należności wynikających z zaakceptowanej przez Zamawiającego umowy o podwykonawstwo/dalsze podwykonawstwo, a tylko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w szczególności należności powstałych po zaakceptowaniu przez Zamawiającego umowy, bez odsetek należnych z tytułu niedotrzymania terminu płatności.</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 przypadku dokonania bezpośredniej zapłaty, której mowa w ust. 19, kwota ta zostanie potrącona </w:t>
      </w:r>
      <w:r w:rsidRPr="00150CAA">
        <w:rPr>
          <w:rFonts w:ascii="Times New Roman" w:eastAsia="TimesNewRomanPSMT" w:hAnsi="Times New Roman" w:cs="Times New Roman"/>
          <w:color w:val="000000"/>
          <w:sz w:val="20"/>
          <w:szCs w:val="20"/>
        </w:rPr>
        <w:br/>
        <w:t>z wynagrodzenia należnego Wykonawcy.</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Bezpośrednia zapłata, o której mowa w ust. 19, nie nastąpi, jeżeli Wykonawca wykaże niezasadność takiej zapłaty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 xml:space="preserve">w terminie 7 dni kalendarzowych od dnia wezwania go przez Zamawiającego do zgłoszenia uwag </w:t>
      </w:r>
      <w:r w:rsidRPr="00150CAA">
        <w:rPr>
          <w:rFonts w:ascii="Times New Roman" w:eastAsia="TimesNewRomanPSMT" w:hAnsi="Times New Roman" w:cs="Times New Roman"/>
          <w:color w:val="000000"/>
          <w:sz w:val="20"/>
          <w:szCs w:val="20"/>
        </w:rPr>
        <w:br/>
        <w:t>w formie pisemnej.</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 przypadku istnienia zasadniczej wątpliwości co do wysokości należnego wynagrodzenia podwykonawcy lub dalszego podwykonawcy, Zamawiający złoży kwotę potrzebną na pokrycie wynagrodzenia podwykonawcy lub dalszego podwykonawcy do depozytu sądowego.</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Bezpośrednia zapłata wynagrodzenia na rzecz Podwykonawcy przez Zamawiającego, nastąpi w terminie 14 dni kalendarzowych od dnia zgłoszenia uwag lub upływu terminu na zgłoszenie uwag przez Wykonawcę zgodnie </w:t>
      </w:r>
      <w:r w:rsidRPr="00150CAA">
        <w:rPr>
          <w:rFonts w:ascii="Times New Roman" w:eastAsia="TimesNewRomanPSMT" w:hAnsi="Times New Roman" w:cs="Times New Roman"/>
          <w:color w:val="000000"/>
          <w:sz w:val="20"/>
          <w:szCs w:val="20"/>
        </w:rPr>
        <w:br/>
        <w:t>z wezwaniem Zamawiającego.</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Wstrzymanie zapłaty faktury w sytuacjach, gdy Wykonawca nie wywiąże się z obowiązków płatności Podwykonawcy lub dalszego podwykonawcy, nie stanowi opóźnienia w zapłacie należności.</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Wykonawca nie może bez uprzedniej pisemnej zgody Zamawiającego dokonać cesji wierzytelności, przysługującej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mu z tytułu realizacji niniejszej umowy, pod rygorem nieważności.</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ahoma" w:hAnsi="Times New Roman" w:cs="Times New Roman"/>
          <w:iCs/>
          <w:sz w:val="20"/>
          <w:szCs w:val="20"/>
          <w:lang w:eastAsia="pl-PL"/>
        </w:rPr>
        <w:t>Wykonawca oświadcza, że numer rachunku bankowego wskazany każdorazowo na fakturze VAT jest numerem podanym do Urzędu Skarbowego i jest właściwym do dokonania rozliczeń na zasadach podzielnej płatności  (</w:t>
      </w:r>
      <w:proofErr w:type="spellStart"/>
      <w:r w:rsidRPr="00150CAA">
        <w:rPr>
          <w:rFonts w:ascii="Times New Roman" w:eastAsia="Tahoma" w:hAnsi="Times New Roman" w:cs="Times New Roman"/>
          <w:iCs/>
          <w:sz w:val="20"/>
          <w:szCs w:val="20"/>
          <w:lang w:eastAsia="pl-PL"/>
        </w:rPr>
        <w:t>splitpayment</w:t>
      </w:r>
      <w:proofErr w:type="spellEnd"/>
      <w:r w:rsidRPr="00150CAA">
        <w:rPr>
          <w:rFonts w:ascii="Times New Roman" w:eastAsia="Tahoma" w:hAnsi="Times New Roman" w:cs="Times New Roman"/>
          <w:iCs/>
          <w:sz w:val="20"/>
          <w:szCs w:val="20"/>
          <w:lang w:eastAsia="pl-PL"/>
        </w:rPr>
        <w:t xml:space="preserve">), zgodnie z przepisami ustawy z dnia 11 marca 2004 r. o podatku od towarów i usług (Dz. U. </w:t>
      </w:r>
      <w:r w:rsidRPr="00150CAA">
        <w:rPr>
          <w:rFonts w:ascii="Times New Roman" w:eastAsia="Tahoma" w:hAnsi="Times New Roman" w:cs="Times New Roman"/>
          <w:iCs/>
          <w:sz w:val="20"/>
          <w:szCs w:val="20"/>
          <w:lang w:eastAsia="pl-PL"/>
        </w:rPr>
        <w:br/>
        <w:t>z 2020 r. poz. 106).</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ahoma" w:hAnsi="Times New Roman" w:cs="Times New Roman"/>
          <w:iCs/>
          <w:sz w:val="20"/>
          <w:szCs w:val="20"/>
          <w:lang w:eastAsia="pl-PL"/>
        </w:rPr>
        <w:t xml:space="preserve">Zamawiający informuje, że Wykonawca ma możliwość złożenia ustrukturyzowanej faktury elektronicznej. </w:t>
      </w:r>
    </w:p>
    <w:p w:rsidR="003D663F" w:rsidRPr="00150CAA" w:rsidRDefault="003D663F" w:rsidP="003D663F">
      <w:pPr>
        <w:numPr>
          <w:ilvl w:val="3"/>
          <w:numId w:val="5"/>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ahoma" w:hAnsi="Times New Roman" w:cs="Times New Roman"/>
          <w:iCs/>
          <w:sz w:val="20"/>
          <w:szCs w:val="20"/>
          <w:lang w:eastAsia="pl-PL"/>
        </w:rPr>
        <w:t xml:space="preserve">W przypadku zamiaru złożenia ustrukturyzowanej faktury Wykonawca zobowiązany jest do poinformowania Zamawiającego o swoim zamiarze w terminie 7 dni przed terminem złożenia faktury. </w:t>
      </w:r>
    </w:p>
    <w:p w:rsidR="003D663F" w:rsidRPr="003D663F" w:rsidRDefault="003D663F" w:rsidP="003D663F">
      <w:pPr>
        <w:autoSpaceDE w:val="0"/>
        <w:autoSpaceDN w:val="0"/>
        <w:adjustRightInd w:val="0"/>
        <w:spacing w:after="0"/>
        <w:jc w:val="both"/>
        <w:rPr>
          <w:rFonts w:ascii="Calibri" w:eastAsia="TimesNewRomanPSMT" w:hAnsi="Calibri" w:cs="Calibri"/>
          <w:b/>
          <w:bCs/>
          <w:color w:val="000000"/>
          <w:sz w:val="20"/>
          <w:szCs w:val="20"/>
        </w:rPr>
      </w:pPr>
    </w:p>
    <w:p w:rsidR="003D663F" w:rsidRPr="00150CAA"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150CAA">
        <w:rPr>
          <w:rFonts w:ascii="Times New Roman" w:eastAsia="TimesNewRomanPSMT" w:hAnsi="Times New Roman" w:cs="Times New Roman"/>
          <w:b/>
          <w:bCs/>
          <w:color w:val="000000"/>
          <w:sz w:val="20"/>
          <w:szCs w:val="20"/>
        </w:rPr>
        <w:t xml:space="preserve">§ 8. </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może zlecić wykonanie części robót osobom fizycznym lub prawnym oraz jednostkom organizacyjnym niebędących osobami prawnymi, którym ustawa przyznaje zdolność prawną, posiadającym odpowiednie uprawnienia i kwalifikacje i dysponującym osobami posiadającymi odpowiednie kwalifikacje, doświadczenie i wyposażenie do wykonania zleconych robót.</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lastRenderedPageBreak/>
        <w:t>Ustalony w umowie zakres przedmiotu zamówienia realizowany będzie z udziałem następujących podwykonawców/dalszych podwykonawców:</w:t>
      </w:r>
    </w:p>
    <w:p w:rsidR="003D663F" w:rsidRPr="00150CAA"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 zakres: ………………………..</w:t>
      </w:r>
    </w:p>
    <w:p w:rsidR="003D663F" w:rsidRPr="00150CAA"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 zakres …………………………</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jest odpowiedzialny za działania, zaniechania, uchybienia i zaniedbania podwykonawców lub dalszych podwykonawców, w takim samym stopniu, jak za własne.</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Wykonawca zobowiązany jest do przedłożenia Zamawiającemu projektu umowy o podwykonawstwo, którą zamierza zawrzeć, a której przedmiotem są roboty budowlane na 14 dni kalendarzowych przed planowanym przystąpieniem podwykonawcy do wykonywania robót. Postanowienie stosuję się odpowiednio </w:t>
      </w:r>
      <w:r w:rsidRPr="00150CAA">
        <w:rPr>
          <w:rFonts w:ascii="Times New Roman" w:eastAsia="TimesNewRomanPSMT" w:hAnsi="Times New Roman" w:cs="Times New Roman"/>
          <w:color w:val="000000"/>
          <w:sz w:val="20"/>
          <w:szCs w:val="20"/>
        </w:rPr>
        <w:br/>
        <w:t>do podwykonawców i dalszych podwykonawców.</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Jeżeli Zamawiający w terminie 14 dni kalendarzowych od dnia przedstawienia mu przez Wykonawcę projektu umowy z podwykonawcą lub dalszym podwykonawcą, nie zgłosi do niej zastrzeżeń w formie pisemnej, uważa się, że wyraził zgodę na zawarcie umowy.</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zobowiązuje się zawrzeć umowę z podwykonawcą o treści zgodnej z projektem, na który Zamawiający wraził zgodę zgodnie z ust. 5.</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Umowa, o której mowa w ust. 6, musi być zawarta w formie pisemnej pod rygorem nieważności.</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zobowiązany jest do przedłożenia Zamawiającemu poświadczonej za zgodność z oryginałem kopii zawartej umowy o podwykonawstwo, której przedmiotem są roboty budowlane w terminie 7 dni kalendarzowych od dnia jej zawarcia.</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Niezgłoszenie w formie pisemnej sprzeciwu do zawartej umowy o podwykonawstwo w terminie 14 dni kalendarzowych od dnia jej przedstawienia uważa się za akceptację treści umowy przez Zamawiającego.</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sz w:val="20"/>
          <w:szCs w:val="20"/>
        </w:rPr>
      </w:pPr>
      <w:r w:rsidRPr="00150CAA">
        <w:rPr>
          <w:rFonts w:ascii="Times New Roman" w:eastAsia="TimesNewRomanPSMT" w:hAnsi="Times New Roman" w:cs="Times New Roman"/>
          <w:sz w:val="20"/>
          <w:szCs w:val="20"/>
        </w:rPr>
        <w:t>Wykonawca zobowiązany jest do przedłożenia Zamawiającemu poświadczonej za zgodność z oryginałem kopii zawartej umowy o podwykonawstwo, której przedmiotem są dostawy lub usługi, w terminie 7 dni kalendarzowych od dnia jej zawarcia, z wyłączeniem umów o podwykonawstwo o wartości mniejszej niż 0,5% wartości umowy oraz umów o podwykonawstwo, których przedmiot zosta</w:t>
      </w:r>
      <w:r w:rsidR="00150CAA">
        <w:rPr>
          <w:rFonts w:ascii="Times New Roman" w:eastAsia="TimesNewRomanPSMT" w:hAnsi="Times New Roman" w:cs="Times New Roman"/>
          <w:sz w:val="20"/>
          <w:szCs w:val="20"/>
        </w:rPr>
        <w:t xml:space="preserve">ł wskazany przez zamawiającego </w:t>
      </w:r>
      <w:r w:rsidRPr="00150CAA">
        <w:rPr>
          <w:rFonts w:ascii="Times New Roman" w:eastAsia="TimesNewRomanPSMT" w:hAnsi="Times New Roman" w:cs="Times New Roman"/>
          <w:sz w:val="20"/>
          <w:szCs w:val="20"/>
        </w:rPr>
        <w:t>w dokumentach zamówienia. Wyłączenie, o którym mowa w zdan</w:t>
      </w:r>
      <w:r w:rsidR="00150CAA">
        <w:rPr>
          <w:rFonts w:ascii="Times New Roman" w:eastAsia="TimesNewRomanPSMT" w:hAnsi="Times New Roman" w:cs="Times New Roman"/>
          <w:sz w:val="20"/>
          <w:szCs w:val="20"/>
        </w:rPr>
        <w:t xml:space="preserve">iu pierwszym, nie dotyczy umów </w:t>
      </w:r>
      <w:r w:rsidRPr="00150CAA">
        <w:rPr>
          <w:rFonts w:ascii="Times New Roman" w:eastAsia="TimesNewRomanPSMT" w:hAnsi="Times New Roman" w:cs="Times New Roman"/>
          <w:sz w:val="20"/>
          <w:szCs w:val="20"/>
        </w:rPr>
        <w:t xml:space="preserve">o podwykonawstwo o wartości większej niż 50 000 złotych. </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Umowa, o której mowa w ust. 10, musi być zawarta w formie pisemnej pod rygorem nieważności.</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Wymogi, o których mowa w ust. 4-11, stosuje się odpowiednio do projektu zmiany umowy o podwykonawstwo oraz do umów o dalsze podwykonawstwo.</w:t>
      </w:r>
    </w:p>
    <w:p w:rsidR="003D663F" w:rsidRPr="00150CAA" w:rsidRDefault="003D663F" w:rsidP="003D663F">
      <w:pPr>
        <w:numPr>
          <w:ilvl w:val="0"/>
          <w:numId w:val="9"/>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zobowiązany jest do zapłaty na rzecz Zamawiającego kar umownych w następujących przypadkach i następującej wysokości:</w:t>
      </w:r>
    </w:p>
    <w:p w:rsidR="003D663F" w:rsidRPr="00150CAA" w:rsidRDefault="003D663F" w:rsidP="003D663F">
      <w:pPr>
        <w:numPr>
          <w:ilvl w:val="1"/>
          <w:numId w:val="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 tytułu braku zapłaty lub nieterminowej zapłaty wynagrodzenia należnego podwykonawcy lub dalszemu podwykonawcy – 0,1% całkowitego wynagrodzenia brutto ustalonego w umowie, za każdy rozpoczęty dzień zwłoki w zapłacie wynagrodzenia podwykonawcom lub dalszym podwykonawcom;</w:t>
      </w:r>
    </w:p>
    <w:p w:rsidR="003D663F" w:rsidRPr="00150CAA" w:rsidRDefault="003D663F" w:rsidP="003D663F">
      <w:pPr>
        <w:numPr>
          <w:ilvl w:val="1"/>
          <w:numId w:val="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 tytułu nieprzedłożenia do zaakceptowania projektu umowy o podwykonawstwo, której przedmiotem są roboty budowlane lub projektu jej zmiany – 2 % całkowitego wynagrodzenia brutto ustalonego </w:t>
      </w:r>
      <w:r w:rsidRPr="00150CAA">
        <w:rPr>
          <w:rFonts w:ascii="Times New Roman" w:eastAsia="TimesNewRomanPSMT" w:hAnsi="Times New Roman" w:cs="Times New Roman"/>
          <w:color w:val="000000"/>
          <w:sz w:val="20"/>
          <w:szCs w:val="20"/>
        </w:rPr>
        <w:br/>
        <w:t>w umowie;</w:t>
      </w:r>
    </w:p>
    <w:p w:rsidR="003D663F" w:rsidRPr="00150CAA" w:rsidRDefault="003D663F" w:rsidP="003D663F">
      <w:pPr>
        <w:numPr>
          <w:ilvl w:val="1"/>
          <w:numId w:val="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 tytułu nieprzedłożenia poświadczonej za zgodność z oryginałem kopii umowy o podwykonawstwo lub jej zmiany – 2 % całkowitego wynagrodzenia brutto ustalonego</w:t>
      </w:r>
      <w:r w:rsidR="000020B7" w:rsidRPr="00150CAA">
        <w:rPr>
          <w:rFonts w:ascii="Times New Roman" w:eastAsia="TimesNewRomanPSMT" w:hAnsi="Times New Roman" w:cs="Times New Roman"/>
          <w:color w:val="000000"/>
          <w:sz w:val="20"/>
          <w:szCs w:val="20"/>
        </w:rPr>
        <w:t xml:space="preserve"> </w:t>
      </w:r>
      <w:r w:rsidRPr="00150CAA">
        <w:rPr>
          <w:rFonts w:ascii="Times New Roman" w:eastAsia="TimesNewRomanPSMT" w:hAnsi="Times New Roman" w:cs="Times New Roman"/>
          <w:color w:val="000000"/>
          <w:sz w:val="20"/>
          <w:szCs w:val="20"/>
        </w:rPr>
        <w:t>w Umowie;</w:t>
      </w:r>
    </w:p>
    <w:p w:rsidR="003D663F" w:rsidRPr="00150CAA" w:rsidRDefault="003D663F" w:rsidP="003D663F">
      <w:pPr>
        <w:numPr>
          <w:ilvl w:val="1"/>
          <w:numId w:val="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lastRenderedPageBreak/>
        <w:t xml:space="preserve">z tytułu braku zmiany na wezwanie Zamawiającego, umowy o podwykonawstwo w zakresie terminu zapłaty (jeśli termin zapłaty był dłuższy niż wymagany w § 7 pkt 16) – 3 % całkowitego wynagrodzenia brutto ustalonego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w umowie.</w:t>
      </w:r>
    </w:p>
    <w:p w:rsidR="003D663F" w:rsidRPr="00150CAA"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150CAA">
        <w:rPr>
          <w:rFonts w:ascii="Times New Roman" w:eastAsia="TimesNewRomanPSMT" w:hAnsi="Times New Roman" w:cs="Times New Roman"/>
          <w:b/>
          <w:bCs/>
          <w:color w:val="000000"/>
          <w:sz w:val="20"/>
          <w:szCs w:val="20"/>
        </w:rPr>
        <w:t xml:space="preserve">§ 9. </w:t>
      </w:r>
    </w:p>
    <w:p w:rsidR="003D663F" w:rsidRPr="00150CAA" w:rsidRDefault="003D663F" w:rsidP="003D663F">
      <w:pPr>
        <w:numPr>
          <w:ilvl w:val="0"/>
          <w:numId w:val="10"/>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Wykonawca udziela Zamawiającemu gwarancji i rękojmi na roboty budowlane oraz wszelkie inne prace wykonane w ramach przedmiotu umowy. </w:t>
      </w:r>
    </w:p>
    <w:p w:rsidR="003D663F" w:rsidRPr="00150CAA" w:rsidRDefault="003D663F" w:rsidP="003D663F">
      <w:pPr>
        <w:numPr>
          <w:ilvl w:val="0"/>
          <w:numId w:val="10"/>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Termin gwarancji i rękojmi ustala się na ........ </w:t>
      </w:r>
      <w:r w:rsidRPr="00150CAA">
        <w:rPr>
          <w:rFonts w:ascii="Times New Roman" w:eastAsia="TimesNewRomanPSMT" w:hAnsi="Times New Roman" w:cs="Times New Roman"/>
          <w:b/>
          <w:bCs/>
          <w:color w:val="000000"/>
          <w:sz w:val="20"/>
          <w:szCs w:val="20"/>
        </w:rPr>
        <w:t xml:space="preserve">miesięcy </w:t>
      </w:r>
      <w:r w:rsidRPr="00150CAA">
        <w:rPr>
          <w:rFonts w:ascii="Times New Roman" w:eastAsia="TimesNewRomanPSMT" w:hAnsi="Times New Roman" w:cs="Times New Roman"/>
          <w:i/>
          <w:iCs/>
          <w:color w:val="000000"/>
          <w:sz w:val="20"/>
          <w:szCs w:val="20"/>
        </w:rPr>
        <w:t xml:space="preserve">(zgodnie z ofertą Wykonawcy) </w:t>
      </w:r>
      <w:r w:rsidRPr="00150CAA">
        <w:rPr>
          <w:rFonts w:ascii="Times New Roman" w:eastAsia="TimesNewRomanPSMT" w:hAnsi="Times New Roman" w:cs="Times New Roman"/>
          <w:color w:val="000000"/>
          <w:sz w:val="20"/>
          <w:szCs w:val="20"/>
        </w:rPr>
        <w:t>od daty odbioru końcowego. Do rękojmi zastosowanie mają powszechnie obowiązujące przepisy prawa, w tym przepisy kodeksu cywilnego.</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Wykonawca jest odpowiedzialny względem Zamawiającego, jeżeli wykonany przedmiot umowy ma wady lub usterki zmniejszające jego wartość lub użyteczność ze względu na cel określony w umowie lub wynikający </w:t>
      </w:r>
      <w:r w:rsidRPr="00150CAA">
        <w:rPr>
          <w:rFonts w:ascii="Times New Roman" w:eastAsia="TimesNewRomanPSMT" w:hAnsi="Times New Roman" w:cs="Times New Roman"/>
          <w:color w:val="000000"/>
          <w:sz w:val="20"/>
          <w:szCs w:val="20"/>
        </w:rPr>
        <w:br/>
        <w:t xml:space="preserve">z przeznaczenia rzeczy albo, jeżeli wykonany przedmiot umowy nie ma właściwości, które zgodnie </w:t>
      </w:r>
      <w:r w:rsidRPr="00150CAA">
        <w:rPr>
          <w:rFonts w:ascii="Times New Roman" w:eastAsia="TimesNewRomanPSMT" w:hAnsi="Times New Roman" w:cs="Times New Roman"/>
          <w:color w:val="000000"/>
          <w:sz w:val="20"/>
          <w:szCs w:val="20"/>
        </w:rPr>
        <w:br/>
        <w:t>z dokumentacją robót posiadać powinien lub został wydany w stanie niezupełnym.</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Wykonawca jest odpowiedzialny z tytułu rękojmi za wady i usterki przedmiotu umowy istniejące w czasie dokonywania czynności odbioru oraz za wady i usterki powstałe po odbiorze, lecz z przyczyn tkwiących </w:t>
      </w:r>
      <w:r w:rsidRPr="00150CAA">
        <w:rPr>
          <w:rFonts w:ascii="Times New Roman" w:eastAsia="TimesNewRomanPSMT" w:hAnsi="Times New Roman" w:cs="Times New Roman"/>
          <w:color w:val="000000"/>
          <w:sz w:val="20"/>
          <w:szCs w:val="20"/>
        </w:rPr>
        <w:br/>
        <w:t>w wykonanym przedmiocie umowy w chwili odbioru.</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może uwolnić się od odpowiedzialności z tytułu rękojmi za wady i usterki, które powstały w skutek wykonania przedmiotu umowy według wskazówek Zamawiającego. Uwolnienie się od odpowiedzialności następuje, jeżeli Wykonawca uprzedzi na piśmie Zamawiającego o grożącym niebezpieczeństwie wad i usterek.</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nie może uwolnić się od odpowiedzialności z tytułu rękojmi za wady i usterki powstałe w skutek rozwiązań, których wprowadzenia zażądał oraz za wady i usterki wykonanego przedmiotu umowy powstałe wskutek dostarczonego przez siebie projektu lub rozwiązania technicznego.</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 w ramach rękojmi lub gwarancji – zobowiązany jest do usunięcia wad lub usterek w terminie wyznaczonym przez Zamawiającego, nie dłuższym niż 14 dni kalendarzowych.</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 okresie odpowiedzialności z tytułu gwarancji jakości, Wykonawca jest obowiązany do nieodpłatnego usuwania usterek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i wad fizycznych rzeczy lub do dostarczenia rzeczy wolnej od wad lub usterek, jeżeli wady lub usterki te ujawnią się przed upływem terminu określonego w ust. 2. Zamaw</w:t>
      </w:r>
      <w:r w:rsidR="00150CAA">
        <w:rPr>
          <w:rFonts w:ascii="Times New Roman" w:eastAsia="TimesNewRomanPSMT" w:hAnsi="Times New Roman" w:cs="Times New Roman"/>
          <w:color w:val="000000"/>
          <w:sz w:val="20"/>
          <w:szCs w:val="20"/>
        </w:rPr>
        <w:t xml:space="preserve">iający może dochodzić roszczeń </w:t>
      </w:r>
      <w:r w:rsidRPr="00150CAA">
        <w:rPr>
          <w:rFonts w:ascii="Times New Roman" w:eastAsia="TimesNewRomanPSMT" w:hAnsi="Times New Roman" w:cs="Times New Roman"/>
          <w:color w:val="000000"/>
          <w:sz w:val="20"/>
          <w:szCs w:val="20"/>
        </w:rPr>
        <w:t>z tytułu gwarancji jakości także po tym terminie, jeżeli reklamował wadę lub usterkę przed jego upływem.</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Jeżeli Wykonawca nie usunie wad lub usterek w terminie 7 dni kalendarzowych od daty wyznaczonej przez Zamawiającego na ich usunięcie, to Zamawiający może zlecić usunięcie wad lub usterek stronie trzeciej na koszt Wykonawcy. W tym przypadku koszty usuwania wad i usterek Wykonawca zobowiązany będzie do zwrócenia Zamawiającemu, w terminie do 5 dni kalendarzowych od dnia otrzymania pisemnego wezwania do zapłaty, wszystkich udokumentowanych kosztów związanych z zastępczym usuwaniem wad lub usterek. Wykonanie zastępcze nie zwalnia Wykonawcy z odpowiedzialności za przedmiot umowy.</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O wykryciu wady lub usterki w okresie gwarancji i rękojmi Zamawiający obowiązany jest zawiadomić Wykonawcę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na piśmie.</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Zamawiający może dochodzić roszczeń z tytułu rękojmi także po okresie określonym w ust. 2, jeżeli zgłosił wadę lub usterkę przed upływem tego okresu.</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Wystąpienie tej samej wady lub usterki po raz drugi uprawnia Zamawiającego do żądania wymiany danej części przedmiotu umowy na wolną od wad.</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lastRenderedPageBreak/>
        <w:t>W razie konieczności dokonania usunięcia wady lub usterki poza miejscem, w którym część przedmiotu umowy się znajduje, Wykonawcę obciążają wszelkie roboty, montaż, demontaż i transport niezbędny do wykonania naprawy.</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Usuwanie wad lub usterek w przedmiocie umowy nie może wpływać na bezpieczeństwo korzystania </w:t>
      </w:r>
      <w:r w:rsidRPr="00150CAA">
        <w:rPr>
          <w:rFonts w:ascii="Times New Roman" w:eastAsia="TimesNewRomanPSMT" w:hAnsi="Times New Roman" w:cs="Times New Roman"/>
          <w:color w:val="000000"/>
          <w:sz w:val="20"/>
          <w:szCs w:val="20"/>
        </w:rPr>
        <w:br/>
        <w:t>z remontowanego obiektu.</w:t>
      </w:r>
    </w:p>
    <w:p w:rsidR="003D663F" w:rsidRPr="00150CAA" w:rsidRDefault="003D663F" w:rsidP="003D663F">
      <w:pPr>
        <w:numPr>
          <w:ilvl w:val="0"/>
          <w:numId w:val="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 przypadku wymiany części przedmiotu umowy na wolną od wad, albo wykonanie istotnych napraw </w:t>
      </w:r>
      <w:r w:rsidRPr="00150CAA">
        <w:rPr>
          <w:rFonts w:ascii="Times New Roman" w:eastAsia="TimesNewRomanPSMT" w:hAnsi="Times New Roman" w:cs="Times New Roman"/>
          <w:color w:val="000000"/>
          <w:sz w:val="20"/>
          <w:szCs w:val="20"/>
        </w:rPr>
        <w:br/>
        <w:t>w przedmiocie umowy lub jej części termin gwarancji biegnie od nowa.</w:t>
      </w:r>
    </w:p>
    <w:p w:rsidR="003D663F" w:rsidRPr="003D663F" w:rsidRDefault="003D663F" w:rsidP="003D663F">
      <w:pPr>
        <w:autoSpaceDE w:val="0"/>
        <w:autoSpaceDN w:val="0"/>
        <w:adjustRightInd w:val="0"/>
        <w:spacing w:after="0"/>
        <w:ind w:left="720"/>
        <w:contextualSpacing/>
        <w:jc w:val="both"/>
        <w:rPr>
          <w:rFonts w:ascii="Calibri" w:eastAsia="TimesNewRomanPSMT" w:hAnsi="Calibri" w:cs="Calibri"/>
          <w:color w:val="000000"/>
          <w:sz w:val="20"/>
          <w:szCs w:val="20"/>
        </w:rPr>
      </w:pPr>
    </w:p>
    <w:p w:rsidR="003D663F" w:rsidRPr="00150CAA" w:rsidRDefault="003D663F" w:rsidP="003D663F">
      <w:pPr>
        <w:autoSpaceDE w:val="0"/>
        <w:autoSpaceDN w:val="0"/>
        <w:adjustRightInd w:val="0"/>
        <w:spacing w:after="0"/>
        <w:jc w:val="center"/>
        <w:rPr>
          <w:rFonts w:ascii="Times New Roman" w:eastAsia="TimesNewRomanPSMT" w:hAnsi="Times New Roman" w:cs="Times New Roman"/>
          <w:b/>
          <w:bCs/>
          <w:color w:val="000000"/>
          <w:sz w:val="20"/>
          <w:szCs w:val="20"/>
        </w:rPr>
      </w:pPr>
      <w:r w:rsidRPr="00150CAA">
        <w:rPr>
          <w:rFonts w:ascii="Times New Roman" w:eastAsia="TimesNewRomanPSMT" w:hAnsi="Times New Roman" w:cs="Times New Roman"/>
          <w:b/>
          <w:bCs/>
          <w:color w:val="000000"/>
          <w:sz w:val="20"/>
          <w:szCs w:val="20"/>
        </w:rPr>
        <w:t xml:space="preserve">§ 10. </w:t>
      </w:r>
    </w:p>
    <w:p w:rsidR="003D663F" w:rsidRPr="00150CAA"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 razie zaistnienia istotnej zmiany okoliczności powodującej, że wykonanie umowy nie leży w interesie publicznym, czego nie można było przewidzieć w chwili zawarcia umowy lub dalsze wykonywanie umowy może zagrozić podstawowemu interesowi państwa lub bezpieczeństwu publicznemu,</w:t>
      </w:r>
      <w:r w:rsidR="00150CAA">
        <w:rPr>
          <w:rFonts w:ascii="Times New Roman" w:eastAsia="TimesNewRomanPSMT" w:hAnsi="Times New Roman" w:cs="Times New Roman"/>
          <w:color w:val="000000"/>
          <w:sz w:val="20"/>
          <w:szCs w:val="20"/>
        </w:rPr>
        <w:t xml:space="preserve"> Zamawiający może </w:t>
      </w:r>
      <w:r w:rsidRPr="00150CAA">
        <w:rPr>
          <w:rFonts w:ascii="Times New Roman" w:eastAsia="TimesNewRomanPSMT" w:hAnsi="Times New Roman" w:cs="Times New Roman"/>
          <w:color w:val="000000"/>
          <w:sz w:val="20"/>
          <w:szCs w:val="20"/>
        </w:rPr>
        <w:t xml:space="preserve">od umowy odstąpić w terminie 30 dni od dnia powzięcia wiadomości o tych okolicznościach. W takim przypadku Wykonawcy przysługuje wynagrodzenie należne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z tytułu wykonania części umowy potwierdzonej wpisem w protokole odbioru.</w:t>
      </w:r>
    </w:p>
    <w:p w:rsidR="003D663F" w:rsidRPr="00150CAA"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sz w:val="20"/>
          <w:szCs w:val="20"/>
        </w:rPr>
      </w:pPr>
      <w:r w:rsidRPr="00150CAA">
        <w:rPr>
          <w:rFonts w:ascii="Times New Roman" w:eastAsia="TimesNewRomanPSMT" w:hAnsi="Times New Roman" w:cs="Times New Roman"/>
          <w:sz w:val="20"/>
          <w:szCs w:val="20"/>
        </w:rPr>
        <w:t xml:space="preserve">Jeżeli termin rozpoczęcia lub zakończenia poszczególnych etapów  realizacji przedmiotu umowy nie został zachowany </w:t>
      </w:r>
      <w:r w:rsidR="00150CAA">
        <w:rPr>
          <w:rFonts w:ascii="Times New Roman" w:eastAsia="TimesNewRomanPSMT" w:hAnsi="Times New Roman" w:cs="Times New Roman"/>
          <w:sz w:val="20"/>
          <w:szCs w:val="20"/>
        </w:rPr>
        <w:br/>
      </w:r>
      <w:r w:rsidRPr="00150CAA">
        <w:rPr>
          <w:rFonts w:ascii="Times New Roman" w:eastAsia="TimesNewRomanPSMT" w:hAnsi="Times New Roman" w:cs="Times New Roman"/>
          <w:sz w:val="20"/>
          <w:szCs w:val="20"/>
        </w:rPr>
        <w:t>i zachodzi prawdopodobieństwo, że Wykonawca nie zdołała go ukończyć w wyznaczonym terminie, Zamawiający może bez wyznaczenia terminu dodatkowego od umowy odstąpić jeszcze przed upływem tego terminu. W takim przypadku zostaną naliczone stosowne kary umowne za odstąpienie od umowy z przyczyn leżących po stronie Wykonawcy.</w:t>
      </w:r>
    </w:p>
    <w:p w:rsidR="003D663F" w:rsidRPr="00150CAA"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 w:val="20"/>
          <w:szCs w:val="20"/>
        </w:rPr>
      </w:pPr>
      <w:r w:rsidRPr="00150CAA">
        <w:rPr>
          <w:rFonts w:ascii="Times New Roman" w:eastAsia="TimesNewRomanPSMT" w:hAnsi="Times New Roman" w:cs="Times New Roman"/>
          <w:color w:val="000000"/>
          <w:sz w:val="20"/>
          <w:szCs w:val="20"/>
        </w:rPr>
        <w:t>Zamawiający jest uprawniony do odstąpienia od umowy w każdym przypadku rażącego naruszenia postanowień umowy przez Wykonawcę. Do rażących naruszeń postanowień umowy zalicza się między innymi:</w:t>
      </w:r>
    </w:p>
    <w:p w:rsidR="003D663F" w:rsidRPr="00150CAA" w:rsidRDefault="003D663F" w:rsidP="003D663F">
      <w:pPr>
        <w:numPr>
          <w:ilvl w:val="1"/>
          <w:numId w:val="1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stosowanie przez Wykonawcę materiałów nieposiadających wymaganych dopuszczeń </w:t>
      </w:r>
      <w:r w:rsidRPr="00150CAA">
        <w:rPr>
          <w:rFonts w:ascii="Times New Roman" w:eastAsia="TimesNewRomanPSMT" w:hAnsi="Times New Roman" w:cs="Times New Roman"/>
          <w:color w:val="000000"/>
          <w:sz w:val="20"/>
          <w:szCs w:val="20"/>
        </w:rPr>
        <w:br/>
        <w:t xml:space="preserve">lub niezapewniających prawidłowego wykonania lub przyszłego eksploatowania przedmiotu umowy, </w:t>
      </w:r>
    </w:p>
    <w:p w:rsidR="003D663F" w:rsidRPr="00150CAA" w:rsidRDefault="003D663F" w:rsidP="003D663F">
      <w:pPr>
        <w:numPr>
          <w:ilvl w:val="1"/>
          <w:numId w:val="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zwłoka Wykonawcy w realizacji przedmiotu umowy, w stosunku do terminu realizacji ustalonego </w:t>
      </w:r>
      <w:r w:rsidRPr="00150CAA">
        <w:rPr>
          <w:rFonts w:ascii="Times New Roman" w:eastAsia="TimesNewRomanPSMT" w:hAnsi="Times New Roman" w:cs="Times New Roman"/>
          <w:color w:val="000000"/>
          <w:sz w:val="20"/>
          <w:szCs w:val="20"/>
        </w:rPr>
        <w:br/>
        <w:t>w umowie oraz poszczególnych terminów wskazanych w harmonogramie rzeczowo - finansowym, przekraczająca 30 dni kalendarzowych (z zastrzeżeniem możliwo</w:t>
      </w:r>
      <w:r w:rsidR="00150CAA">
        <w:rPr>
          <w:rFonts w:ascii="Times New Roman" w:eastAsia="TimesNewRomanPSMT" w:hAnsi="Times New Roman" w:cs="Times New Roman"/>
          <w:color w:val="000000"/>
          <w:sz w:val="20"/>
          <w:szCs w:val="20"/>
        </w:rPr>
        <w:t xml:space="preserve">ści wcześniejszego odstąpienia </w:t>
      </w:r>
      <w:r w:rsidRPr="00150CAA">
        <w:rPr>
          <w:rFonts w:ascii="Times New Roman" w:eastAsia="TimesNewRomanPSMT" w:hAnsi="Times New Roman" w:cs="Times New Roman"/>
          <w:color w:val="000000"/>
          <w:sz w:val="20"/>
          <w:szCs w:val="20"/>
        </w:rPr>
        <w:t>do umowy zgodnie z pkt 2.).</w:t>
      </w:r>
    </w:p>
    <w:p w:rsidR="003D663F" w:rsidRPr="00150CAA"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 w:val="20"/>
          <w:szCs w:val="20"/>
        </w:rPr>
      </w:pPr>
      <w:r w:rsidRPr="00150CAA">
        <w:rPr>
          <w:rFonts w:ascii="Times New Roman" w:eastAsia="TimesNewRomanPSMT" w:hAnsi="Times New Roman" w:cs="Times New Roman"/>
          <w:color w:val="000000"/>
          <w:sz w:val="20"/>
          <w:szCs w:val="20"/>
        </w:rPr>
        <w:t xml:space="preserve">Zamawiający jest uprawniony do odstąpienia od umowy w terminie 30 dni od powzięcia wiadomości </w:t>
      </w:r>
      <w:r w:rsidRPr="00150CAA">
        <w:rPr>
          <w:rFonts w:ascii="Times New Roman" w:eastAsia="TimesNewRomanPSMT" w:hAnsi="Times New Roman" w:cs="Times New Roman"/>
          <w:color w:val="000000"/>
          <w:sz w:val="20"/>
          <w:szCs w:val="20"/>
        </w:rPr>
        <w:br/>
        <w:t xml:space="preserve">o zaistnieniu okoliczności uzasadniających skorzystanie z prawa odstąpienia, o ile konkretne postanowienie umowy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nie stanowi odmiennie.</w:t>
      </w:r>
    </w:p>
    <w:p w:rsidR="003D663F" w:rsidRPr="00150CAA"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 w:val="20"/>
          <w:szCs w:val="20"/>
        </w:rPr>
      </w:pPr>
      <w:r w:rsidRPr="00150CAA">
        <w:rPr>
          <w:rFonts w:ascii="Times New Roman" w:eastAsia="TimesNewRomanPSMT" w:hAnsi="Times New Roman" w:cs="Times New Roman"/>
          <w:color w:val="000000"/>
          <w:sz w:val="20"/>
          <w:szCs w:val="20"/>
        </w:rPr>
        <w:t xml:space="preserve">W przypadku odstąpienia od Umowy przez którąkolwiek ze stron Wykonawca zobowiązuje się do sporządzenia protokołu, który będzie określał stan realizacji przedmiotu umowy do dnia odstąpienia od umowy oraz, jeżeli odstąpienie nastąpiło </w:t>
      </w:r>
      <w:r w:rsidRPr="00150CAA">
        <w:rPr>
          <w:rFonts w:ascii="Times New Roman" w:eastAsia="TimesNewRomanPSMT" w:hAnsi="Times New Roman" w:cs="Times New Roman"/>
          <w:color w:val="000000"/>
          <w:sz w:val="20"/>
          <w:szCs w:val="20"/>
        </w:rPr>
        <w:br/>
        <w:t>z winy Wykonawcy, do zabezpieczenia na swój koszt przerwanych robót w zakresie określonym przez Zamawiającego.</w:t>
      </w:r>
    </w:p>
    <w:p w:rsidR="003D663F" w:rsidRPr="00150CAA"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 w:val="20"/>
          <w:szCs w:val="20"/>
        </w:rPr>
      </w:pPr>
      <w:r w:rsidRPr="00150CAA">
        <w:rPr>
          <w:rFonts w:ascii="Times New Roman" w:eastAsia="TimesNewRomanPSMT" w:hAnsi="Times New Roman" w:cs="Times New Roman"/>
          <w:color w:val="000000"/>
          <w:sz w:val="20"/>
          <w:szCs w:val="20"/>
        </w:rPr>
        <w:t xml:space="preserve">W przypadku odstąpienia od umowy wysokość należnego Wykonawcy wynagrodzenia zostanie ustalona proporcjonalnie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do zakresu wykonanych prac.</w:t>
      </w:r>
    </w:p>
    <w:p w:rsidR="003D663F" w:rsidRPr="00150CAA"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 w:val="20"/>
          <w:szCs w:val="20"/>
        </w:rPr>
      </w:pPr>
      <w:r w:rsidRPr="00150CAA">
        <w:rPr>
          <w:rFonts w:ascii="Times New Roman" w:eastAsia="TimesNewRomanPSMT" w:hAnsi="Times New Roman" w:cs="Times New Roman"/>
          <w:color w:val="000000"/>
          <w:sz w:val="20"/>
          <w:szCs w:val="20"/>
        </w:rPr>
        <w:t>Odstąpienie od umowy pod rygorem nieważności, powinno nastąpić w formie pisemnej z podaniem uzasadnienia. Umowa ulega rozwiązaniu w dniu doręczenia odstąpienia.</w:t>
      </w:r>
    </w:p>
    <w:p w:rsidR="003D663F" w:rsidRPr="00150CAA" w:rsidRDefault="003D663F" w:rsidP="003D663F">
      <w:pPr>
        <w:numPr>
          <w:ilvl w:val="0"/>
          <w:numId w:val="12"/>
        </w:numPr>
        <w:autoSpaceDE w:val="0"/>
        <w:autoSpaceDN w:val="0"/>
        <w:adjustRightInd w:val="0"/>
        <w:spacing w:after="0" w:line="360" w:lineRule="auto"/>
        <w:contextualSpacing/>
        <w:jc w:val="both"/>
        <w:rPr>
          <w:rFonts w:ascii="Times New Roman" w:eastAsia="TimesNewRomanPSMT" w:hAnsi="Times New Roman" w:cs="Times New Roman"/>
          <w:color w:val="FF0000"/>
          <w:sz w:val="20"/>
          <w:szCs w:val="20"/>
        </w:rPr>
      </w:pPr>
      <w:r w:rsidRPr="00150CAA">
        <w:rPr>
          <w:rFonts w:ascii="Times New Roman" w:eastAsia="TimesNewRomanPSMT" w:hAnsi="Times New Roman" w:cs="Times New Roman"/>
          <w:color w:val="000000"/>
          <w:sz w:val="20"/>
          <w:szCs w:val="20"/>
        </w:rPr>
        <w:t xml:space="preserve">W przypadku odstąpienia od umowy przez którąkolwiek ze Stron, Wykonawca jest odpowiedzialny z tytułu gwarancji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i rękojmi za roboty wykonane do dnia odstąpienia od Umowy.</w:t>
      </w:r>
    </w:p>
    <w:p w:rsidR="003D663F" w:rsidRPr="003D663F" w:rsidRDefault="003D663F" w:rsidP="003D663F">
      <w:pPr>
        <w:autoSpaceDE w:val="0"/>
        <w:autoSpaceDN w:val="0"/>
        <w:adjustRightInd w:val="0"/>
        <w:spacing w:after="0"/>
        <w:ind w:left="726"/>
        <w:contextualSpacing/>
        <w:jc w:val="both"/>
        <w:rPr>
          <w:rFonts w:ascii="Calibri" w:eastAsia="TimesNewRomanPSMT" w:hAnsi="Calibri" w:cs="Calibri"/>
          <w:b/>
          <w:bCs/>
          <w:color w:val="000000"/>
          <w:sz w:val="20"/>
          <w:szCs w:val="20"/>
        </w:rPr>
      </w:pPr>
    </w:p>
    <w:p w:rsidR="003D663F" w:rsidRPr="00150CAA" w:rsidRDefault="003D663F" w:rsidP="003D663F">
      <w:pPr>
        <w:autoSpaceDE w:val="0"/>
        <w:autoSpaceDN w:val="0"/>
        <w:adjustRightInd w:val="0"/>
        <w:spacing w:after="0" w:line="360" w:lineRule="auto"/>
        <w:ind w:left="726"/>
        <w:contextualSpacing/>
        <w:jc w:val="center"/>
        <w:rPr>
          <w:rFonts w:ascii="Times New Roman" w:eastAsia="TimesNewRomanPSMT" w:hAnsi="Times New Roman" w:cs="Times New Roman"/>
          <w:b/>
          <w:bCs/>
          <w:color w:val="000000"/>
          <w:sz w:val="20"/>
          <w:szCs w:val="20"/>
        </w:rPr>
      </w:pPr>
      <w:r w:rsidRPr="00150CAA">
        <w:rPr>
          <w:rFonts w:ascii="Times New Roman" w:eastAsia="TimesNewRomanPSMT" w:hAnsi="Times New Roman" w:cs="Times New Roman"/>
          <w:b/>
          <w:bCs/>
          <w:color w:val="000000"/>
          <w:sz w:val="20"/>
          <w:szCs w:val="20"/>
        </w:rPr>
        <w:t xml:space="preserve">§ 11. </w:t>
      </w:r>
    </w:p>
    <w:p w:rsidR="003D663F" w:rsidRPr="00150CAA"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Poza okolicznościami przewidzianymi postanowieniami w § 8 ust. 13 Umowy, Wykonawca zapłaci Zamawiającemu kary umowne:</w:t>
      </w:r>
    </w:p>
    <w:p w:rsidR="003D663F" w:rsidRPr="00150CAA"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lastRenderedPageBreak/>
        <w:t xml:space="preserve">za odstąpienie od umowy przez Zamawiającego z przyczyn leżących po stronie Wykonawcy </w:t>
      </w:r>
      <w:r w:rsidRPr="00150CAA">
        <w:rPr>
          <w:rFonts w:ascii="Times New Roman" w:eastAsia="TimesNewRomanPSMT" w:hAnsi="Times New Roman" w:cs="Times New Roman"/>
          <w:color w:val="000000"/>
          <w:sz w:val="20"/>
          <w:szCs w:val="20"/>
        </w:rPr>
        <w:br/>
        <w:t xml:space="preserve">w wysokości 30 % ustalonego w umowie wynagrodzenia brutto za realizację przedmiotu umowy, </w:t>
      </w:r>
    </w:p>
    <w:p w:rsidR="003D663F" w:rsidRPr="00150CAA"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za odstąpienie od umowy przez Wykonawcę z przyczyn nieleżących po stronie Zamawiającego </w:t>
      </w:r>
      <w:r w:rsidRPr="00150CAA">
        <w:rPr>
          <w:rFonts w:ascii="Times New Roman" w:eastAsia="TimesNewRomanPSMT" w:hAnsi="Times New Roman" w:cs="Times New Roman"/>
          <w:color w:val="000000"/>
          <w:sz w:val="20"/>
          <w:szCs w:val="20"/>
        </w:rPr>
        <w:br/>
        <w:t xml:space="preserve">w wysokości 30 % ustalonego w umowie wynagrodzenia brutto za realizację przedmiotu umowy, </w:t>
      </w:r>
    </w:p>
    <w:p w:rsidR="003D663F" w:rsidRPr="00150CAA"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za zwłokę w realizacji przedmiotu umowy – w wysokości ……. % ustalonego w umowie wynagrodzenia brutto za realizację przedmiotu umowy za</w:t>
      </w:r>
      <w:r w:rsidR="00150CAA">
        <w:rPr>
          <w:rFonts w:ascii="Times New Roman" w:eastAsia="TimesNewRomanPSMT" w:hAnsi="Times New Roman" w:cs="Times New Roman"/>
          <w:color w:val="000000"/>
          <w:sz w:val="20"/>
          <w:szCs w:val="20"/>
        </w:rPr>
        <w:t xml:space="preserve"> każdy rozpoczęty dzień zwłoki </w:t>
      </w:r>
      <w:r w:rsidRPr="00150CAA">
        <w:rPr>
          <w:rFonts w:ascii="Times New Roman" w:eastAsia="TimesNewRomanPSMT" w:hAnsi="Times New Roman" w:cs="Times New Roman"/>
          <w:color w:val="000000"/>
          <w:sz w:val="20"/>
          <w:szCs w:val="20"/>
        </w:rPr>
        <w:t>w stosunku do terminu wskazanego w § 5 ust. 1 pkt. 2, jednak nie w</w:t>
      </w:r>
      <w:r w:rsidR="00150CAA">
        <w:rPr>
          <w:rFonts w:ascii="Times New Roman" w:eastAsia="TimesNewRomanPSMT" w:hAnsi="Times New Roman" w:cs="Times New Roman"/>
          <w:color w:val="000000"/>
          <w:sz w:val="20"/>
          <w:szCs w:val="20"/>
        </w:rPr>
        <w:t xml:space="preserve">ięcej niż 30 % ustalonego </w:t>
      </w:r>
      <w:r w:rsidRPr="00150CAA">
        <w:rPr>
          <w:rFonts w:ascii="Times New Roman" w:eastAsia="TimesNewRomanPSMT" w:hAnsi="Times New Roman" w:cs="Times New Roman"/>
          <w:color w:val="000000"/>
          <w:sz w:val="20"/>
          <w:szCs w:val="20"/>
        </w:rPr>
        <w:t xml:space="preserve">w umowie wynagrodzenia brutto za realizację przedmiotu umowy – zgodnie z ofertą Wykonawcy. </w:t>
      </w:r>
    </w:p>
    <w:p w:rsidR="003D663F" w:rsidRPr="00150CAA"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za zwłokę w usunięciu Wad lub Usterek stwierdzonych podczas odbioru końcowego oraz w okresie gwarancji lub rękojmi – w wysokości 0,1% ustalonego w umowie wynagrodzenia brutto za realizację przedmiotu umowy,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 xml:space="preserve">za każdy rozpoczęty dzień zwłoki, jednak </w:t>
      </w:r>
      <w:r w:rsidR="00150CAA">
        <w:rPr>
          <w:rFonts w:ascii="Times New Roman" w:eastAsia="TimesNewRomanPSMT" w:hAnsi="Times New Roman" w:cs="Times New Roman"/>
          <w:color w:val="000000"/>
          <w:sz w:val="20"/>
          <w:szCs w:val="20"/>
        </w:rPr>
        <w:t xml:space="preserve">nie więcej niż 30 % ustalonego </w:t>
      </w:r>
      <w:r w:rsidRPr="00150CAA">
        <w:rPr>
          <w:rFonts w:ascii="Times New Roman" w:eastAsia="TimesNewRomanPSMT" w:hAnsi="Times New Roman" w:cs="Times New Roman"/>
          <w:color w:val="000000"/>
          <w:sz w:val="20"/>
          <w:szCs w:val="20"/>
        </w:rPr>
        <w:t xml:space="preserve">w umowie wynagrodzenia brutto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 xml:space="preserve">za realizację przedmiotu umowy, </w:t>
      </w:r>
    </w:p>
    <w:p w:rsidR="003D663F" w:rsidRPr="00150CAA"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za niedopełnienie wymogu zatrudniania osób wykonujących czynności objęte przedmiotem umowy </w:t>
      </w:r>
      <w:r w:rsidRPr="00150CAA">
        <w:rPr>
          <w:rFonts w:ascii="Times New Roman" w:eastAsia="TimesNewRomanPSMT" w:hAnsi="Times New Roman" w:cs="Times New Roman"/>
          <w:color w:val="000000"/>
          <w:sz w:val="20"/>
          <w:szCs w:val="20"/>
        </w:rPr>
        <w:br/>
        <w:t xml:space="preserve">na podstawie Umowy o pracę, w rozumieniu przepisów Kodeksu Pracy, o którym mowa w § 13 ust. 1 pkt 1),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 xml:space="preserve">w wysokości iloczynu kwoty minimalnego wynagrodzenia za pracę ustalonego na podstawie przepisów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o minimalnym wynagrodzeniu za pracę (obowiązujących w chwili s</w:t>
      </w:r>
      <w:r w:rsidR="00150CAA">
        <w:rPr>
          <w:rFonts w:ascii="Times New Roman" w:eastAsia="TimesNewRomanPSMT" w:hAnsi="Times New Roman" w:cs="Times New Roman"/>
          <w:color w:val="000000"/>
          <w:sz w:val="20"/>
          <w:szCs w:val="20"/>
        </w:rPr>
        <w:t xml:space="preserve">twierdzenia przez Zamawiającego </w:t>
      </w:r>
      <w:r w:rsidRPr="00150CAA">
        <w:rPr>
          <w:rFonts w:ascii="Times New Roman" w:eastAsia="TimesNewRomanPSMT" w:hAnsi="Times New Roman" w:cs="Times New Roman"/>
          <w:color w:val="000000"/>
          <w:sz w:val="20"/>
          <w:szCs w:val="20"/>
        </w:rPr>
        <w:t xml:space="preserve">niedopełnienia przez Wykonawcę wymogu </w:t>
      </w:r>
      <w:r w:rsidR="00150CAA">
        <w:rPr>
          <w:rFonts w:ascii="Times New Roman" w:eastAsia="TimesNewRomanPSMT" w:hAnsi="Times New Roman" w:cs="Times New Roman"/>
          <w:color w:val="000000"/>
          <w:sz w:val="20"/>
          <w:szCs w:val="20"/>
        </w:rPr>
        <w:t xml:space="preserve">zatrudniania osób świadczących </w:t>
      </w:r>
      <w:r w:rsidRPr="00150CAA">
        <w:rPr>
          <w:rFonts w:ascii="Times New Roman" w:eastAsia="TimesNewRomanPSMT" w:hAnsi="Times New Roman" w:cs="Times New Roman"/>
          <w:color w:val="000000"/>
          <w:sz w:val="20"/>
          <w:szCs w:val="20"/>
        </w:rPr>
        <w:t xml:space="preserve">na podstawie Umowy o pracę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w rozumieniu przepisów Kodeksu Pracy) oraz liczby miesięcy w okresie realizacji Umowy, w których nie dopełniono przedmiotowego wymogu – za każdy przypadek naruszenia;</w:t>
      </w:r>
    </w:p>
    <w:p w:rsidR="003D663F" w:rsidRPr="00150CAA"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 tytułu niespełnienia przez Wykonawcę lub podwykonawcę obowiązku, o którym mowa § 13 ust.1 pkt. 3) umowy, Wykonawca zapłaci Zamawiającemu karę umowną w wysokości 1% ustalonego w umowie wynagrodzenia brutto za realizację przedmiotu umowy za każdy przypadek naruszenia;</w:t>
      </w:r>
    </w:p>
    <w:p w:rsidR="003D663F" w:rsidRPr="00150CAA" w:rsidRDefault="003D663F" w:rsidP="003D663F">
      <w:pPr>
        <w:numPr>
          <w:ilvl w:val="0"/>
          <w:numId w:val="14"/>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 tytułu niespełnienia przez Wykonawcę któregokolwiek z obowiązków, o których mowa § 4 umowy, Wykonawca zapłaci Zamawiającemu karę umowną w wysokości:</w:t>
      </w:r>
    </w:p>
    <w:p w:rsidR="003D663F" w:rsidRPr="00150CAA" w:rsidRDefault="003D663F" w:rsidP="003D663F">
      <w:pPr>
        <w:numPr>
          <w:ilvl w:val="2"/>
          <w:numId w:val="4"/>
        </w:numPr>
        <w:autoSpaceDE w:val="0"/>
        <w:autoSpaceDN w:val="0"/>
        <w:adjustRightInd w:val="0"/>
        <w:spacing w:after="0" w:line="360" w:lineRule="auto"/>
        <w:ind w:left="1985"/>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1% ustalonego w Umowie wynagrodzenia brutto za realizację przedmiotu umowy za każdy przypadek naruszenia – jeśli obowiązek nie jest obwarowany terminem jego wykonania,</w:t>
      </w:r>
    </w:p>
    <w:p w:rsidR="003D663F" w:rsidRPr="00150CAA" w:rsidRDefault="003D663F" w:rsidP="003D663F">
      <w:pPr>
        <w:numPr>
          <w:ilvl w:val="2"/>
          <w:numId w:val="4"/>
        </w:numPr>
        <w:autoSpaceDE w:val="0"/>
        <w:autoSpaceDN w:val="0"/>
        <w:adjustRightInd w:val="0"/>
        <w:spacing w:after="0" w:line="360" w:lineRule="auto"/>
        <w:ind w:left="1985"/>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0,1% ustalonego w umowie wynagrodzenia brutto za realizację przedmiotu umowy za każdy rozpoczęty dzień zwłoki w wykonaniu obowiązku - o ile inne postanowienia umowy nie przewidują innej sankcji dla Wykonawcy z tego tytułu.</w:t>
      </w:r>
    </w:p>
    <w:p w:rsidR="003D663F" w:rsidRPr="00150CAA"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Zapłata kary Umownej może nastąpić, według uznania Zamawiającego, poprzez potrącenie jej z wynagrodzenia Wykonawcy, na co Wykonawca wyraża niniejszym zgodę.</w:t>
      </w:r>
    </w:p>
    <w:p w:rsidR="003D663F" w:rsidRPr="00150CAA"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Kary Umowne podlegają stosownemu łączeniu, przy czym łączna wysokość egzekwowanych kar nie może przekroczyć 50% wartości całkowitego wynagrodzenia umownego brutto.</w:t>
      </w:r>
    </w:p>
    <w:p w:rsidR="003D663F" w:rsidRPr="00150CAA"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Jeżeli kara Umowna nie pokrywa poniesionej szkody, Zamawiający może dochodzić odszkodowania uzupełniającego,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 xml:space="preserve">do wysokości odpowiadającej rzeczywiście poniesionej szkody, na zasadach ogólnych. Taki przypadek może mieć miejsce w sytuacji odstąpienia od umowy przez Wykonawcę, z przyczyn leżących po stronie Wykonawcy lub jakiegokolwiek zaniechania Wykonawcy, w wyniku którego Gmina Suchedniów utraci dofinansowanie na realizację przedmiotu umowy. </w:t>
      </w:r>
    </w:p>
    <w:p w:rsidR="003D663F" w:rsidRPr="00150CAA" w:rsidRDefault="003D663F" w:rsidP="003D663F">
      <w:pPr>
        <w:numPr>
          <w:ilvl w:val="0"/>
          <w:numId w:val="13"/>
        </w:numPr>
        <w:autoSpaceDE w:val="0"/>
        <w:autoSpaceDN w:val="0"/>
        <w:adjustRightInd w:val="0"/>
        <w:spacing w:after="0" w:line="360" w:lineRule="auto"/>
        <w:contextualSpacing/>
        <w:jc w:val="both"/>
        <w:rPr>
          <w:rFonts w:ascii="Times New Roman" w:eastAsia="TimesNewRomanPSMT" w:hAnsi="Times New Roman" w:cs="Times New Roman"/>
          <w:iCs/>
          <w:color w:val="000000"/>
          <w:sz w:val="20"/>
          <w:szCs w:val="20"/>
        </w:rPr>
      </w:pPr>
      <w:r w:rsidRPr="00150CAA">
        <w:rPr>
          <w:rFonts w:ascii="Times New Roman" w:eastAsia="TimesNewRomanPSMT" w:hAnsi="Times New Roman" w:cs="Times New Roman"/>
          <w:iCs/>
          <w:color w:val="000000"/>
          <w:sz w:val="20"/>
          <w:szCs w:val="20"/>
        </w:rPr>
        <w:t>Zamawiający zapłaci Wykonawcy kary umowne za:</w:t>
      </w:r>
    </w:p>
    <w:p w:rsidR="003D663F" w:rsidRPr="00150CAA" w:rsidRDefault="003D663F" w:rsidP="003D663F">
      <w:pPr>
        <w:numPr>
          <w:ilvl w:val="0"/>
          <w:numId w:val="15"/>
        </w:numPr>
        <w:autoSpaceDE w:val="0"/>
        <w:autoSpaceDN w:val="0"/>
        <w:adjustRightInd w:val="0"/>
        <w:spacing w:after="0" w:line="360" w:lineRule="auto"/>
        <w:contextualSpacing/>
        <w:jc w:val="both"/>
        <w:rPr>
          <w:rFonts w:ascii="Times New Roman" w:eastAsia="TimesNewRomanPSMT" w:hAnsi="Times New Roman" w:cs="Times New Roman"/>
          <w:iCs/>
          <w:color w:val="000000"/>
          <w:sz w:val="20"/>
          <w:szCs w:val="20"/>
        </w:rPr>
      </w:pPr>
      <w:r w:rsidRPr="00150CAA">
        <w:rPr>
          <w:rFonts w:ascii="Times New Roman" w:eastAsia="TimesNewRomanPSMT" w:hAnsi="Times New Roman" w:cs="Times New Roman"/>
          <w:iCs/>
          <w:color w:val="000000"/>
          <w:sz w:val="20"/>
          <w:szCs w:val="20"/>
        </w:rPr>
        <w:t xml:space="preserve">odstąpienie od umowy przez Wykonawcę z przyczyn leżących po stronie Zamawiającego w wysokości 30% ustalonego </w:t>
      </w:r>
      <w:r w:rsidR="00150CAA">
        <w:rPr>
          <w:rFonts w:ascii="Times New Roman" w:eastAsia="TimesNewRomanPSMT" w:hAnsi="Times New Roman" w:cs="Times New Roman"/>
          <w:iCs/>
          <w:color w:val="000000"/>
          <w:sz w:val="20"/>
          <w:szCs w:val="20"/>
        </w:rPr>
        <w:br/>
      </w:r>
      <w:r w:rsidRPr="00150CAA">
        <w:rPr>
          <w:rFonts w:ascii="Times New Roman" w:eastAsia="TimesNewRomanPSMT" w:hAnsi="Times New Roman" w:cs="Times New Roman"/>
          <w:iCs/>
          <w:color w:val="000000"/>
          <w:sz w:val="20"/>
          <w:szCs w:val="20"/>
        </w:rPr>
        <w:t xml:space="preserve">w Umowie wynagrodzenia brutto za realizację przedmiotu umowy, </w:t>
      </w:r>
    </w:p>
    <w:p w:rsidR="003D663F" w:rsidRPr="00150CAA" w:rsidRDefault="003D663F" w:rsidP="003D663F">
      <w:pPr>
        <w:numPr>
          <w:ilvl w:val="0"/>
          <w:numId w:val="15"/>
        </w:numPr>
        <w:autoSpaceDE w:val="0"/>
        <w:autoSpaceDN w:val="0"/>
        <w:adjustRightInd w:val="0"/>
        <w:spacing w:after="0" w:line="360" w:lineRule="auto"/>
        <w:contextualSpacing/>
        <w:jc w:val="both"/>
        <w:rPr>
          <w:rFonts w:ascii="Times New Roman" w:eastAsia="TimesNewRomanPSMT" w:hAnsi="Times New Roman" w:cs="Times New Roman"/>
          <w:iCs/>
          <w:color w:val="000000"/>
          <w:sz w:val="20"/>
          <w:szCs w:val="20"/>
        </w:rPr>
      </w:pPr>
      <w:r w:rsidRPr="00150CAA">
        <w:rPr>
          <w:rFonts w:ascii="Times New Roman" w:eastAsia="TimesNewRomanPSMT" w:hAnsi="Times New Roman" w:cs="Times New Roman"/>
          <w:iCs/>
          <w:color w:val="000000"/>
          <w:sz w:val="20"/>
          <w:szCs w:val="20"/>
        </w:rPr>
        <w:lastRenderedPageBreak/>
        <w:t>nieuzasadnione opóźnienie w przeprowadzeniu odbioru – w wysokości 50,00 PLN za każdy dzień opóźnienia licząc od następnego dnia po terminie, w którym odbiór miał być przeprowadzony;</w:t>
      </w:r>
    </w:p>
    <w:p w:rsidR="003D663F" w:rsidRPr="003D663F" w:rsidRDefault="003D663F" w:rsidP="003D663F">
      <w:pPr>
        <w:numPr>
          <w:ilvl w:val="0"/>
          <w:numId w:val="15"/>
        </w:numPr>
        <w:autoSpaceDE w:val="0"/>
        <w:autoSpaceDN w:val="0"/>
        <w:adjustRightInd w:val="0"/>
        <w:spacing w:after="0" w:line="360" w:lineRule="auto"/>
        <w:contextualSpacing/>
        <w:jc w:val="both"/>
        <w:rPr>
          <w:rFonts w:ascii="Times New Roman" w:eastAsia="TimesNewRomanPSMT" w:hAnsi="Times New Roman" w:cs="Times New Roman"/>
          <w:iCs/>
          <w:color w:val="000000"/>
          <w:szCs w:val="20"/>
        </w:rPr>
      </w:pPr>
      <w:r w:rsidRPr="00150CAA">
        <w:rPr>
          <w:rFonts w:ascii="Times New Roman" w:eastAsia="TimesNewRomanPSMT" w:hAnsi="Times New Roman" w:cs="Times New Roman"/>
          <w:iCs/>
          <w:color w:val="000000"/>
          <w:sz w:val="20"/>
          <w:szCs w:val="20"/>
        </w:rPr>
        <w:t>opóźnienie w przekazaniu placu budowy w wysokości 0,1% wynagrodzenia całkowitego brutto, za każdy dzień opóźnienia, licząc od dnia następnego po upływie terminu wskazanego na przekazanie placu budowy.</w:t>
      </w:r>
      <w:r w:rsidRPr="003D663F">
        <w:rPr>
          <w:rFonts w:ascii="Times New Roman" w:eastAsia="TimesNewRomanPSMT" w:hAnsi="Times New Roman" w:cs="Times New Roman"/>
          <w:iCs/>
          <w:color w:val="000000"/>
          <w:szCs w:val="20"/>
        </w:rPr>
        <w:t xml:space="preserve"> </w:t>
      </w:r>
    </w:p>
    <w:p w:rsidR="003D663F" w:rsidRPr="003D663F" w:rsidRDefault="003D663F" w:rsidP="003D663F">
      <w:pPr>
        <w:autoSpaceDE w:val="0"/>
        <w:autoSpaceDN w:val="0"/>
        <w:adjustRightInd w:val="0"/>
        <w:spacing w:after="0"/>
        <w:ind w:left="720"/>
        <w:contextualSpacing/>
        <w:jc w:val="both"/>
        <w:rPr>
          <w:rFonts w:ascii="Calibri" w:eastAsia="TimesNewRomanPSMT" w:hAnsi="Calibri" w:cs="Calibri"/>
          <w:color w:val="000000"/>
          <w:sz w:val="20"/>
          <w:szCs w:val="20"/>
        </w:rPr>
      </w:pPr>
    </w:p>
    <w:p w:rsidR="003D663F" w:rsidRPr="00150CAA"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150CAA">
        <w:rPr>
          <w:rFonts w:ascii="Times New Roman" w:eastAsia="TimesNewRomanPSMT" w:hAnsi="Times New Roman" w:cs="Times New Roman"/>
          <w:b/>
          <w:bCs/>
          <w:color w:val="000000"/>
          <w:sz w:val="20"/>
          <w:szCs w:val="20"/>
        </w:rPr>
        <w:t>§ 12.</w:t>
      </w:r>
    </w:p>
    <w:p w:rsidR="003D663F" w:rsidRPr="00150CAA" w:rsidRDefault="003D663F" w:rsidP="003D663F">
      <w:pPr>
        <w:numPr>
          <w:ilvl w:val="0"/>
          <w:numId w:val="1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Zamawiający dopuszcza możliwość dokonania zmian w Umowie, pod warunkiem spełnienia przesłanek ustawowych określonych w art.455ustawy </w:t>
      </w:r>
      <w:proofErr w:type="spellStart"/>
      <w:r w:rsidRPr="00150CAA">
        <w:rPr>
          <w:rFonts w:ascii="Times New Roman" w:eastAsia="TimesNewRomanPSMT" w:hAnsi="Times New Roman" w:cs="Times New Roman"/>
          <w:color w:val="000000"/>
          <w:sz w:val="20"/>
          <w:szCs w:val="20"/>
        </w:rPr>
        <w:t>Pzp</w:t>
      </w:r>
      <w:proofErr w:type="spellEnd"/>
      <w:r w:rsidRPr="00150CAA">
        <w:rPr>
          <w:rFonts w:ascii="Times New Roman" w:eastAsia="TimesNewRomanPSMT" w:hAnsi="Times New Roman" w:cs="Times New Roman"/>
          <w:color w:val="000000"/>
          <w:sz w:val="20"/>
          <w:szCs w:val="20"/>
        </w:rPr>
        <w:t>.</w:t>
      </w:r>
    </w:p>
    <w:p w:rsidR="003D663F" w:rsidRPr="00150CAA" w:rsidRDefault="003D663F" w:rsidP="003D663F">
      <w:pPr>
        <w:numPr>
          <w:ilvl w:val="0"/>
          <w:numId w:val="1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Wszelkie zmiany umowy wymagają zgody obu Stron i zachowania formy pisemnej pod rygorem nieważności.</w:t>
      </w:r>
    </w:p>
    <w:p w:rsidR="003D663F" w:rsidRPr="00150CAA" w:rsidRDefault="003D663F" w:rsidP="003D663F">
      <w:pPr>
        <w:numPr>
          <w:ilvl w:val="0"/>
          <w:numId w:val="16"/>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Zamawiający zgodnie z przepisem art. 455ust. 1 pkt 1 ustawy </w:t>
      </w:r>
      <w:proofErr w:type="spellStart"/>
      <w:r w:rsidRPr="00150CAA">
        <w:rPr>
          <w:rFonts w:ascii="Times New Roman" w:eastAsia="TimesNewRomanPSMT" w:hAnsi="Times New Roman" w:cs="Times New Roman"/>
          <w:color w:val="000000"/>
          <w:sz w:val="20"/>
          <w:szCs w:val="20"/>
        </w:rPr>
        <w:t>Pzp</w:t>
      </w:r>
      <w:proofErr w:type="spellEnd"/>
      <w:r w:rsidRPr="00150CAA">
        <w:rPr>
          <w:rFonts w:ascii="Times New Roman" w:eastAsia="TimesNewRomanPSMT" w:hAnsi="Times New Roman" w:cs="Times New Roman"/>
          <w:color w:val="000000"/>
          <w:sz w:val="20"/>
          <w:szCs w:val="20"/>
        </w:rPr>
        <w:t xml:space="preserve"> przewiduje następujące możliwości dokonania zmiany Umowy w następującym zakresie oraz na następujących warunkach:</w:t>
      </w:r>
    </w:p>
    <w:p w:rsidR="003D663F" w:rsidRPr="00150CAA" w:rsidRDefault="003D663F" w:rsidP="003D663F">
      <w:pPr>
        <w:numPr>
          <w:ilvl w:val="0"/>
          <w:numId w:val="17"/>
        </w:numPr>
        <w:autoSpaceDE w:val="0"/>
        <w:autoSpaceDN w:val="0"/>
        <w:adjustRightInd w:val="0"/>
        <w:spacing w:after="0" w:line="360" w:lineRule="auto"/>
        <w:ind w:left="1134" w:hanging="425"/>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sposobu realizacji Przedmiotu Umowy lub jego części, w sytuacji pojawienia się na rynku nowych rozwiązań technologicznych lub materiałowych, pod warunkiem że zmiany takie są korzystne dla Zamawiającego i nie zachodzi konieczność zwiększenia wynagrodzenia należnego Wykonawcy;</w:t>
      </w:r>
    </w:p>
    <w:p w:rsidR="003D663F" w:rsidRPr="00150CAA" w:rsidRDefault="003D663F" w:rsidP="003D663F">
      <w:pPr>
        <w:numPr>
          <w:ilvl w:val="0"/>
          <w:numId w:val="17"/>
        </w:numPr>
        <w:autoSpaceDE w:val="0"/>
        <w:autoSpaceDN w:val="0"/>
        <w:adjustRightInd w:val="0"/>
        <w:spacing w:after="0" w:line="360" w:lineRule="auto"/>
        <w:ind w:left="1134" w:hanging="425"/>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zmniejszenia zakresu przedmiotu umowy w przypadku wystąpienia zmiany okoliczności spowodowanej lub odpowiednio powodującej, że:</w:t>
      </w:r>
    </w:p>
    <w:p w:rsidR="003D663F" w:rsidRPr="00150CAA" w:rsidRDefault="003D663F" w:rsidP="003D663F">
      <w:pPr>
        <w:numPr>
          <w:ilvl w:val="0"/>
          <w:numId w:val="23"/>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wykonanie części przedmiotu umowy nie leży w interesie publicznym, czego nie można było przewidzieć w chwili zawierania niniejszej umowy, przy odpowiednim zmniejszeniu wynagrodzenia należnego Wykonawcy;</w:t>
      </w:r>
    </w:p>
    <w:p w:rsidR="003D663F" w:rsidRPr="00150CAA" w:rsidRDefault="003D663F" w:rsidP="003D663F">
      <w:pPr>
        <w:numPr>
          <w:ilvl w:val="0"/>
          <w:numId w:val="23"/>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wykonanie części przedmiotu umowy nie jest możliwe, z przyczyn nieleżących po stronie Zamawiającego i Wykonawcy, przy odpowiednim zmniejszeniu wynagrodzenia należnego Wykonawcy;</w:t>
      </w:r>
    </w:p>
    <w:p w:rsidR="003D663F" w:rsidRPr="00150CAA" w:rsidRDefault="003D663F" w:rsidP="003D663F">
      <w:pPr>
        <w:numPr>
          <w:ilvl w:val="0"/>
          <w:numId w:val="23"/>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wykonanie części zakresu przedmiotu umowy utraciło zasadność realizacji dla Zamawiającego, zmniejszenie zakresu przedmiotu umowy nie może przekroczyć 15% wartości zamówienia.</w:t>
      </w:r>
    </w:p>
    <w:p w:rsidR="003D663F" w:rsidRPr="00150CAA" w:rsidRDefault="003D663F" w:rsidP="003D663F">
      <w:pPr>
        <w:numPr>
          <w:ilvl w:val="0"/>
          <w:numId w:val="17"/>
        </w:numPr>
        <w:autoSpaceDE w:val="0"/>
        <w:autoSpaceDN w:val="0"/>
        <w:adjustRightInd w:val="0"/>
        <w:spacing w:after="0" w:line="240" w:lineRule="auto"/>
        <w:ind w:hanging="11"/>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terminów realizacji - Zamawiający przewiduje możliwość zmiany terminu wykonania umowy:</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jeśli pojawiły się okoliczności natury obiektywnej, których nie można było przewidzieć w chwili zawierania umowy uniemożliwiające dotrzymanie terminu realizacji wskazanego w umowie;</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jeśli wystąpiła konieczność zaspokojenia roszczeń lub oczekiwań osób trzecich, </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jeśli dotrzymanie terminu wskazanego pierwotnie okazało się niemożliwe z powodów, za które nie ponosi odpowiedzialności Wykonawca, a w szczególności wniesienia przez Zamawiającego istotnej zmiany do projektu, na podstawie którego Wykonawca realizuje przedmiot umowy, </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jeśli w toku realizacji umowy pojawiła się konieczność wykonania robót lub prac nieprzewidzianych </w:t>
      </w:r>
      <w:r w:rsidRPr="00150CAA">
        <w:rPr>
          <w:rFonts w:ascii="Times New Roman" w:eastAsia="TimesNewRomanPSMT" w:hAnsi="Times New Roman" w:cs="Times New Roman"/>
          <w:color w:val="000000"/>
          <w:sz w:val="20"/>
          <w:szCs w:val="20"/>
        </w:rPr>
        <w:br/>
        <w:t xml:space="preserve">w dokumentacji technicznej, a bez wykonania których prawidłowa realizacja przedmiotu umowy jest niemożliwa lub co najmniej utrudniona, </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 przypadku wystąpienia niekorzystnych warunków atmosferycznych, tj. w szczególności deszczu, gradu, śniegu, ujemnych temperatur itp. występujących nieprzerwanie lub uporczywie przez okres co najmniej 3 dni kalendarzowych, uniemożliwiających lub znacznie utrudniających: prowadzenie robót budowlanych, przeprowadzenie prób lub sprawdzeń, lub dokonywanie odbiorów;</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 przypadku wystąpienia anomalii pogodowych, potwierdzonych zaświadczeniem/oświadczeniem (lub innym dokumentem) Instytutu Meteorologii i Gospodarki Wodnej;</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 przypadku wstrzymania realizacji zadania przez Zamawiającego na skutek okoliczności nieleżących po stronie Wykonawcy;</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lastRenderedPageBreak/>
        <w:t>skrócenie terminu realizacji za zgodą Zamawiającego;</w:t>
      </w:r>
    </w:p>
    <w:p w:rsidR="003D663F" w:rsidRPr="00150CAA" w:rsidRDefault="003D663F" w:rsidP="003D663F">
      <w:pPr>
        <w:numPr>
          <w:ilvl w:val="1"/>
          <w:numId w:val="18"/>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 przypadku zawieszenia robót przez organy nadzoru budowlanego z przyczyn niezależnych </w:t>
      </w:r>
      <w:r w:rsidRPr="00150CAA">
        <w:rPr>
          <w:rFonts w:ascii="Times New Roman" w:eastAsia="TimesNewRomanPSMT" w:hAnsi="Times New Roman" w:cs="Times New Roman"/>
          <w:color w:val="000000"/>
          <w:sz w:val="20"/>
          <w:szCs w:val="20"/>
        </w:rPr>
        <w:br/>
        <w:t>od Wykonawcy;</w:t>
      </w:r>
    </w:p>
    <w:p w:rsidR="003D663F" w:rsidRPr="00150CAA"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zmniejszenia wynagrodzenia, zwłaszcza w sytuacji zmniejszenia zakresu realizacji robót, o którym mowa w ust. 3 pkt 2.</w:t>
      </w:r>
    </w:p>
    <w:p w:rsidR="003D663F" w:rsidRPr="00150CAA"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zmiany podwykonawców, zgodnie z zasadami przewidzianymi w ustawie </w:t>
      </w:r>
      <w:proofErr w:type="spellStart"/>
      <w:r w:rsidRPr="00150CAA">
        <w:rPr>
          <w:rFonts w:ascii="Times New Roman" w:eastAsia="TimesNewRomanPSMT" w:hAnsi="Times New Roman" w:cs="Times New Roman"/>
          <w:color w:val="000000"/>
          <w:sz w:val="20"/>
          <w:szCs w:val="20"/>
        </w:rPr>
        <w:t>Pzp</w:t>
      </w:r>
      <w:proofErr w:type="spellEnd"/>
      <w:r w:rsidRPr="00150CAA">
        <w:rPr>
          <w:rFonts w:ascii="Times New Roman" w:eastAsia="TimesNewRomanPSMT" w:hAnsi="Times New Roman" w:cs="Times New Roman"/>
          <w:color w:val="000000"/>
          <w:sz w:val="20"/>
          <w:szCs w:val="20"/>
        </w:rPr>
        <w:t xml:space="preserve">, z pomocą których Wykonawca wykazał spełnianie warunków udziału w postępowaniu. W takim przypadku Wykonawca jest zobowiązany udowodnić Zamawiającemu, że inny proponowany podwykonawca, lub Wykonawca samodzielnie spełnia </w:t>
      </w:r>
      <w:r w:rsidRPr="00150CAA">
        <w:rPr>
          <w:rFonts w:ascii="Times New Roman" w:eastAsia="TimesNewRomanPSMT" w:hAnsi="Times New Roman" w:cs="Times New Roman"/>
          <w:color w:val="000000"/>
          <w:sz w:val="20"/>
          <w:szCs w:val="20"/>
        </w:rPr>
        <w:br/>
        <w:t>je w stopniu nie mniejszym, niż wymagany w trakcie postępowania;</w:t>
      </w:r>
    </w:p>
    <w:p w:rsidR="003D663F" w:rsidRPr="00150CAA"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wprowadzenia robót zamiennych, jeżeli są one uzasadnione koniecznością zwiększenia bezpieczeństwa wykonywania robót budowlanych lub usprawnienia procesu budowlanego, po wcześniejszym uzgodnieniu </w:t>
      </w:r>
      <w:r w:rsidRPr="00150CAA">
        <w:rPr>
          <w:rFonts w:ascii="Times New Roman" w:eastAsia="TimesNewRomanPSMT" w:hAnsi="Times New Roman" w:cs="Times New Roman"/>
          <w:color w:val="000000"/>
          <w:sz w:val="20"/>
          <w:szCs w:val="20"/>
        </w:rPr>
        <w:br/>
        <w:t>z Zamawiającym możliwości wprowadzenia rozwiązań zamiennych – z uwzględnieniem odpowiedniego zwiększania lub zmniejszenia wynagrodzenia Wykonawcy,</w:t>
      </w:r>
    </w:p>
    <w:p w:rsidR="003D663F" w:rsidRPr="00150CAA"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jeżeli powstanie konieczność zrealizowania przedmiotu umowy przy zastosowaniu innych rozwiązań technicznych lub technologicznych niż wskazane w dokumentacji technicznej, w szczególności w sytuacji, gdy:</w:t>
      </w:r>
    </w:p>
    <w:p w:rsidR="003D663F" w:rsidRPr="00150CAA" w:rsidRDefault="003D663F" w:rsidP="003D663F">
      <w:pPr>
        <w:numPr>
          <w:ilvl w:val="1"/>
          <w:numId w:val="19"/>
        </w:numPr>
        <w:autoSpaceDE w:val="0"/>
        <w:autoSpaceDN w:val="0"/>
        <w:adjustRightInd w:val="0"/>
        <w:spacing w:after="0" w:line="360" w:lineRule="auto"/>
        <w:ind w:left="993"/>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zastosowanie przewidzianych w dokumentacji technicznej rozwiązań groziłoby niewykonaniem lub wadliwym wykonaniem przedmiotu umowy;</w:t>
      </w:r>
    </w:p>
    <w:p w:rsidR="003D663F" w:rsidRPr="00150CAA" w:rsidRDefault="003D663F" w:rsidP="003D663F">
      <w:pPr>
        <w:numPr>
          <w:ilvl w:val="0"/>
          <w:numId w:val="19"/>
        </w:numPr>
        <w:autoSpaceDE w:val="0"/>
        <w:autoSpaceDN w:val="0"/>
        <w:adjustRightInd w:val="0"/>
        <w:spacing w:after="0" w:line="360" w:lineRule="auto"/>
        <w:ind w:left="993"/>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lub w sytuacji, jeżeli nowe rozwiązania techniczne/technologiczne będą miały znaczący wpływ na obniżenie kosztów eksploatacji, poprawy bezpieczeństwa, a ze względu na postęp techniczno - technologiczny nie były znane w okresie opracowywania dokumentacji technicznej;</w:t>
      </w:r>
    </w:p>
    <w:p w:rsidR="003D663F" w:rsidRPr="00150CAA"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wystąpienia zmian będących następstwem okoliczności leżących po stronie Zamawiającego w szczególności: wstrzymania robót przez Zamawiającego; konieczności usunięcia błędów lub wprowadzenia zmian </w:t>
      </w:r>
      <w:r w:rsidRPr="00150CAA">
        <w:rPr>
          <w:rFonts w:ascii="Times New Roman" w:eastAsia="TimesNewRomanPSMT" w:hAnsi="Times New Roman" w:cs="Times New Roman"/>
          <w:color w:val="000000"/>
          <w:sz w:val="20"/>
          <w:szCs w:val="20"/>
        </w:rPr>
        <w:br/>
        <w:t>w Dokumentacji technicznej;</w:t>
      </w:r>
    </w:p>
    <w:p w:rsidR="003D663F" w:rsidRPr="00150CAA"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wszelkich zmian, w przypadku gdy nastąpi zmiana powszechnie obowiązujących przepisów prawa w zakresie mającym wpływ na realizację przedmiotu umowy, </w:t>
      </w:r>
    </w:p>
    <w:p w:rsidR="003D663F" w:rsidRPr="00150CAA"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zmian, których wprowadzenie wynika z zaistnienia siły wyższej rozumianej jako zdarzenie lub ciąg zdarzeń </w:t>
      </w:r>
      <w:r w:rsidRPr="00150CAA">
        <w:rPr>
          <w:rFonts w:ascii="Times New Roman" w:eastAsia="TimesNewRomanPSMT" w:hAnsi="Times New Roman" w:cs="Times New Roman"/>
          <w:color w:val="000000"/>
          <w:sz w:val="20"/>
          <w:szCs w:val="20"/>
        </w:rPr>
        <w:br/>
        <w:t>o charakterze obiektywnym, niezależnych od Stron umowy, których nie można było przewidzieć przy dochowaniu należytej staranności. Dla określenia, czy dane zdarzenie/zdarzenia stanowią siłę wyższą rozstrzygające jest stanowisko Zamawiającego;</w:t>
      </w:r>
    </w:p>
    <w:p w:rsidR="003D663F" w:rsidRDefault="003D663F" w:rsidP="003D663F">
      <w:pPr>
        <w:numPr>
          <w:ilvl w:val="0"/>
          <w:numId w:val="17"/>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zmian zakresu przedmiotu umowy lub terminu realizacji przedmiotu umowy w przypadku stwierdzenia wad lub konieczności uzupełnienia dokumentacji technicznej, stanowiącej opis przedmiotu zamówienia; zmiana zakresu prac może skutkować odpowiednią zmianą wynagrodzenia należnego Wykonawcy.</w:t>
      </w:r>
    </w:p>
    <w:p w:rsidR="00150CAA" w:rsidRPr="00150CAA" w:rsidRDefault="00150CAA" w:rsidP="00150CAA">
      <w:pPr>
        <w:autoSpaceDE w:val="0"/>
        <w:autoSpaceDN w:val="0"/>
        <w:adjustRightInd w:val="0"/>
        <w:spacing w:after="0" w:line="360" w:lineRule="auto"/>
        <w:ind w:left="720"/>
        <w:contextualSpacing/>
        <w:jc w:val="both"/>
        <w:rPr>
          <w:rFonts w:ascii="Times New Roman" w:eastAsia="TimesNewRomanPSMT" w:hAnsi="Times New Roman" w:cs="Times New Roman"/>
          <w:color w:val="000000"/>
          <w:sz w:val="20"/>
          <w:szCs w:val="20"/>
        </w:rPr>
      </w:pPr>
    </w:p>
    <w:p w:rsidR="003D663F" w:rsidRPr="00150CAA" w:rsidRDefault="003D663F" w:rsidP="003D663F">
      <w:pPr>
        <w:autoSpaceDE w:val="0"/>
        <w:autoSpaceDN w:val="0"/>
        <w:adjustRightInd w:val="0"/>
        <w:spacing w:after="0"/>
        <w:jc w:val="center"/>
        <w:rPr>
          <w:rFonts w:ascii="Times New Roman" w:eastAsia="TimesNewRomanPSMT" w:hAnsi="Times New Roman" w:cs="Times New Roman"/>
          <w:b/>
          <w:bCs/>
          <w:color w:val="000000"/>
          <w:sz w:val="20"/>
          <w:szCs w:val="20"/>
        </w:rPr>
      </w:pPr>
      <w:r w:rsidRPr="00150CAA">
        <w:rPr>
          <w:rFonts w:ascii="Times New Roman" w:eastAsia="TimesNewRomanPSMT" w:hAnsi="Times New Roman" w:cs="Times New Roman"/>
          <w:b/>
          <w:bCs/>
          <w:color w:val="000000"/>
          <w:sz w:val="20"/>
          <w:szCs w:val="20"/>
        </w:rPr>
        <w:t xml:space="preserve">§ 13. </w:t>
      </w:r>
    </w:p>
    <w:p w:rsidR="003D663F" w:rsidRPr="00150CAA" w:rsidRDefault="003D663F" w:rsidP="003D663F">
      <w:pPr>
        <w:autoSpaceDE w:val="0"/>
        <w:autoSpaceDN w:val="0"/>
        <w:adjustRightInd w:val="0"/>
        <w:spacing w:after="0" w:line="360" w:lineRule="auto"/>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Zamawiający, zgodnie z przepisem art. 95 ustawy </w:t>
      </w:r>
      <w:proofErr w:type="spellStart"/>
      <w:r w:rsidRPr="00150CAA">
        <w:rPr>
          <w:rFonts w:ascii="Times New Roman" w:eastAsia="TimesNewRomanPSMT" w:hAnsi="Times New Roman" w:cs="Times New Roman"/>
          <w:color w:val="000000"/>
          <w:sz w:val="20"/>
          <w:szCs w:val="20"/>
        </w:rPr>
        <w:t>Pzp</w:t>
      </w:r>
      <w:proofErr w:type="spellEnd"/>
      <w:r w:rsidRPr="00150CAA">
        <w:rPr>
          <w:rFonts w:ascii="Times New Roman" w:eastAsia="TimesNewRomanPSMT" w:hAnsi="Times New Roman" w:cs="Times New Roman"/>
          <w:color w:val="000000"/>
          <w:sz w:val="20"/>
          <w:szCs w:val="20"/>
        </w:rPr>
        <w:t>, określa wymagania zatrudnienia przez Wykonawcę oraz podwykonawców na podstawie umów o pracę osób wykonujących wskazane przez Zamawiającego czynności w zakresie realizacji zamówienia, jeżeli wykonanie tych czynności polega na wykonywaniu pracy w sposób określony w przepisie art. 22 § 1 ustawy z dnia 26 czerwca 1974 r. Kodeksu Pracy:</w:t>
      </w:r>
    </w:p>
    <w:p w:rsidR="003D663F" w:rsidRPr="00150CAA"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Zamawiający wymaga, aby Wykonawca oraz każdy podwykonawca w celu realizacji zamówienia zapewnił zatrudnienie osób na podstawie umowy o pracę, w zakresie czynności określonych w SWZ, pod rygorem naliczenia kary umownej,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o której mowa w § 11 ust. 1 pkt. 8,</w:t>
      </w:r>
    </w:p>
    <w:p w:rsidR="003D663F" w:rsidRPr="00150CAA"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lastRenderedPageBreak/>
        <w:t xml:space="preserve">Wykonawca i podwykonawcy zobowiązani są do bieżącej aktualizacji oświadczenia o zatrudnieniu na podstawie umowy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 xml:space="preserve">o pracę osób wykonujących czynności w zakresie realizacji przedmiotowej umowy o którym mowa </w:t>
      </w:r>
      <w:r w:rsidRPr="00150CAA">
        <w:rPr>
          <w:rFonts w:ascii="Times New Roman" w:eastAsia="TimesNewRomanPSMT" w:hAnsi="Times New Roman" w:cs="Times New Roman"/>
          <w:color w:val="000000"/>
          <w:sz w:val="20"/>
          <w:szCs w:val="20"/>
        </w:rPr>
        <w:br/>
        <w:t>w SWZ. Zaktualizowany wykaz należy przekazać niezwłocznie, nie później jednak niż w kolejnym dniu roboczym po zmianie osób ujętych w wykazie. Na zasadach określonych w niniejszym punkcie Wykonawca przedstawia Zamawiającemu wykazy dotyczące podwykonawców i dalszych podwykonawców.</w:t>
      </w:r>
    </w:p>
    <w:p w:rsidR="003D663F" w:rsidRPr="00150CAA"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Każdorazowo na żądanie Zamawiającego, w terminie wskazanym przez Zamawiającego nie krótszym niż 3 dni robocze, Wykonawca i podwykonawca zobowiązują się okazać Zamawiającemu oryginały oraz jednocześnie przedłożyć kopie umów o pracę zawartych przez Wykonawcę oraz podwykonawców z osobami wykonującymi wskazane przez Zamawiającego czynności w zakresie realizacji zamówienia. Kopia umowy / umów powinna zostać poświadczona za zgodność z oryginałem odpowiednio przez Wykonawcę lub Wykonawcę oraz podwykonawcę, zanonimizowana w sposób zapewniający ochronę danych osobowych pracowników, zgodnie z powszechnie obowiązującymi przepisami prawa z zakresu ochrony danych osobowych, w szczególności art. 4 pkt. 5 RODO (tj. w szczegolności1 bez adresów, nr PESEL pracowników).Informacje takie jak: imię i nazwisko, data zawarcia umowy, rodzaj umowy o pracę, zakres obowiązków pracownika i wymiar etatu, powinny być możliwe do zidentyfikowania;</w:t>
      </w:r>
    </w:p>
    <w:p w:rsidR="003D663F" w:rsidRPr="00150CAA"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Nieprzedłożenie przez Wykonawcę i podwykonawcę wykazu osób zatrudnionych na umowę o pracę lub jego aktualizacji,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 xml:space="preserve">o których mowa w pkt 3), lub kopii zanonimizowanych umów zawartych przez Wykonawcę oraz podwykonawców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z osobami wykonującymi czynności określone przez Zamawiającego w terminie wskazanym przez Zamawiającego będzie traktowane jako niewypełnienie obowiązku zatrudnienia osób na podstawie umowy o pracę. Z tego tytułu Wykonawcy zostanie naliczona kara umowna określona w § 11 ust.1 pkt. 10.</w:t>
      </w:r>
    </w:p>
    <w:p w:rsidR="003D663F" w:rsidRPr="00150CAA" w:rsidRDefault="003D663F" w:rsidP="003D663F">
      <w:pPr>
        <w:numPr>
          <w:ilvl w:val="0"/>
          <w:numId w:val="20"/>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Rodzaj czynności niezbędnych do realizacji zamówienia, których dotyczą wymagania zatrudnienia na podstawie umowy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o pracę przez Wykonawcę oraz podwykonawców osób wykonujących czynności w trakcie realizacji zamówienia określono w SWZ.</w:t>
      </w:r>
    </w:p>
    <w:p w:rsidR="003D663F" w:rsidRPr="00150CAA" w:rsidRDefault="003D663F" w:rsidP="003D663F">
      <w:pPr>
        <w:numPr>
          <w:ilvl w:val="0"/>
          <w:numId w:val="20"/>
        </w:numPr>
        <w:autoSpaceDE w:val="0"/>
        <w:autoSpaceDN w:val="0"/>
        <w:adjustRightInd w:val="0"/>
        <w:spacing w:after="0" w:line="360" w:lineRule="auto"/>
        <w:contextualSpacing/>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Uprawnienia zamawiającego w zakresie kontroli spełniania przez Wykonawcę wymagań związanych z zatrudnianiem osób wykonujących wskazane w SWZ czynności:</w:t>
      </w:r>
    </w:p>
    <w:p w:rsidR="003D663F" w:rsidRPr="00150CAA" w:rsidRDefault="003D663F" w:rsidP="003D663F">
      <w:pPr>
        <w:numPr>
          <w:ilvl w:val="0"/>
          <w:numId w:val="22"/>
        </w:numPr>
        <w:autoSpaceDE w:val="0"/>
        <w:autoSpaceDN w:val="0"/>
        <w:adjustRightInd w:val="0"/>
        <w:spacing w:after="0" w:line="360" w:lineRule="auto"/>
        <w:ind w:left="1134" w:hanging="425"/>
        <w:contextualSpacing/>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możliwość żądania oświadczeń i dokumentów w zakresie potwierdzenia spełniania ww. wymogu,</w:t>
      </w:r>
    </w:p>
    <w:p w:rsidR="003D663F" w:rsidRPr="00150CAA" w:rsidRDefault="003D663F" w:rsidP="003D663F">
      <w:pPr>
        <w:numPr>
          <w:ilvl w:val="0"/>
          <w:numId w:val="22"/>
        </w:numPr>
        <w:autoSpaceDE w:val="0"/>
        <w:autoSpaceDN w:val="0"/>
        <w:adjustRightInd w:val="0"/>
        <w:spacing w:after="0" w:line="360" w:lineRule="auto"/>
        <w:ind w:left="1134" w:hanging="425"/>
        <w:contextualSpacing/>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możliwość żądania wyjaśnień w przypadku wątpliwości potwierdzenia ww. wymogu,</w:t>
      </w:r>
    </w:p>
    <w:p w:rsidR="003D663F" w:rsidRPr="00150CAA" w:rsidRDefault="003D663F" w:rsidP="00150CAA">
      <w:pPr>
        <w:numPr>
          <w:ilvl w:val="0"/>
          <w:numId w:val="22"/>
        </w:numPr>
        <w:autoSpaceDE w:val="0"/>
        <w:autoSpaceDN w:val="0"/>
        <w:adjustRightInd w:val="0"/>
        <w:spacing w:after="0" w:line="360" w:lineRule="auto"/>
        <w:ind w:left="1134" w:hanging="425"/>
        <w:contextualSpacing/>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możliwość przeprowadzania kontroli na miejscu wykonywania świadczenia. </w:t>
      </w:r>
      <w:bookmarkStart w:id="1" w:name="_GoBack"/>
      <w:bookmarkEnd w:id="1"/>
    </w:p>
    <w:p w:rsidR="003D663F" w:rsidRPr="00150CAA" w:rsidRDefault="003D663F" w:rsidP="003D663F">
      <w:pPr>
        <w:autoSpaceDE w:val="0"/>
        <w:autoSpaceDN w:val="0"/>
        <w:adjustRightInd w:val="0"/>
        <w:spacing w:after="0" w:line="360" w:lineRule="auto"/>
        <w:jc w:val="center"/>
        <w:rPr>
          <w:rFonts w:ascii="Times New Roman" w:eastAsia="TimesNewRomanPSMT" w:hAnsi="Times New Roman" w:cs="Times New Roman"/>
          <w:b/>
          <w:bCs/>
          <w:color w:val="000000"/>
          <w:sz w:val="20"/>
          <w:szCs w:val="20"/>
        </w:rPr>
      </w:pPr>
      <w:r w:rsidRPr="00150CAA">
        <w:rPr>
          <w:rFonts w:ascii="Times New Roman" w:eastAsia="TimesNewRomanPSMT" w:hAnsi="Times New Roman" w:cs="Times New Roman"/>
          <w:b/>
          <w:bCs/>
          <w:color w:val="000000"/>
          <w:sz w:val="20"/>
          <w:szCs w:val="20"/>
        </w:rPr>
        <w:t xml:space="preserve">§ 14. </w:t>
      </w:r>
    </w:p>
    <w:p w:rsidR="003D663F" w:rsidRPr="00150CAA"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 sprawach nieuregulowanych postanowieniami niniejszej umowy zastosowanie mają przepisy ustawy Prawo zamówień publicznych, Kodeksu cywilnego oraz inne powszechnie obowiązujące przepisy prawa</w:t>
      </w:r>
    </w:p>
    <w:p w:rsidR="003D663F" w:rsidRPr="00150CAA"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Wykonawca oświadcza, że nie naliczy kar wynikających z realizacji przedmiotu umowy podwykonawcy, jeśli Zamawiający nie naliczył ich Wykonawcy.</w:t>
      </w:r>
    </w:p>
    <w:p w:rsidR="003D663F" w:rsidRPr="00150CAA"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Strony mają obowiązek wzajemnego informowania o wszelkich zmianach swojego statusu prawnego, a także </w:t>
      </w:r>
      <w:r w:rsidRPr="00150CAA">
        <w:rPr>
          <w:rFonts w:ascii="Times New Roman" w:eastAsia="TimesNewRomanPSMT" w:hAnsi="Times New Roman" w:cs="Times New Roman"/>
          <w:color w:val="000000"/>
          <w:sz w:val="20"/>
          <w:szCs w:val="20"/>
        </w:rPr>
        <w:br/>
        <w:t xml:space="preserve">o wszczęciu lub złożeniu wniosku w przedmiocie postępowania upadłościowego, układowego i likwidacyjnego, a także </w:t>
      </w:r>
      <w:r w:rsidR="00150CAA">
        <w:rPr>
          <w:rFonts w:ascii="Times New Roman" w:eastAsia="TimesNewRomanPSMT" w:hAnsi="Times New Roman" w:cs="Times New Roman"/>
          <w:color w:val="000000"/>
          <w:sz w:val="20"/>
          <w:szCs w:val="20"/>
        </w:rPr>
        <w:br/>
      </w:r>
      <w:r w:rsidRPr="00150CAA">
        <w:rPr>
          <w:rFonts w:ascii="Times New Roman" w:eastAsia="TimesNewRomanPSMT" w:hAnsi="Times New Roman" w:cs="Times New Roman"/>
          <w:color w:val="000000"/>
          <w:sz w:val="20"/>
          <w:szCs w:val="20"/>
        </w:rPr>
        <w:t>o zmianach adresu.</w:t>
      </w:r>
    </w:p>
    <w:p w:rsidR="003D663F" w:rsidRPr="00150CAA"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W przypadku niepoinformowania drugiej Strony o zmianie adresu, pisma wysłane na adres podany w  niniejszej umowie uważa się za dostarczone do adresata.</w:t>
      </w:r>
    </w:p>
    <w:p w:rsidR="003D663F" w:rsidRPr="00150CAA"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 xml:space="preserve">Strony deklarują, iż w razie powstania jakiegokolwiek sporu wynikającego z interpretacji lub w związku </w:t>
      </w:r>
      <w:r w:rsidRPr="00150CAA">
        <w:rPr>
          <w:rFonts w:ascii="Times New Roman" w:eastAsia="TimesNewRomanPSMT" w:hAnsi="Times New Roman" w:cs="Times New Roman"/>
          <w:color w:val="000000"/>
          <w:sz w:val="20"/>
          <w:szCs w:val="20"/>
        </w:rPr>
        <w:br/>
        <w:t xml:space="preserve">z wykonywaniem umowy, podejmą w dobrej wierze negocjacje w celu porozumienia w zakresie rozstrzygnięcia takiego sporu. </w:t>
      </w:r>
    </w:p>
    <w:p w:rsidR="003D663F" w:rsidRPr="00150CAA"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lastRenderedPageBreak/>
        <w:t>Jeżeli negocjacje nie doprowadzą do rozwiązania sporu w terminie 30 dni kalendarzowych od pisemnego wezwania do wszczęcia negocjacji, spór taki Strony poddają rozstrzygnięciu przez Sąd powszechny właściwy dla siedziby Zamawiającego.</w:t>
      </w:r>
    </w:p>
    <w:p w:rsidR="003D663F" w:rsidRPr="00150CAA"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Postanowienie dotyczące właściwości sądu pozostaje skuteczne także na wypadek odstąpienia od Umowy.</w:t>
      </w:r>
    </w:p>
    <w:p w:rsidR="003D663F" w:rsidRPr="00150CAA" w:rsidRDefault="003D663F" w:rsidP="003D663F">
      <w:pPr>
        <w:numPr>
          <w:ilvl w:val="0"/>
          <w:numId w:val="21"/>
        </w:numPr>
        <w:autoSpaceDE w:val="0"/>
        <w:autoSpaceDN w:val="0"/>
        <w:adjustRightInd w:val="0"/>
        <w:spacing w:after="0" w:line="360" w:lineRule="auto"/>
        <w:contextualSpacing/>
        <w:jc w:val="both"/>
        <w:rPr>
          <w:rFonts w:ascii="Times New Roman" w:eastAsia="TimesNewRomanPSMT" w:hAnsi="Times New Roman" w:cs="Times New Roman"/>
          <w:color w:val="000000"/>
          <w:sz w:val="20"/>
          <w:szCs w:val="20"/>
        </w:rPr>
      </w:pPr>
      <w:r w:rsidRPr="00150CAA">
        <w:rPr>
          <w:rFonts w:ascii="Times New Roman" w:eastAsia="TimesNewRomanPSMT" w:hAnsi="Times New Roman" w:cs="Times New Roman"/>
          <w:color w:val="000000"/>
          <w:sz w:val="20"/>
          <w:szCs w:val="20"/>
        </w:rPr>
        <w:t>Umowę niniejszą sporządzono w trzech jednobrzmiących egzemplarzach, z czego jeden otrzymuje Wykonawca, a dwa Zamawiający.</w:t>
      </w:r>
      <w:r w:rsidRPr="00150CAA">
        <w:rPr>
          <w:rFonts w:ascii="Times New Roman" w:eastAsia="TimesNewRomanPSMT" w:hAnsi="Times New Roman" w:cs="Times New Roman"/>
          <w:color w:val="000000"/>
          <w:sz w:val="20"/>
          <w:szCs w:val="20"/>
        </w:rPr>
        <w:tab/>
      </w:r>
    </w:p>
    <w:p w:rsidR="003D663F" w:rsidRPr="00150CAA" w:rsidRDefault="003D663F" w:rsidP="003D663F">
      <w:pPr>
        <w:autoSpaceDE w:val="0"/>
        <w:autoSpaceDN w:val="0"/>
        <w:adjustRightInd w:val="0"/>
        <w:spacing w:after="0"/>
        <w:jc w:val="both"/>
        <w:rPr>
          <w:rFonts w:ascii="Times New Roman" w:eastAsia="TimesNewRomanPSMT" w:hAnsi="Times New Roman" w:cs="Times New Roman"/>
          <w:color w:val="000000"/>
          <w:sz w:val="20"/>
          <w:szCs w:val="20"/>
        </w:rPr>
      </w:pPr>
    </w:p>
    <w:p w:rsidR="003D663F" w:rsidRPr="00150CAA" w:rsidRDefault="003D663F" w:rsidP="003D663F">
      <w:pPr>
        <w:autoSpaceDE w:val="0"/>
        <w:autoSpaceDN w:val="0"/>
        <w:adjustRightInd w:val="0"/>
        <w:spacing w:after="0"/>
        <w:jc w:val="both"/>
        <w:rPr>
          <w:rFonts w:ascii="Times New Roman" w:eastAsia="TimesNewRomanPSMT" w:hAnsi="Times New Roman" w:cs="Times New Roman"/>
          <w:color w:val="000000"/>
          <w:sz w:val="20"/>
          <w:szCs w:val="20"/>
        </w:rPr>
      </w:pPr>
    </w:p>
    <w:p w:rsidR="003D663F" w:rsidRPr="00150CAA" w:rsidRDefault="003D663F" w:rsidP="003D663F">
      <w:pPr>
        <w:autoSpaceDE w:val="0"/>
        <w:autoSpaceDN w:val="0"/>
        <w:adjustRightInd w:val="0"/>
        <w:spacing w:after="0"/>
        <w:jc w:val="both"/>
        <w:rPr>
          <w:rFonts w:ascii="Times New Roman" w:eastAsia="TimesNewRomanPSMT" w:hAnsi="Times New Roman" w:cs="Times New Roman"/>
          <w:color w:val="000000"/>
          <w:sz w:val="20"/>
          <w:szCs w:val="20"/>
        </w:rPr>
      </w:pPr>
    </w:p>
    <w:p w:rsidR="003D663F" w:rsidRPr="00150CAA" w:rsidRDefault="003D663F" w:rsidP="003D663F">
      <w:pPr>
        <w:autoSpaceDE w:val="0"/>
        <w:autoSpaceDN w:val="0"/>
        <w:adjustRightInd w:val="0"/>
        <w:spacing w:after="0"/>
        <w:jc w:val="both"/>
        <w:rPr>
          <w:rFonts w:ascii="Times New Roman" w:eastAsia="TimesNewRomanPSMT" w:hAnsi="Times New Roman" w:cs="Times New Roman"/>
          <w:color w:val="000000"/>
          <w:sz w:val="20"/>
          <w:szCs w:val="20"/>
        </w:rPr>
      </w:pPr>
    </w:p>
    <w:p w:rsidR="003D663F" w:rsidRPr="00150CAA" w:rsidRDefault="003D663F" w:rsidP="003D663F">
      <w:pPr>
        <w:autoSpaceDE w:val="0"/>
        <w:autoSpaceDN w:val="0"/>
        <w:adjustRightInd w:val="0"/>
        <w:spacing w:after="0"/>
        <w:ind w:left="720"/>
        <w:contextualSpacing/>
        <w:jc w:val="both"/>
        <w:rPr>
          <w:rFonts w:ascii="Times New Roman" w:eastAsia="TimesNewRomanPSMT" w:hAnsi="Times New Roman" w:cs="Times New Roman"/>
          <w:color w:val="000000"/>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5362"/>
      </w:tblGrid>
      <w:tr w:rsidR="003D663F" w:rsidRPr="003D663F" w:rsidTr="00573D00">
        <w:trPr>
          <w:jc w:val="center"/>
        </w:trPr>
        <w:tc>
          <w:tcPr>
            <w:tcW w:w="5362" w:type="dxa"/>
          </w:tcPr>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r w:rsidRPr="003D663F">
              <w:rPr>
                <w:rFonts w:ascii="Times New Roman" w:eastAsia="TimesNewRomanPSMT" w:hAnsi="Times New Roman" w:cs="Times New Roman"/>
                <w:color w:val="000000"/>
                <w:sz w:val="20"/>
                <w:szCs w:val="20"/>
              </w:rPr>
              <w:t>ZAMAWIAJĄCY</w:t>
            </w:r>
          </w:p>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p>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p>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p>
        </w:tc>
        <w:tc>
          <w:tcPr>
            <w:tcW w:w="5362" w:type="dxa"/>
          </w:tcPr>
          <w:p w:rsidR="003D663F" w:rsidRPr="003D663F" w:rsidRDefault="003D663F" w:rsidP="003D663F">
            <w:pPr>
              <w:autoSpaceDE w:val="0"/>
              <w:autoSpaceDN w:val="0"/>
              <w:adjustRightInd w:val="0"/>
              <w:jc w:val="center"/>
              <w:rPr>
                <w:rFonts w:ascii="Times New Roman" w:eastAsia="TimesNewRomanPSMT" w:hAnsi="Times New Roman" w:cs="Times New Roman"/>
                <w:color w:val="000000"/>
                <w:sz w:val="20"/>
                <w:szCs w:val="20"/>
              </w:rPr>
            </w:pPr>
            <w:r w:rsidRPr="003D663F">
              <w:rPr>
                <w:rFonts w:ascii="Times New Roman" w:eastAsia="TimesNewRomanPSMT" w:hAnsi="Times New Roman" w:cs="Times New Roman"/>
                <w:color w:val="000000"/>
                <w:sz w:val="20"/>
                <w:szCs w:val="20"/>
              </w:rPr>
              <w:t>WYKONAWCA</w:t>
            </w:r>
          </w:p>
          <w:p w:rsidR="003D663F" w:rsidRPr="003D663F" w:rsidRDefault="003D663F" w:rsidP="003D663F">
            <w:pPr>
              <w:autoSpaceDE w:val="0"/>
              <w:autoSpaceDN w:val="0"/>
              <w:adjustRightInd w:val="0"/>
              <w:contextualSpacing/>
              <w:jc w:val="center"/>
              <w:rPr>
                <w:rFonts w:ascii="Times New Roman" w:eastAsia="TimesNewRomanPSMT" w:hAnsi="Times New Roman" w:cs="Times New Roman"/>
                <w:color w:val="000000"/>
                <w:sz w:val="20"/>
                <w:szCs w:val="20"/>
              </w:rPr>
            </w:pPr>
          </w:p>
        </w:tc>
      </w:tr>
      <w:tr w:rsidR="003D663F" w:rsidRPr="003D663F" w:rsidTr="00573D00">
        <w:trPr>
          <w:jc w:val="center"/>
        </w:trPr>
        <w:tc>
          <w:tcPr>
            <w:tcW w:w="5362" w:type="dxa"/>
          </w:tcPr>
          <w:p w:rsidR="003D663F" w:rsidRPr="003D663F" w:rsidRDefault="003D663F" w:rsidP="003D663F">
            <w:pPr>
              <w:autoSpaceDE w:val="0"/>
              <w:autoSpaceDN w:val="0"/>
              <w:adjustRightInd w:val="0"/>
              <w:contextualSpacing/>
              <w:jc w:val="center"/>
              <w:rPr>
                <w:rFonts w:ascii="Calibri" w:eastAsia="TimesNewRomanPSMT" w:hAnsi="Calibri" w:cs="Calibri"/>
                <w:color w:val="000000"/>
                <w:sz w:val="20"/>
                <w:szCs w:val="20"/>
              </w:rPr>
            </w:pPr>
            <w:r w:rsidRPr="003D663F">
              <w:rPr>
                <w:rFonts w:ascii="Calibri" w:eastAsia="TimesNewRomanPSMT" w:hAnsi="Calibri" w:cs="Calibri"/>
                <w:color w:val="000000"/>
                <w:sz w:val="20"/>
                <w:szCs w:val="20"/>
              </w:rPr>
              <w:t>………………………………</w:t>
            </w:r>
          </w:p>
        </w:tc>
        <w:tc>
          <w:tcPr>
            <w:tcW w:w="5362" w:type="dxa"/>
          </w:tcPr>
          <w:p w:rsidR="003D663F" w:rsidRPr="003D663F" w:rsidRDefault="003D663F" w:rsidP="003D663F">
            <w:pPr>
              <w:autoSpaceDE w:val="0"/>
              <w:autoSpaceDN w:val="0"/>
              <w:adjustRightInd w:val="0"/>
              <w:contextualSpacing/>
              <w:jc w:val="center"/>
              <w:rPr>
                <w:rFonts w:ascii="Calibri" w:eastAsia="TimesNewRomanPSMT" w:hAnsi="Calibri" w:cs="Calibri"/>
                <w:color w:val="000000"/>
                <w:sz w:val="20"/>
                <w:szCs w:val="20"/>
              </w:rPr>
            </w:pPr>
            <w:r w:rsidRPr="003D663F">
              <w:rPr>
                <w:rFonts w:ascii="Calibri" w:eastAsia="TimesNewRomanPSMT" w:hAnsi="Calibri" w:cs="Calibri"/>
                <w:color w:val="000000"/>
                <w:sz w:val="20"/>
                <w:szCs w:val="20"/>
              </w:rPr>
              <w:t>………………………………</w:t>
            </w:r>
          </w:p>
        </w:tc>
      </w:tr>
    </w:tbl>
    <w:p w:rsidR="003D663F" w:rsidRPr="003D663F" w:rsidRDefault="003D663F" w:rsidP="003D663F">
      <w:pPr>
        <w:autoSpaceDE w:val="0"/>
        <w:autoSpaceDN w:val="0"/>
        <w:adjustRightInd w:val="0"/>
        <w:spacing w:after="0"/>
        <w:jc w:val="both"/>
        <w:rPr>
          <w:rFonts w:ascii="Calibri" w:eastAsia="TimesNewRomanPSMT" w:hAnsi="Calibri" w:cs="Calibri"/>
          <w:color w:val="000000"/>
          <w:sz w:val="20"/>
          <w:szCs w:val="20"/>
        </w:rPr>
      </w:pPr>
    </w:p>
    <w:p w:rsidR="007C67E6" w:rsidRDefault="007C67E6"/>
    <w:sectPr w:rsidR="007C67E6" w:rsidSect="008077ED">
      <w:headerReference w:type="default" r:id="rId8"/>
      <w:footerReference w:type="default" r:id="rId9"/>
      <w:pgSz w:w="11906" w:h="16838" w:code="9"/>
      <w:pgMar w:top="1417" w:right="550" w:bottom="1417" w:left="622" w:header="4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B8" w:rsidRDefault="00DD14B8">
      <w:pPr>
        <w:spacing w:after="0" w:line="240" w:lineRule="auto"/>
      </w:pPr>
      <w:r>
        <w:separator/>
      </w:r>
    </w:p>
  </w:endnote>
  <w:endnote w:type="continuationSeparator" w:id="0">
    <w:p w:rsidR="00DD14B8" w:rsidRDefault="00DD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153161"/>
      <w:docPartObj>
        <w:docPartGallery w:val="Page Numbers (Bottom of Page)"/>
        <w:docPartUnique/>
      </w:docPartObj>
    </w:sdtPr>
    <w:sdtEndPr>
      <w:rPr>
        <w:rFonts w:ascii="Times New Roman" w:hAnsi="Times New Roman" w:cs="Times New Roman"/>
        <w:sz w:val="18"/>
        <w:szCs w:val="18"/>
      </w:rPr>
    </w:sdtEndPr>
    <w:sdtContent>
      <w:p w:rsidR="00805172" w:rsidRPr="00805172" w:rsidRDefault="006F6A46">
        <w:pPr>
          <w:pStyle w:val="Stopka"/>
          <w:jc w:val="right"/>
          <w:rPr>
            <w:rFonts w:eastAsiaTheme="majorEastAsia"/>
            <w:sz w:val="18"/>
            <w:szCs w:val="18"/>
          </w:rPr>
        </w:pPr>
        <w:r w:rsidRPr="00805172">
          <w:rPr>
            <w:rFonts w:eastAsiaTheme="majorEastAsia"/>
            <w:sz w:val="18"/>
            <w:szCs w:val="18"/>
          </w:rPr>
          <w:t xml:space="preserve">str. </w:t>
        </w:r>
        <w:r w:rsidRPr="00805172">
          <w:rPr>
            <w:rFonts w:eastAsiaTheme="minorEastAsia"/>
            <w:sz w:val="18"/>
            <w:szCs w:val="18"/>
          </w:rPr>
          <w:fldChar w:fldCharType="begin"/>
        </w:r>
        <w:r w:rsidRPr="00805172">
          <w:rPr>
            <w:sz w:val="18"/>
            <w:szCs w:val="18"/>
          </w:rPr>
          <w:instrText>PAGE    \* MERGEFORMAT</w:instrText>
        </w:r>
        <w:r w:rsidRPr="00805172">
          <w:rPr>
            <w:rFonts w:eastAsiaTheme="minorEastAsia"/>
            <w:sz w:val="18"/>
            <w:szCs w:val="18"/>
          </w:rPr>
          <w:fldChar w:fldCharType="separate"/>
        </w:r>
        <w:r w:rsidR="00150CAA" w:rsidRPr="00150CAA">
          <w:rPr>
            <w:rFonts w:eastAsiaTheme="majorEastAsia"/>
            <w:noProof/>
            <w:sz w:val="18"/>
            <w:szCs w:val="18"/>
          </w:rPr>
          <w:t>16</w:t>
        </w:r>
        <w:r w:rsidRPr="00805172">
          <w:rPr>
            <w:rFonts w:eastAsiaTheme="majorEastAsia"/>
            <w:sz w:val="18"/>
            <w:szCs w:val="18"/>
          </w:rPr>
          <w:fldChar w:fldCharType="end"/>
        </w:r>
      </w:p>
    </w:sdtContent>
  </w:sdt>
  <w:p w:rsidR="00805172" w:rsidRDefault="00DD14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B8" w:rsidRDefault="00DD14B8">
      <w:pPr>
        <w:spacing w:after="0" w:line="240" w:lineRule="auto"/>
      </w:pPr>
      <w:r>
        <w:separator/>
      </w:r>
    </w:p>
  </w:footnote>
  <w:footnote w:type="continuationSeparator" w:id="0">
    <w:p w:rsidR="00DD14B8" w:rsidRDefault="00DD1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A4E" w:rsidRPr="00A34597" w:rsidRDefault="006F6A46">
    <w:pPr>
      <w:pStyle w:val="Nagwek"/>
    </w:pPr>
    <w:r w:rsidRPr="00A34597">
      <w:t>Oz</w:t>
    </w:r>
    <w:r w:rsidR="003F1010">
      <w:t>naczenie postępowania: GNI.271.8</w:t>
    </w:r>
    <w:r w:rsidRPr="00A34597">
      <w:t>.2021.AJ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3059"/>
    <w:multiLevelType w:val="hybridMultilevel"/>
    <w:tmpl w:val="84A05376"/>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1E7C47"/>
    <w:multiLevelType w:val="hybridMultilevel"/>
    <w:tmpl w:val="B4606C4E"/>
    <w:lvl w:ilvl="0" w:tplc="8EE442D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47E29"/>
    <w:multiLevelType w:val="hybridMultilevel"/>
    <w:tmpl w:val="60EA7902"/>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2F7BAD"/>
    <w:multiLevelType w:val="hybridMultilevel"/>
    <w:tmpl w:val="8E608A40"/>
    <w:lvl w:ilvl="0" w:tplc="14E04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30359"/>
    <w:multiLevelType w:val="hybridMultilevel"/>
    <w:tmpl w:val="EBE41554"/>
    <w:lvl w:ilvl="0" w:tplc="04150017">
      <w:start w:val="1"/>
      <w:numFmt w:val="lowerLetter"/>
      <w:lvlText w:val="%1)"/>
      <w:lvlJc w:val="left"/>
      <w:pPr>
        <w:ind w:left="720" w:hanging="360"/>
      </w:pPr>
    </w:lvl>
    <w:lvl w:ilvl="1" w:tplc="97BEF220">
      <w:start w:val="1"/>
      <w:numFmt w:val="lowerLetter"/>
      <w:lvlText w:val="%2)"/>
      <w:lvlJc w:val="left"/>
      <w:pPr>
        <w:ind w:left="1440" w:hanging="360"/>
      </w:pPr>
      <w:rPr>
        <w:rFonts w:ascii="Times New Roman" w:hAnsi="Times New Roman" w:cs="Times New Roman"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652291"/>
    <w:multiLevelType w:val="hybridMultilevel"/>
    <w:tmpl w:val="7CD432AA"/>
    <w:lvl w:ilvl="0" w:tplc="F2044920">
      <w:start w:val="3"/>
      <w:numFmt w:val="decimal"/>
      <w:lvlText w:val="%1."/>
      <w:lvlJc w:val="left"/>
      <w:pPr>
        <w:ind w:left="1440" w:hanging="360"/>
      </w:pPr>
      <w:rPr>
        <w:rFonts w:hint="default"/>
        <w:b/>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F8788D"/>
    <w:multiLevelType w:val="hybridMultilevel"/>
    <w:tmpl w:val="01E034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6353034"/>
    <w:multiLevelType w:val="hybridMultilevel"/>
    <w:tmpl w:val="ED00B22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365B11"/>
    <w:multiLevelType w:val="hybridMultilevel"/>
    <w:tmpl w:val="BFAE01E2"/>
    <w:lvl w:ilvl="0" w:tplc="89A85450">
      <w:start w:val="1"/>
      <w:numFmt w:val="lowerLetter"/>
      <w:lvlText w:val="%1)"/>
      <w:lvlJc w:val="left"/>
      <w:pPr>
        <w:ind w:left="1485" w:hanging="360"/>
      </w:pPr>
      <w:rPr>
        <w:sz w:val="22"/>
        <w:szCs w:val="22"/>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9" w15:restartNumberingAfterBreak="0">
    <w:nsid w:val="1B314A60"/>
    <w:multiLevelType w:val="hybridMultilevel"/>
    <w:tmpl w:val="21F621DE"/>
    <w:lvl w:ilvl="0" w:tplc="3EBC0072">
      <w:start w:val="1"/>
      <w:numFmt w:val="decimal"/>
      <w:lvlText w:val="%1)"/>
      <w:lvlJc w:val="left"/>
      <w:pPr>
        <w:ind w:left="720" w:hanging="360"/>
      </w:pPr>
      <w:rPr>
        <w:rFonts w:hint="default"/>
      </w:rPr>
    </w:lvl>
    <w:lvl w:ilvl="1" w:tplc="C94044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5A655F"/>
    <w:multiLevelType w:val="hybridMultilevel"/>
    <w:tmpl w:val="19C886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838AE"/>
    <w:multiLevelType w:val="hybridMultilevel"/>
    <w:tmpl w:val="07324B80"/>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504028"/>
    <w:multiLevelType w:val="hybridMultilevel"/>
    <w:tmpl w:val="0AD03CEE"/>
    <w:lvl w:ilvl="0" w:tplc="025864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B176B"/>
    <w:multiLevelType w:val="hybridMultilevel"/>
    <w:tmpl w:val="60C83B4E"/>
    <w:lvl w:ilvl="0" w:tplc="04CA30DA">
      <w:start w:val="1"/>
      <w:numFmt w:val="decimal"/>
      <w:lvlText w:val="%1."/>
      <w:lvlJc w:val="left"/>
      <w:pPr>
        <w:ind w:left="726" w:hanging="369"/>
      </w:pPr>
      <w:rPr>
        <w:rFonts w:hint="default"/>
      </w:rPr>
    </w:lvl>
    <w:lvl w:ilvl="1" w:tplc="842063F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1304C"/>
    <w:multiLevelType w:val="hybridMultilevel"/>
    <w:tmpl w:val="8C5AC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6077A8"/>
    <w:multiLevelType w:val="hybridMultilevel"/>
    <w:tmpl w:val="5D981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C45241"/>
    <w:multiLevelType w:val="hybridMultilevel"/>
    <w:tmpl w:val="9DEAC7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0FE2ABD"/>
    <w:multiLevelType w:val="hybridMultilevel"/>
    <w:tmpl w:val="A2261516"/>
    <w:lvl w:ilvl="0" w:tplc="DC6492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0E69F9"/>
    <w:multiLevelType w:val="hybridMultilevel"/>
    <w:tmpl w:val="776624AE"/>
    <w:lvl w:ilvl="0" w:tplc="04CA30DA">
      <w:start w:val="1"/>
      <w:numFmt w:val="decimal"/>
      <w:lvlText w:val="%1."/>
      <w:lvlJc w:val="left"/>
      <w:pPr>
        <w:ind w:left="726" w:hanging="36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F690E"/>
    <w:multiLevelType w:val="multilevel"/>
    <w:tmpl w:val="F8BE3B8C"/>
    <w:lvl w:ilvl="0">
      <w:start w:val="19"/>
      <w:numFmt w:val="upperRoman"/>
      <w:pStyle w:val="Nagwek11"/>
      <w:lvlText w:val="%1."/>
      <w:lvlJc w:val="left"/>
      <w:pPr>
        <w:ind w:left="0" w:firstLine="0"/>
      </w:pPr>
      <w:rPr>
        <w:rFonts w:ascii="Times New Roman" w:hAnsi="Times New Roman" w:cs="Times New Roman"/>
        <w:color w:val="000000"/>
        <w:sz w:val="22"/>
        <w:szCs w:val="24"/>
      </w:rPr>
    </w:lvl>
    <w:lvl w:ilvl="1">
      <w:start w:val="1"/>
      <w:numFmt w:val="upperLetter"/>
      <w:pStyle w:val="Nagwek21"/>
      <w:lvlText w:val="%2."/>
      <w:lvlJc w:val="left"/>
      <w:pPr>
        <w:ind w:left="720" w:firstLine="0"/>
      </w:pPr>
    </w:lvl>
    <w:lvl w:ilvl="2">
      <w:start w:val="1"/>
      <w:numFmt w:val="decimal"/>
      <w:pStyle w:val="Nagwek31"/>
      <w:lvlText w:val="%3."/>
      <w:lvlJc w:val="left"/>
      <w:pPr>
        <w:ind w:left="1440" w:firstLine="0"/>
      </w:pPr>
    </w:lvl>
    <w:lvl w:ilvl="3">
      <w:start w:val="1"/>
      <w:numFmt w:val="lowerLetter"/>
      <w:pStyle w:val="Nagwek41"/>
      <w:lvlText w:val="%4)"/>
      <w:lvlJc w:val="left"/>
      <w:pPr>
        <w:ind w:left="2160" w:firstLine="0"/>
      </w:pPr>
    </w:lvl>
    <w:lvl w:ilvl="4">
      <w:start w:val="1"/>
      <w:numFmt w:val="decimal"/>
      <w:pStyle w:val="Nagwek51"/>
      <w:lvlText w:val="(%5)"/>
      <w:lvlJc w:val="left"/>
      <w:pPr>
        <w:ind w:left="2880" w:firstLine="0"/>
      </w:pPr>
    </w:lvl>
    <w:lvl w:ilvl="5">
      <w:start w:val="1"/>
      <w:numFmt w:val="lowerLetter"/>
      <w:pStyle w:val="Nagwek61"/>
      <w:lvlText w:val="(%6)"/>
      <w:lvlJc w:val="left"/>
      <w:pPr>
        <w:ind w:left="3600" w:firstLine="0"/>
      </w:pPr>
    </w:lvl>
    <w:lvl w:ilvl="6">
      <w:start w:val="1"/>
      <w:numFmt w:val="lowerRoman"/>
      <w:pStyle w:val="Nagwek71"/>
      <w:lvlText w:val="(%7)"/>
      <w:lvlJc w:val="left"/>
      <w:pPr>
        <w:ind w:left="4320" w:firstLine="0"/>
      </w:pPr>
    </w:lvl>
    <w:lvl w:ilvl="7">
      <w:start w:val="1"/>
      <w:numFmt w:val="lowerLetter"/>
      <w:pStyle w:val="Nagwek81"/>
      <w:lvlText w:val="(%8)"/>
      <w:lvlJc w:val="left"/>
      <w:pPr>
        <w:ind w:left="5040" w:firstLine="0"/>
      </w:pPr>
    </w:lvl>
    <w:lvl w:ilvl="8">
      <w:start w:val="1"/>
      <w:numFmt w:val="lowerRoman"/>
      <w:pStyle w:val="Nagwek91"/>
      <w:lvlText w:val="(%9)"/>
      <w:lvlJc w:val="left"/>
      <w:pPr>
        <w:ind w:left="5760" w:firstLine="0"/>
      </w:pPr>
    </w:lvl>
  </w:abstractNum>
  <w:abstractNum w:abstractNumId="20" w15:restartNumberingAfterBreak="0">
    <w:nsid w:val="432F287D"/>
    <w:multiLevelType w:val="hybridMultilevel"/>
    <w:tmpl w:val="5E2ACEFE"/>
    <w:lvl w:ilvl="0" w:tplc="954271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3D53DB"/>
    <w:multiLevelType w:val="hybridMultilevel"/>
    <w:tmpl w:val="D58C0024"/>
    <w:lvl w:ilvl="0" w:tplc="3A52E4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CA30DA">
      <w:start w:val="1"/>
      <w:numFmt w:val="decimal"/>
      <w:lvlText w:val="%4."/>
      <w:lvlJc w:val="left"/>
      <w:pPr>
        <w:ind w:left="726" w:hanging="369"/>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263AA8"/>
    <w:multiLevelType w:val="hybridMultilevel"/>
    <w:tmpl w:val="2A625C0A"/>
    <w:lvl w:ilvl="0" w:tplc="4FB2D9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DB69FD"/>
    <w:multiLevelType w:val="hybridMultilevel"/>
    <w:tmpl w:val="78D62458"/>
    <w:lvl w:ilvl="0" w:tplc="9542717E">
      <w:start w:val="1"/>
      <w:numFmt w:val="decimal"/>
      <w:lvlText w:val="%1."/>
      <w:lvlJc w:val="left"/>
      <w:pPr>
        <w:ind w:left="720" w:hanging="360"/>
      </w:pPr>
      <w:rPr>
        <w:rFonts w:hint="default"/>
      </w:rPr>
    </w:lvl>
    <w:lvl w:ilvl="1" w:tplc="E0781D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F73FE"/>
    <w:multiLevelType w:val="hybridMultilevel"/>
    <w:tmpl w:val="B7248058"/>
    <w:lvl w:ilvl="0" w:tplc="C67C1D9E">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595E2D0D"/>
    <w:multiLevelType w:val="hybridMultilevel"/>
    <w:tmpl w:val="3372EB26"/>
    <w:lvl w:ilvl="0" w:tplc="3EBC0072">
      <w:start w:val="1"/>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6" w15:restartNumberingAfterBreak="0">
    <w:nsid w:val="59A019A8"/>
    <w:multiLevelType w:val="hybridMultilevel"/>
    <w:tmpl w:val="CC44E7EA"/>
    <w:lvl w:ilvl="0" w:tplc="04CA30DA">
      <w:start w:val="1"/>
      <w:numFmt w:val="decimal"/>
      <w:lvlText w:val="%1."/>
      <w:lvlJc w:val="left"/>
      <w:pPr>
        <w:ind w:left="726" w:hanging="369"/>
      </w:pPr>
      <w:rPr>
        <w:rFonts w:hint="default"/>
      </w:rPr>
    </w:lvl>
    <w:lvl w:ilvl="1" w:tplc="3EBC0072">
      <w:start w:val="1"/>
      <w:numFmt w:val="decimal"/>
      <w:lvlText w:val="%2)"/>
      <w:lvlJc w:val="left"/>
      <w:pPr>
        <w:ind w:left="149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647748"/>
    <w:multiLevelType w:val="hybridMultilevel"/>
    <w:tmpl w:val="A252929C"/>
    <w:lvl w:ilvl="0" w:tplc="3EBC00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51EFE"/>
    <w:multiLevelType w:val="hybridMultilevel"/>
    <w:tmpl w:val="725CB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65A56B4"/>
    <w:multiLevelType w:val="hybridMultilevel"/>
    <w:tmpl w:val="E0D03652"/>
    <w:lvl w:ilvl="0" w:tplc="DC649278">
      <w:start w:val="1"/>
      <w:numFmt w:val="lowerLetter"/>
      <w:lvlText w:val="%1)"/>
      <w:lvlJc w:val="left"/>
      <w:pPr>
        <w:ind w:left="2340" w:hanging="360"/>
      </w:pPr>
      <w:rPr>
        <w:rFonts w:hint="default"/>
      </w:rPr>
    </w:lvl>
    <w:lvl w:ilvl="1" w:tplc="04150017">
      <w:start w:val="1"/>
      <w:numFmt w:val="lowerLetter"/>
      <w:lvlText w:val="%2)"/>
      <w:lvlJc w:val="left"/>
      <w:pPr>
        <w:ind w:left="3060" w:hanging="360"/>
      </w:pPr>
    </w:lvl>
    <w:lvl w:ilvl="2" w:tplc="46CED9AC">
      <w:start w:val="1"/>
      <w:numFmt w:val="decimal"/>
      <w:lvlText w:val="%3)"/>
      <w:lvlJc w:val="left"/>
      <w:pPr>
        <w:ind w:left="3960" w:hanging="360"/>
      </w:pPr>
      <w:rPr>
        <w:rFonts w:hint="default"/>
      </w:r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7A5447FB"/>
    <w:multiLevelType w:val="hybridMultilevel"/>
    <w:tmpl w:val="E9B69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236FB7"/>
    <w:multiLevelType w:val="hybridMultilevel"/>
    <w:tmpl w:val="A8986F02"/>
    <w:lvl w:ilvl="0" w:tplc="9542717E">
      <w:start w:val="1"/>
      <w:numFmt w:val="decimal"/>
      <w:lvlText w:val="%1."/>
      <w:lvlJc w:val="left"/>
      <w:pPr>
        <w:ind w:left="720" w:hanging="360"/>
      </w:pPr>
      <w:rPr>
        <w:rFonts w:hint="default"/>
      </w:rPr>
    </w:lvl>
    <w:lvl w:ilvl="1" w:tplc="3EBC0072">
      <w:start w:val="1"/>
      <w:numFmt w:val="decimal"/>
      <w:lvlText w:val="%2)"/>
      <w:lvlJc w:val="left"/>
      <w:pPr>
        <w:ind w:left="1440" w:hanging="360"/>
      </w:pPr>
      <w:rPr>
        <w:rFonts w:hint="default"/>
      </w:rPr>
    </w:lvl>
    <w:lvl w:ilvl="2" w:tplc="DC6492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2"/>
  </w:num>
  <w:num w:numId="3">
    <w:abstractNumId w:val="20"/>
  </w:num>
  <w:num w:numId="4">
    <w:abstractNumId w:val="31"/>
  </w:num>
  <w:num w:numId="5">
    <w:abstractNumId w:val="21"/>
  </w:num>
  <w:num w:numId="6">
    <w:abstractNumId w:val="2"/>
  </w:num>
  <w:num w:numId="7">
    <w:abstractNumId w:val="23"/>
  </w:num>
  <w:num w:numId="8">
    <w:abstractNumId w:val="13"/>
  </w:num>
  <w:num w:numId="9">
    <w:abstractNumId w:val="0"/>
  </w:num>
  <w:num w:numId="10">
    <w:abstractNumId w:val="18"/>
  </w:num>
  <w:num w:numId="11">
    <w:abstractNumId w:val="26"/>
  </w:num>
  <w:num w:numId="12">
    <w:abstractNumId w:val="1"/>
  </w:num>
  <w:num w:numId="13">
    <w:abstractNumId w:val="14"/>
  </w:num>
  <w:num w:numId="14">
    <w:abstractNumId w:val="25"/>
  </w:num>
  <w:num w:numId="15">
    <w:abstractNumId w:val="27"/>
  </w:num>
  <w:num w:numId="16">
    <w:abstractNumId w:val="3"/>
  </w:num>
  <w:num w:numId="17">
    <w:abstractNumId w:val="9"/>
  </w:num>
  <w:num w:numId="18">
    <w:abstractNumId w:val="4"/>
  </w:num>
  <w:num w:numId="19">
    <w:abstractNumId w:val="29"/>
  </w:num>
  <w:num w:numId="20">
    <w:abstractNumId w:val="11"/>
  </w:num>
  <w:num w:numId="21">
    <w:abstractNumId w:val="15"/>
  </w:num>
  <w:num w:numId="22">
    <w:abstractNumId w:val="17"/>
  </w:num>
  <w:num w:numId="23">
    <w:abstractNumId w:val="28"/>
  </w:num>
  <w:num w:numId="24">
    <w:abstractNumId w:val="10"/>
  </w:num>
  <w:num w:numId="25">
    <w:abstractNumId w:val="7"/>
  </w:num>
  <w:num w:numId="26">
    <w:abstractNumId w:val="30"/>
  </w:num>
  <w:num w:numId="27">
    <w:abstractNumId w:val="16"/>
  </w:num>
  <w:num w:numId="28">
    <w:abstractNumId w:val="5"/>
  </w:num>
  <w:num w:numId="29">
    <w:abstractNumId w:val="6"/>
  </w:num>
  <w:num w:numId="30">
    <w:abstractNumId w:val="24"/>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3F"/>
    <w:rsid w:val="000020B7"/>
    <w:rsid w:val="00150CAA"/>
    <w:rsid w:val="003D663F"/>
    <w:rsid w:val="003F1010"/>
    <w:rsid w:val="006F6A46"/>
    <w:rsid w:val="007C67E6"/>
    <w:rsid w:val="00DD14B8"/>
    <w:rsid w:val="00F61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D0129-A2B2-4C56-A0A6-128EB9A7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3D663F"/>
    <w:pPr>
      <w:keepNext/>
      <w:keepLines/>
      <w:spacing w:before="480" w:after="0"/>
      <w:outlineLvl w:val="0"/>
    </w:pPr>
    <w:rPr>
      <w:rFonts w:ascii="Cambria" w:eastAsia="Times New Roman" w:hAnsi="Cambria" w:cs="Times New Roman"/>
      <w:b/>
      <w:bCs/>
      <w:color w:val="365F91"/>
      <w:sz w:val="28"/>
      <w:szCs w:val="28"/>
      <w:lang w:eastAsia="pl-PL"/>
    </w:rPr>
  </w:style>
  <w:style w:type="paragraph" w:styleId="Nagwek2">
    <w:name w:val="heading 2"/>
    <w:basedOn w:val="Normalny"/>
    <w:next w:val="Normalny"/>
    <w:link w:val="Nagwek2Znak"/>
    <w:semiHidden/>
    <w:unhideWhenUsed/>
    <w:qFormat/>
    <w:rsid w:val="003D663F"/>
    <w:pPr>
      <w:keepNext/>
      <w:keepLines/>
      <w:spacing w:before="20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3D663F"/>
    <w:pPr>
      <w:keepNext/>
      <w:keepLines/>
      <w:spacing w:before="200" w:after="0"/>
      <w:outlineLvl w:val="2"/>
    </w:pPr>
    <w:rPr>
      <w:rFonts w:ascii="Cambria" w:eastAsia="Times New Roman" w:hAnsi="Cambria" w:cs="Times New Roman"/>
      <w:b/>
      <w:bCs/>
      <w:color w:val="4F81BD"/>
      <w:lang w:eastAsia="pl-PL"/>
    </w:rPr>
  </w:style>
  <w:style w:type="paragraph" w:styleId="Nagwek4">
    <w:name w:val="heading 4"/>
    <w:basedOn w:val="Normalny"/>
    <w:next w:val="Normalny"/>
    <w:link w:val="Nagwek4Znak"/>
    <w:uiPriority w:val="9"/>
    <w:semiHidden/>
    <w:unhideWhenUsed/>
    <w:qFormat/>
    <w:rsid w:val="003D663F"/>
    <w:pPr>
      <w:keepNext/>
      <w:keepLines/>
      <w:spacing w:before="200" w:after="0"/>
      <w:outlineLvl w:val="3"/>
    </w:pPr>
    <w:rPr>
      <w:rFonts w:ascii="Cambria" w:eastAsia="Times New Roman" w:hAnsi="Cambria" w:cs="Times New Roman"/>
      <w:b/>
      <w:bCs/>
      <w:i/>
      <w:iCs/>
      <w:color w:val="4F81BD"/>
      <w:lang w:eastAsia="pl-PL"/>
    </w:rPr>
  </w:style>
  <w:style w:type="paragraph" w:styleId="Nagwek5">
    <w:name w:val="heading 5"/>
    <w:basedOn w:val="Normalny"/>
    <w:next w:val="Normalny"/>
    <w:link w:val="Nagwek5Znak"/>
    <w:uiPriority w:val="9"/>
    <w:semiHidden/>
    <w:unhideWhenUsed/>
    <w:qFormat/>
    <w:rsid w:val="003D663F"/>
    <w:pPr>
      <w:keepNext/>
      <w:keepLines/>
      <w:spacing w:before="200" w:after="0"/>
      <w:outlineLvl w:val="4"/>
    </w:pPr>
    <w:rPr>
      <w:rFonts w:ascii="Cambria" w:eastAsia="Times New Roman" w:hAnsi="Cambria" w:cs="Times New Roman"/>
      <w:color w:val="243F60"/>
      <w:lang w:eastAsia="pl-PL"/>
    </w:rPr>
  </w:style>
  <w:style w:type="paragraph" w:styleId="Nagwek6">
    <w:name w:val="heading 6"/>
    <w:basedOn w:val="Normalny"/>
    <w:next w:val="Normalny"/>
    <w:link w:val="Nagwek6Znak"/>
    <w:uiPriority w:val="9"/>
    <w:semiHidden/>
    <w:unhideWhenUsed/>
    <w:qFormat/>
    <w:rsid w:val="003D663F"/>
    <w:pPr>
      <w:keepNext/>
      <w:keepLines/>
      <w:spacing w:before="200" w:after="0"/>
      <w:outlineLvl w:val="5"/>
    </w:pPr>
    <w:rPr>
      <w:rFonts w:ascii="Cambria" w:eastAsia="Times New Roman" w:hAnsi="Cambria" w:cs="Times New Roman"/>
      <w:i/>
      <w:iCs/>
      <w:color w:val="243F60"/>
      <w:lang w:eastAsia="pl-PL"/>
    </w:rPr>
  </w:style>
  <w:style w:type="paragraph" w:styleId="Nagwek7">
    <w:name w:val="heading 7"/>
    <w:basedOn w:val="Normalny"/>
    <w:next w:val="Normalny"/>
    <w:link w:val="Nagwek7Znak"/>
    <w:uiPriority w:val="9"/>
    <w:semiHidden/>
    <w:unhideWhenUsed/>
    <w:qFormat/>
    <w:rsid w:val="003D663F"/>
    <w:pPr>
      <w:keepNext/>
      <w:keepLines/>
      <w:spacing w:before="200" w:after="0"/>
      <w:outlineLvl w:val="6"/>
    </w:pPr>
    <w:rPr>
      <w:rFonts w:ascii="Cambria" w:eastAsia="Times New Roman" w:hAnsi="Cambria" w:cs="Times New Roman"/>
      <w:i/>
      <w:iCs/>
      <w:color w:val="404040"/>
      <w:lang w:eastAsia="pl-PL"/>
    </w:rPr>
  </w:style>
  <w:style w:type="paragraph" w:styleId="Nagwek8">
    <w:name w:val="heading 8"/>
    <w:basedOn w:val="Normalny"/>
    <w:next w:val="Normalny"/>
    <w:link w:val="Nagwek8Znak"/>
    <w:uiPriority w:val="9"/>
    <w:semiHidden/>
    <w:unhideWhenUsed/>
    <w:qFormat/>
    <w:rsid w:val="003D663F"/>
    <w:pPr>
      <w:keepNext/>
      <w:keepLines/>
      <w:spacing w:before="200" w:after="0"/>
      <w:outlineLvl w:val="7"/>
    </w:pPr>
    <w:rPr>
      <w:rFonts w:ascii="Cambria" w:eastAsia="Times New Roman" w:hAnsi="Cambria" w:cs="Times New Roman"/>
      <w:color w:val="404040"/>
      <w:sz w:val="20"/>
      <w:szCs w:val="20"/>
      <w:lang w:eastAsia="pl-PL"/>
    </w:rPr>
  </w:style>
  <w:style w:type="paragraph" w:styleId="Nagwek9">
    <w:name w:val="heading 9"/>
    <w:basedOn w:val="Normalny"/>
    <w:next w:val="Normalny"/>
    <w:link w:val="Nagwek9Znak"/>
    <w:uiPriority w:val="9"/>
    <w:semiHidden/>
    <w:unhideWhenUsed/>
    <w:qFormat/>
    <w:rsid w:val="003D663F"/>
    <w:pPr>
      <w:keepNext/>
      <w:keepLines/>
      <w:spacing w:before="200" w:after="0"/>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9"/>
    <w:qFormat/>
    <w:rsid w:val="003D663F"/>
    <w:pPr>
      <w:keepNext/>
      <w:keepLines/>
      <w:numPr>
        <w:numId w:val="1"/>
      </w:numPr>
      <w:spacing w:before="480" w:after="0"/>
      <w:outlineLvl w:val="0"/>
    </w:pPr>
    <w:rPr>
      <w:rFonts w:ascii="Cambria" w:eastAsia="Times New Roman" w:hAnsi="Cambria" w:cs="Times New Roman"/>
      <w:b/>
      <w:bCs/>
      <w:color w:val="365F91"/>
      <w:sz w:val="28"/>
      <w:szCs w:val="28"/>
      <w:lang w:eastAsia="pl-PL"/>
    </w:rPr>
  </w:style>
  <w:style w:type="paragraph" w:customStyle="1" w:styleId="Nagwek21">
    <w:name w:val="Nagłówek 21"/>
    <w:basedOn w:val="Normalny"/>
    <w:next w:val="Normalny"/>
    <w:unhideWhenUsed/>
    <w:qFormat/>
    <w:rsid w:val="003D663F"/>
    <w:pPr>
      <w:keepNext/>
      <w:keepLines/>
      <w:numPr>
        <w:ilvl w:val="1"/>
        <w:numId w:val="1"/>
      </w:numPr>
      <w:spacing w:before="200" w:after="0"/>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unhideWhenUsed/>
    <w:qFormat/>
    <w:rsid w:val="003D663F"/>
    <w:pPr>
      <w:keepNext/>
      <w:keepLines/>
      <w:numPr>
        <w:ilvl w:val="2"/>
        <w:numId w:val="1"/>
      </w:numPr>
      <w:spacing w:before="200" w:after="0"/>
      <w:outlineLvl w:val="2"/>
    </w:pPr>
    <w:rPr>
      <w:rFonts w:ascii="Cambria" w:eastAsia="Times New Roman" w:hAnsi="Cambria" w:cs="Times New Roman"/>
      <w:b/>
      <w:bCs/>
      <w:color w:val="4F81BD"/>
      <w:lang w:eastAsia="pl-PL"/>
    </w:rPr>
  </w:style>
  <w:style w:type="paragraph" w:customStyle="1" w:styleId="Nagwek41">
    <w:name w:val="Nagłówek 41"/>
    <w:basedOn w:val="Normalny"/>
    <w:next w:val="Normalny"/>
    <w:uiPriority w:val="9"/>
    <w:unhideWhenUsed/>
    <w:qFormat/>
    <w:rsid w:val="003D663F"/>
    <w:pPr>
      <w:keepNext/>
      <w:keepLines/>
      <w:numPr>
        <w:ilvl w:val="3"/>
        <w:numId w:val="1"/>
      </w:numPr>
      <w:spacing w:before="200" w:after="0"/>
      <w:outlineLvl w:val="3"/>
    </w:pPr>
    <w:rPr>
      <w:rFonts w:ascii="Cambria" w:eastAsia="Times New Roman" w:hAnsi="Cambria" w:cs="Times New Roman"/>
      <w:b/>
      <w:bCs/>
      <w:i/>
      <w:iCs/>
      <w:color w:val="4F81BD"/>
      <w:lang w:eastAsia="pl-PL"/>
    </w:rPr>
  </w:style>
  <w:style w:type="paragraph" w:customStyle="1" w:styleId="Nagwek51">
    <w:name w:val="Nagłówek 51"/>
    <w:basedOn w:val="Normalny"/>
    <w:next w:val="Normalny"/>
    <w:uiPriority w:val="9"/>
    <w:unhideWhenUsed/>
    <w:qFormat/>
    <w:rsid w:val="003D663F"/>
    <w:pPr>
      <w:keepNext/>
      <w:keepLines/>
      <w:numPr>
        <w:ilvl w:val="4"/>
        <w:numId w:val="1"/>
      </w:numPr>
      <w:spacing w:before="200" w:after="0"/>
      <w:outlineLvl w:val="4"/>
    </w:pPr>
    <w:rPr>
      <w:rFonts w:ascii="Cambria" w:eastAsia="Times New Roman" w:hAnsi="Cambria" w:cs="Times New Roman"/>
      <w:color w:val="243F60"/>
      <w:lang w:eastAsia="pl-PL"/>
    </w:rPr>
  </w:style>
  <w:style w:type="paragraph" w:customStyle="1" w:styleId="Nagwek61">
    <w:name w:val="Nagłówek 61"/>
    <w:basedOn w:val="Normalny"/>
    <w:next w:val="Normalny"/>
    <w:uiPriority w:val="9"/>
    <w:semiHidden/>
    <w:unhideWhenUsed/>
    <w:qFormat/>
    <w:rsid w:val="003D663F"/>
    <w:pPr>
      <w:keepNext/>
      <w:keepLines/>
      <w:numPr>
        <w:ilvl w:val="5"/>
        <w:numId w:val="1"/>
      </w:numPr>
      <w:spacing w:before="200" w:after="0"/>
      <w:outlineLvl w:val="5"/>
    </w:pPr>
    <w:rPr>
      <w:rFonts w:ascii="Cambria" w:eastAsia="Times New Roman" w:hAnsi="Cambria" w:cs="Times New Roman"/>
      <w:i/>
      <w:iCs/>
      <w:color w:val="243F60"/>
      <w:lang w:eastAsia="pl-PL"/>
    </w:rPr>
  </w:style>
  <w:style w:type="paragraph" w:customStyle="1" w:styleId="Nagwek71">
    <w:name w:val="Nagłówek 71"/>
    <w:basedOn w:val="Normalny"/>
    <w:next w:val="Normalny"/>
    <w:uiPriority w:val="9"/>
    <w:semiHidden/>
    <w:unhideWhenUsed/>
    <w:qFormat/>
    <w:rsid w:val="003D663F"/>
    <w:pPr>
      <w:keepNext/>
      <w:keepLines/>
      <w:numPr>
        <w:ilvl w:val="6"/>
        <w:numId w:val="1"/>
      </w:numPr>
      <w:spacing w:before="200" w:after="0"/>
      <w:outlineLvl w:val="6"/>
    </w:pPr>
    <w:rPr>
      <w:rFonts w:ascii="Cambria" w:eastAsia="Times New Roman" w:hAnsi="Cambria" w:cs="Times New Roman"/>
      <w:i/>
      <w:iCs/>
      <w:color w:val="404040"/>
      <w:lang w:eastAsia="pl-PL"/>
    </w:rPr>
  </w:style>
  <w:style w:type="paragraph" w:customStyle="1" w:styleId="Nagwek81">
    <w:name w:val="Nagłówek 81"/>
    <w:basedOn w:val="Normalny"/>
    <w:next w:val="Normalny"/>
    <w:uiPriority w:val="9"/>
    <w:semiHidden/>
    <w:unhideWhenUsed/>
    <w:qFormat/>
    <w:rsid w:val="003D663F"/>
    <w:pPr>
      <w:keepNext/>
      <w:keepLines/>
      <w:numPr>
        <w:ilvl w:val="7"/>
        <w:numId w:val="1"/>
      </w:numPr>
      <w:spacing w:before="200" w:after="0"/>
      <w:outlineLvl w:val="7"/>
    </w:pPr>
    <w:rPr>
      <w:rFonts w:ascii="Cambria" w:eastAsia="Times New Roman" w:hAnsi="Cambria" w:cs="Times New Roman"/>
      <w:color w:val="404040"/>
      <w:sz w:val="20"/>
      <w:szCs w:val="20"/>
      <w:lang w:eastAsia="pl-PL"/>
    </w:rPr>
  </w:style>
  <w:style w:type="paragraph" w:customStyle="1" w:styleId="Nagwek91">
    <w:name w:val="Nagłówek 91"/>
    <w:basedOn w:val="Normalny"/>
    <w:next w:val="Normalny"/>
    <w:uiPriority w:val="9"/>
    <w:semiHidden/>
    <w:unhideWhenUsed/>
    <w:qFormat/>
    <w:rsid w:val="003D663F"/>
    <w:pPr>
      <w:keepNext/>
      <w:keepLines/>
      <w:numPr>
        <w:ilvl w:val="8"/>
        <w:numId w:val="1"/>
      </w:numPr>
      <w:spacing w:before="200" w:after="0"/>
      <w:outlineLvl w:val="8"/>
    </w:pPr>
    <w:rPr>
      <w:rFonts w:ascii="Cambria" w:eastAsia="Times New Roman" w:hAnsi="Cambria" w:cs="Times New Roman"/>
      <w:i/>
      <w:iCs/>
      <w:color w:val="404040"/>
      <w:sz w:val="20"/>
      <w:szCs w:val="20"/>
      <w:lang w:eastAsia="pl-PL"/>
    </w:rPr>
  </w:style>
  <w:style w:type="numbering" w:customStyle="1" w:styleId="Bezlisty1">
    <w:name w:val="Bez listy1"/>
    <w:next w:val="Bezlisty"/>
    <w:uiPriority w:val="99"/>
    <w:semiHidden/>
    <w:unhideWhenUsed/>
    <w:rsid w:val="003D663F"/>
  </w:style>
  <w:style w:type="paragraph" w:styleId="Nagwek">
    <w:name w:val="header"/>
    <w:basedOn w:val="Normalny"/>
    <w:link w:val="NagwekZnak"/>
    <w:uiPriority w:val="99"/>
    <w:unhideWhenUsed/>
    <w:rsid w:val="003D663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3D663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D663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663F"/>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9"/>
    <w:qFormat/>
    <w:rsid w:val="003D663F"/>
    <w:rPr>
      <w:rFonts w:ascii="Cambria" w:eastAsia="Times New Roman" w:hAnsi="Cambria" w:cs="Times New Roman"/>
      <w:b/>
      <w:bCs/>
      <w:color w:val="365F91"/>
      <w:sz w:val="28"/>
      <w:szCs w:val="28"/>
      <w:lang w:eastAsia="pl-PL"/>
    </w:rPr>
  </w:style>
  <w:style w:type="character" w:customStyle="1" w:styleId="Nagwek2Znak">
    <w:name w:val="Nagłówek 2 Znak"/>
    <w:basedOn w:val="Domylnaczcionkaakapitu"/>
    <w:link w:val="Nagwek2"/>
    <w:rsid w:val="003D663F"/>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rsid w:val="003D663F"/>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
    <w:rsid w:val="003D663F"/>
    <w:rPr>
      <w:rFonts w:ascii="Cambria" w:eastAsia="Times New Roman" w:hAnsi="Cambria" w:cs="Times New Roman"/>
      <w:b/>
      <w:bCs/>
      <w:i/>
      <w:iCs/>
      <w:color w:val="4F81BD"/>
      <w:lang w:eastAsia="pl-PL"/>
    </w:rPr>
  </w:style>
  <w:style w:type="character" w:customStyle="1" w:styleId="Nagwek5Znak">
    <w:name w:val="Nagłówek 5 Znak"/>
    <w:basedOn w:val="Domylnaczcionkaakapitu"/>
    <w:link w:val="Nagwek5"/>
    <w:uiPriority w:val="9"/>
    <w:rsid w:val="003D663F"/>
    <w:rPr>
      <w:rFonts w:ascii="Cambria" w:eastAsia="Times New Roman" w:hAnsi="Cambria" w:cs="Times New Roman"/>
      <w:color w:val="243F60"/>
      <w:lang w:eastAsia="pl-PL"/>
    </w:rPr>
  </w:style>
  <w:style w:type="character" w:customStyle="1" w:styleId="Nagwek6Znak">
    <w:name w:val="Nagłówek 6 Znak"/>
    <w:basedOn w:val="Domylnaczcionkaakapitu"/>
    <w:link w:val="Nagwek6"/>
    <w:uiPriority w:val="9"/>
    <w:semiHidden/>
    <w:rsid w:val="003D663F"/>
    <w:rPr>
      <w:rFonts w:ascii="Cambria" w:eastAsia="Times New Roman" w:hAnsi="Cambria" w:cs="Times New Roman"/>
      <w:i/>
      <w:iCs/>
      <w:color w:val="243F60"/>
      <w:lang w:eastAsia="pl-PL"/>
    </w:rPr>
  </w:style>
  <w:style w:type="character" w:customStyle="1" w:styleId="Nagwek7Znak">
    <w:name w:val="Nagłówek 7 Znak"/>
    <w:basedOn w:val="Domylnaczcionkaakapitu"/>
    <w:link w:val="Nagwek7"/>
    <w:uiPriority w:val="9"/>
    <w:semiHidden/>
    <w:rsid w:val="003D663F"/>
    <w:rPr>
      <w:rFonts w:ascii="Cambria" w:eastAsia="Times New Roman" w:hAnsi="Cambria" w:cs="Times New Roman"/>
      <w:i/>
      <w:iCs/>
      <w:color w:val="404040"/>
      <w:lang w:eastAsia="pl-PL"/>
    </w:rPr>
  </w:style>
  <w:style w:type="character" w:customStyle="1" w:styleId="Nagwek8Znak">
    <w:name w:val="Nagłówek 8 Znak"/>
    <w:basedOn w:val="Domylnaczcionkaakapitu"/>
    <w:link w:val="Nagwek8"/>
    <w:uiPriority w:val="9"/>
    <w:semiHidden/>
    <w:rsid w:val="003D663F"/>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
    <w:semiHidden/>
    <w:rsid w:val="003D663F"/>
    <w:rPr>
      <w:rFonts w:ascii="Cambria" w:eastAsia="Times New Roman" w:hAnsi="Cambria" w:cs="Times New Roman"/>
      <w:i/>
      <w:iCs/>
      <w:color w:val="404040"/>
      <w:sz w:val="20"/>
      <w:szCs w:val="20"/>
      <w:lang w:eastAsia="pl-PL"/>
    </w:rPr>
  </w:style>
  <w:style w:type="character" w:customStyle="1" w:styleId="Tekstpodstawowywcity2Znak">
    <w:name w:val="Tekst podstawowy wcięty 2 Znak"/>
    <w:basedOn w:val="Domylnaczcionkaakapitu"/>
    <w:link w:val="Tekstpodstawowywcity2"/>
    <w:qFormat/>
    <w:rsid w:val="003D663F"/>
    <w:rPr>
      <w:rFonts w:ascii="Times New Roman" w:eastAsia="Times New Roman" w:hAnsi="Times New Roman" w:cs="Times New Roman"/>
    </w:rPr>
  </w:style>
  <w:style w:type="paragraph" w:styleId="Tekstpodstawowywcity2">
    <w:name w:val="Body Text Indent 2"/>
    <w:basedOn w:val="Normalny"/>
    <w:link w:val="Tekstpodstawowywcity2Znak"/>
    <w:qFormat/>
    <w:rsid w:val="003D663F"/>
    <w:pPr>
      <w:spacing w:after="120" w:line="480" w:lineRule="auto"/>
      <w:ind w:left="283"/>
    </w:pPr>
    <w:rPr>
      <w:rFonts w:ascii="Times New Roman" w:eastAsia="Times New Roman" w:hAnsi="Times New Roman" w:cs="Times New Roman"/>
    </w:rPr>
  </w:style>
  <w:style w:type="character" w:customStyle="1" w:styleId="Tekstpodstawowywcity2Znak1">
    <w:name w:val="Tekst podstawowy wcięty 2 Znak1"/>
    <w:basedOn w:val="Domylnaczcionkaakapitu"/>
    <w:uiPriority w:val="99"/>
    <w:semiHidden/>
    <w:rsid w:val="003D663F"/>
  </w:style>
  <w:style w:type="paragraph" w:customStyle="1" w:styleId="naglowek5">
    <w:name w:val="naglowek 5"/>
    <w:basedOn w:val="Normalny"/>
    <w:next w:val="Normalny"/>
    <w:rsid w:val="003D663F"/>
    <w:pPr>
      <w:tabs>
        <w:tab w:val="left" w:pos="1370"/>
      </w:tabs>
      <w:suppressAutoHyphens/>
      <w:snapToGrid w:val="0"/>
      <w:spacing w:before="238" w:after="238" w:line="240" w:lineRule="auto"/>
      <w:ind w:left="1134" w:hanging="1134"/>
    </w:pPr>
    <w:rPr>
      <w:rFonts w:ascii="Arial" w:eastAsia="Times New Roman" w:hAnsi="Arial" w:cs="Arial"/>
      <w:b/>
      <w:color w:val="000000"/>
      <w:kern w:val="2"/>
      <w:sz w:val="20"/>
      <w:szCs w:val="20"/>
      <w:lang w:eastAsia="zh-CN"/>
    </w:rPr>
  </w:style>
  <w:style w:type="paragraph" w:styleId="Akapitzlist">
    <w:name w:val="List Paragraph"/>
    <w:basedOn w:val="Normalny"/>
    <w:uiPriority w:val="34"/>
    <w:qFormat/>
    <w:rsid w:val="003D663F"/>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rzypisudolnego1">
    <w:name w:val="Tekst przypisu dolnego1"/>
    <w:basedOn w:val="Normalny"/>
    <w:next w:val="Tekstprzypisudolnego"/>
    <w:link w:val="TekstprzypisudolnegoZnak"/>
    <w:uiPriority w:val="99"/>
    <w:semiHidden/>
    <w:unhideWhenUsed/>
    <w:rsid w:val="003D663F"/>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3D663F"/>
    <w:rPr>
      <w:sz w:val="20"/>
      <w:szCs w:val="20"/>
    </w:rPr>
  </w:style>
  <w:style w:type="character" w:styleId="Odwoanieprzypisudolnego">
    <w:name w:val="footnote reference"/>
    <w:basedOn w:val="Domylnaczcionkaakapitu"/>
    <w:uiPriority w:val="99"/>
    <w:rsid w:val="003D663F"/>
    <w:rPr>
      <w:rFonts w:cs="Times New Roman"/>
      <w:sz w:val="20"/>
      <w:vertAlign w:val="superscript"/>
    </w:rPr>
  </w:style>
  <w:style w:type="character" w:customStyle="1" w:styleId="Hipercze1">
    <w:name w:val="Hiperłącze1"/>
    <w:basedOn w:val="Domylnaczcionkaakapitu"/>
    <w:uiPriority w:val="99"/>
    <w:unhideWhenUsed/>
    <w:rsid w:val="003D663F"/>
    <w:rPr>
      <w:color w:val="0000FF"/>
      <w:u w:val="single"/>
    </w:rPr>
  </w:style>
  <w:style w:type="table" w:styleId="Tabela-Siatka">
    <w:name w:val="Table Grid"/>
    <w:basedOn w:val="Standardowy"/>
    <w:uiPriority w:val="59"/>
    <w:rsid w:val="003D663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D663F"/>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3D663F"/>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3D663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D663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D663F"/>
    <w:rPr>
      <w:vertAlign w:val="superscript"/>
    </w:rPr>
  </w:style>
  <w:style w:type="paragraph" w:customStyle="1" w:styleId="Akapitzlist1">
    <w:name w:val="Akapit z listą1"/>
    <w:basedOn w:val="Normalny"/>
    <w:rsid w:val="003D663F"/>
    <w:pPr>
      <w:widowControl w:val="0"/>
      <w:suppressAutoHyphens/>
      <w:spacing w:after="0" w:line="240" w:lineRule="auto"/>
      <w:ind w:left="720"/>
    </w:pPr>
    <w:rPr>
      <w:rFonts w:ascii="Times New Roman" w:eastAsia="SimSun" w:hAnsi="Times New Roman" w:cs="Arial"/>
      <w:kern w:val="2"/>
      <w:sz w:val="24"/>
      <w:szCs w:val="24"/>
      <w:lang w:eastAsia="zh-CN" w:bidi="hi-IN"/>
    </w:rPr>
  </w:style>
  <w:style w:type="character" w:customStyle="1" w:styleId="Nagwek1Znak1">
    <w:name w:val="Nagłówek 1 Znak1"/>
    <w:basedOn w:val="Domylnaczcionkaakapitu"/>
    <w:uiPriority w:val="9"/>
    <w:rsid w:val="003D663F"/>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3D663F"/>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3D663F"/>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3D663F"/>
    <w:rPr>
      <w:rFonts w:asciiTheme="majorHAnsi" w:eastAsiaTheme="majorEastAsia" w:hAnsiTheme="majorHAnsi" w:cstheme="majorBidi"/>
      <w:b/>
      <w:bCs/>
      <w:i/>
      <w:iCs/>
      <w:color w:val="4F81BD" w:themeColor="accent1"/>
    </w:rPr>
  </w:style>
  <w:style w:type="character" w:customStyle="1" w:styleId="Nagwek5Znak1">
    <w:name w:val="Nagłówek 5 Znak1"/>
    <w:basedOn w:val="Domylnaczcionkaakapitu"/>
    <w:uiPriority w:val="9"/>
    <w:semiHidden/>
    <w:rsid w:val="003D663F"/>
    <w:rPr>
      <w:rFonts w:asciiTheme="majorHAnsi" w:eastAsiaTheme="majorEastAsia" w:hAnsiTheme="majorHAnsi" w:cstheme="majorBidi"/>
      <w:color w:val="243F60" w:themeColor="accent1" w:themeShade="7F"/>
    </w:rPr>
  </w:style>
  <w:style w:type="character" w:customStyle="1" w:styleId="Nagwek6Znak1">
    <w:name w:val="Nagłówek 6 Znak1"/>
    <w:basedOn w:val="Domylnaczcionkaakapitu"/>
    <w:uiPriority w:val="9"/>
    <w:semiHidden/>
    <w:rsid w:val="003D663F"/>
    <w:rPr>
      <w:rFonts w:asciiTheme="majorHAnsi" w:eastAsiaTheme="majorEastAsia" w:hAnsiTheme="majorHAnsi" w:cstheme="majorBidi"/>
      <w:i/>
      <w:iCs/>
      <w:color w:val="243F60" w:themeColor="accent1" w:themeShade="7F"/>
    </w:rPr>
  </w:style>
  <w:style w:type="character" w:customStyle="1" w:styleId="Nagwek7Znak1">
    <w:name w:val="Nagłówek 7 Znak1"/>
    <w:basedOn w:val="Domylnaczcionkaakapitu"/>
    <w:uiPriority w:val="9"/>
    <w:semiHidden/>
    <w:rsid w:val="003D663F"/>
    <w:rPr>
      <w:rFonts w:asciiTheme="majorHAnsi" w:eastAsiaTheme="majorEastAsia" w:hAnsiTheme="majorHAnsi" w:cstheme="majorBidi"/>
      <w:i/>
      <w:iCs/>
      <w:color w:val="404040" w:themeColor="text1" w:themeTint="BF"/>
    </w:rPr>
  </w:style>
  <w:style w:type="character" w:customStyle="1" w:styleId="Nagwek8Znak1">
    <w:name w:val="Nagłówek 8 Znak1"/>
    <w:basedOn w:val="Domylnaczcionkaakapitu"/>
    <w:uiPriority w:val="9"/>
    <w:semiHidden/>
    <w:rsid w:val="003D663F"/>
    <w:rPr>
      <w:rFonts w:asciiTheme="majorHAnsi" w:eastAsiaTheme="majorEastAsia" w:hAnsiTheme="majorHAnsi" w:cstheme="majorBidi"/>
      <w:color w:val="404040" w:themeColor="text1" w:themeTint="BF"/>
      <w:sz w:val="20"/>
      <w:szCs w:val="20"/>
    </w:rPr>
  </w:style>
  <w:style w:type="character" w:customStyle="1" w:styleId="Nagwek9Znak1">
    <w:name w:val="Nagłówek 9 Znak1"/>
    <w:basedOn w:val="Domylnaczcionkaakapitu"/>
    <w:uiPriority w:val="9"/>
    <w:semiHidden/>
    <w:rsid w:val="003D663F"/>
    <w:rPr>
      <w:rFonts w:asciiTheme="majorHAnsi" w:eastAsiaTheme="majorEastAsia" w:hAnsiTheme="majorHAnsi" w:cstheme="majorBidi"/>
      <w:i/>
      <w:iCs/>
      <w:color w:val="404040" w:themeColor="text1" w:themeTint="BF"/>
      <w:sz w:val="20"/>
      <w:szCs w:val="20"/>
    </w:rPr>
  </w:style>
  <w:style w:type="paragraph" w:styleId="Tekstprzypisudolnego">
    <w:name w:val="footnote text"/>
    <w:basedOn w:val="Normalny"/>
    <w:link w:val="TekstprzypisudolnegoZnak1"/>
    <w:uiPriority w:val="99"/>
    <w:semiHidden/>
    <w:unhideWhenUsed/>
    <w:rsid w:val="003D663F"/>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3D663F"/>
    <w:rPr>
      <w:sz w:val="20"/>
      <w:szCs w:val="20"/>
    </w:rPr>
  </w:style>
  <w:style w:type="character" w:styleId="Hipercze">
    <w:name w:val="Hyperlink"/>
    <w:basedOn w:val="Domylnaczcionkaakapitu"/>
    <w:uiPriority w:val="99"/>
    <w:semiHidden/>
    <w:unhideWhenUsed/>
    <w:rsid w:val="003D663F"/>
    <w:rPr>
      <w:color w:val="0000FF" w:themeColor="hyperlink"/>
      <w:u w:val="single"/>
    </w:rPr>
  </w:style>
  <w:style w:type="paragraph" w:customStyle="1" w:styleId="Default">
    <w:name w:val="Default"/>
    <w:rsid w:val="000020B7"/>
    <w:pPr>
      <w:suppressAutoHyphens/>
      <w:spacing w:after="0" w:line="100" w:lineRule="atLeast"/>
    </w:pPr>
    <w:rPr>
      <w:rFonts w:ascii="Arial" w:eastAsia="Times New Roman" w:hAnsi="Arial" w:cs="Ari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nieszka.jaszczur@suchedni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7109</Words>
  <Characters>42654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JASZCZUR</cp:lastModifiedBy>
  <cp:revision>4</cp:revision>
  <dcterms:created xsi:type="dcterms:W3CDTF">2021-11-06T15:25:00Z</dcterms:created>
  <dcterms:modified xsi:type="dcterms:W3CDTF">2021-11-29T10:27:00Z</dcterms:modified>
</cp:coreProperties>
</file>