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F1E17" w:rsidRDefault="00284386" w:rsidP="00821952">
            <w:pPr>
              <w:pStyle w:val="Default"/>
              <w:jc w:val="center"/>
            </w:pPr>
            <w:r w:rsidRPr="00BD68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sz w:val="20"/>
                <w:szCs w:val="20"/>
              </w:rPr>
              <w:t>w postępowaniu na realizację zamówienia pn.:</w:t>
            </w:r>
            <w:r w:rsidR="00912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6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6370C" w:rsidRPr="0086370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„Poprawa bezpieczeństwa ruchu na terenie Gminy Suchedniów – przejścia dla pi</w:t>
            </w:r>
            <w:r w:rsidR="0014103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eszyc</w:t>
            </w:r>
            <w:r w:rsidR="0082195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h ul. Fabryczna</w:t>
            </w:r>
            <w:r w:rsidR="0086370C" w:rsidRPr="0086370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”.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8138F4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8138F4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dla odpisu z CEiIDG*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8138F4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8138F4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8138F4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Default="00284386" w:rsidP="00321002">
            <w:pPr>
              <w:pStyle w:val="Akapitzlist"/>
              <w:numPr>
                <w:ilvl w:val="0"/>
                <w:numId w:val="4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284386" w:rsidRPr="00BD683B" w:rsidRDefault="00284386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6370C" w:rsidRDefault="00284386" w:rsidP="0086370C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6370C" w:rsidRPr="0086370C" w:rsidRDefault="0086370C" w:rsidP="0086370C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tym: etap I – kwota brutto …………. PLN (słownie…..) podatek VAT …. %  tj…..… PLN, kwota netto: ……</w:t>
            </w:r>
            <w:r w:rsidR="008F1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PLN (słownie: …………), etap 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kwota brutto …………. PLN (słownie…..) podatek VAT …. %  tj…..… PLN, kwota netto: ……. PLN (słownie: …………)</w:t>
            </w:r>
          </w:p>
          <w:p w:rsidR="00912020" w:rsidRPr="00321002" w:rsidRDefault="00321002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Udzielam na </w:t>
            </w:r>
            <w:r w:rsidR="0082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przedmiot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zamówienia …………… miesięcy okresu gwarancji i rękojmi. </w:t>
            </w:r>
          </w:p>
          <w:p w:rsidR="00321002" w:rsidRPr="00912020" w:rsidRDefault="00321002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Oferuję karę umowną w wysokości ………% za każdy dzień zwłoki w zakresie terminu realizacji </w:t>
            </w:r>
            <w:r w:rsidR="0082195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przedmiotu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zamówienia.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912020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912020" w:rsidRPr="00912020" w:rsidRDefault="00912020" w:rsidP="006E09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Pzp,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1"/>
              <w:gridCol w:w="2778"/>
              <w:gridCol w:w="1897"/>
              <w:gridCol w:w="3584"/>
            </w:tblGrid>
            <w:tr w:rsidR="00BD683B" w:rsidRPr="00072A15" w:rsidTr="00BF1E17">
              <w:trPr>
                <w:cantSplit/>
                <w:trHeight w:val="381"/>
              </w:trPr>
              <w:tc>
                <w:tcPr>
                  <w:tcW w:w="9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4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BF1E17">
              <w:trPr>
                <w:cantSplit/>
                <w:trHeight w:val="343"/>
              </w:trPr>
              <w:tc>
                <w:tcPr>
                  <w:tcW w:w="9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BF1E17">
              <w:trPr>
                <w:cantSplit/>
                <w:trHeight w:val="495"/>
              </w:trPr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przypaku,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  <w:r w:rsidR="00BF1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(należy wykreślić nieprawidłową treść oświadczenia a pozostawić prawidłową)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których oferty będą generować obowiązek doliczania wartości podatku VAT do wartości nettooferty,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</w:t>
            </w:r>
            <w:bookmarkStart w:id="0" w:name="_GoBack"/>
            <w:bookmarkEnd w:id="0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t xml:space="preserve">podane w ofercie ceny na części zamówienia obejmują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 tj.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ciągu 9 miesięcy od dnia podpisania umowy pomiędzy Zamawiającym a Wykonawcą. </w:t>
            </w:r>
            <w:r w:rsidR="00912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8138F4"/>
    <w:sectPr w:rsidR="003444D0" w:rsidSect="00072A15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F4" w:rsidRDefault="008138F4" w:rsidP="00BD683B">
      <w:pPr>
        <w:spacing w:after="0" w:line="240" w:lineRule="auto"/>
      </w:pPr>
      <w:r>
        <w:separator/>
      </w:r>
    </w:p>
  </w:endnote>
  <w:endnote w:type="continuationSeparator" w:id="0">
    <w:p w:rsidR="008138F4" w:rsidRDefault="008138F4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962496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F1E17" w:rsidRPr="00BF1E17" w:rsidRDefault="00BF1E1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F1E1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BF1E1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F1E1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BF1E1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21952" w:rsidRPr="00821952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BF1E1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BF1E17" w:rsidRDefault="00BF1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F4" w:rsidRDefault="008138F4" w:rsidP="00BD683B">
      <w:pPr>
        <w:spacing w:after="0" w:line="240" w:lineRule="auto"/>
      </w:pPr>
      <w:r>
        <w:separator/>
      </w:r>
    </w:p>
  </w:footnote>
  <w:footnote w:type="continuationSeparator" w:id="0">
    <w:p w:rsidR="008138F4" w:rsidRDefault="008138F4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821952">
      <w:rPr>
        <w:rFonts w:ascii="Times New Roman" w:hAnsi="Times New Roman" w:cs="Times New Roman"/>
        <w:sz w:val="20"/>
      </w:rPr>
      <w:t>postępowania: GNI.271.8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33E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A62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 w15:restartNumberingAfterBreak="0">
    <w:nsid w:val="21504028"/>
    <w:multiLevelType w:val="hybridMultilevel"/>
    <w:tmpl w:val="0AD03CEE"/>
    <w:lvl w:ilvl="0" w:tplc="02586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25129"/>
    <w:multiLevelType w:val="hybridMultilevel"/>
    <w:tmpl w:val="F796E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9B8197C"/>
    <w:multiLevelType w:val="hybridMultilevel"/>
    <w:tmpl w:val="C714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B271E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9"/>
  </w:num>
  <w:num w:numId="8">
    <w:abstractNumId w:val="14"/>
  </w:num>
  <w:num w:numId="9">
    <w:abstractNumId w:val="13"/>
  </w:num>
  <w:num w:numId="10">
    <w:abstractNumId w:val="21"/>
  </w:num>
  <w:num w:numId="11">
    <w:abstractNumId w:val="17"/>
  </w:num>
  <w:num w:numId="12">
    <w:abstractNumId w:val="5"/>
  </w:num>
  <w:num w:numId="13">
    <w:abstractNumId w:val="16"/>
  </w:num>
  <w:num w:numId="14">
    <w:abstractNumId w:val="22"/>
  </w:num>
  <w:num w:numId="15">
    <w:abstractNumId w:val="1"/>
  </w:num>
  <w:num w:numId="16">
    <w:abstractNumId w:val="19"/>
  </w:num>
  <w:num w:numId="17">
    <w:abstractNumId w:val="18"/>
  </w:num>
  <w:num w:numId="18">
    <w:abstractNumId w:val="20"/>
  </w:num>
  <w:num w:numId="19">
    <w:abstractNumId w:val="2"/>
  </w:num>
  <w:num w:numId="20">
    <w:abstractNumId w:val="8"/>
  </w:num>
  <w:num w:numId="21">
    <w:abstractNumId w:val="3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14103B"/>
    <w:rsid w:val="00284386"/>
    <w:rsid w:val="00321002"/>
    <w:rsid w:val="003506EC"/>
    <w:rsid w:val="0042299D"/>
    <w:rsid w:val="004439E0"/>
    <w:rsid w:val="00741800"/>
    <w:rsid w:val="008138F4"/>
    <w:rsid w:val="00816057"/>
    <w:rsid w:val="00821952"/>
    <w:rsid w:val="0086370C"/>
    <w:rsid w:val="008F1DF3"/>
    <w:rsid w:val="00912020"/>
    <w:rsid w:val="00A27223"/>
    <w:rsid w:val="00BD683B"/>
    <w:rsid w:val="00BE3C7C"/>
    <w:rsid w:val="00BF1E17"/>
    <w:rsid w:val="00CB1DB1"/>
    <w:rsid w:val="00F60554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EEFF4-58B1-4BFE-91D7-A7431662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  <w:style w:type="paragraph" w:customStyle="1" w:styleId="Default">
    <w:name w:val="Default"/>
    <w:rsid w:val="00912020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11</cp:revision>
  <dcterms:created xsi:type="dcterms:W3CDTF">2021-08-22T16:55:00Z</dcterms:created>
  <dcterms:modified xsi:type="dcterms:W3CDTF">2021-11-29T10:06:00Z</dcterms:modified>
</cp:coreProperties>
</file>