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14" w:rsidRDefault="00481414" w:rsidP="00481414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PROJEKT</w:t>
      </w:r>
    </w:p>
    <w:p w:rsidR="00481414" w:rsidRPr="006315A6" w:rsidRDefault="00481414" w:rsidP="00481414">
      <w:pPr>
        <w:jc w:val="center"/>
        <w:rPr>
          <w:rFonts w:ascii="Arial Narrow" w:hAnsi="Arial Narrow"/>
          <w:b/>
        </w:rPr>
      </w:pPr>
      <w:r w:rsidRPr="006315A6">
        <w:rPr>
          <w:rFonts w:ascii="Arial Narrow" w:hAnsi="Arial Narrow"/>
          <w:b/>
        </w:rPr>
        <w:t xml:space="preserve">UCHWAŁA Nr </w:t>
      </w:r>
      <w:r>
        <w:rPr>
          <w:rFonts w:ascii="Arial Narrow" w:hAnsi="Arial Narrow"/>
          <w:b/>
        </w:rPr>
        <w:t>....................</w:t>
      </w:r>
    </w:p>
    <w:p w:rsidR="00481414" w:rsidRPr="006315A6" w:rsidRDefault="00481414" w:rsidP="00481414">
      <w:pPr>
        <w:jc w:val="center"/>
        <w:rPr>
          <w:rFonts w:ascii="Arial Narrow" w:hAnsi="Arial Narrow"/>
          <w:b/>
        </w:rPr>
      </w:pPr>
      <w:r w:rsidRPr="006315A6">
        <w:rPr>
          <w:rFonts w:ascii="Arial Narrow" w:hAnsi="Arial Narrow"/>
          <w:b/>
        </w:rPr>
        <w:t xml:space="preserve">Rady </w:t>
      </w:r>
      <w:r>
        <w:rPr>
          <w:rFonts w:ascii="Arial Narrow" w:hAnsi="Arial Narrow"/>
          <w:b/>
        </w:rPr>
        <w:t>Miejskiej w Suchedniowie</w:t>
      </w:r>
    </w:p>
    <w:p w:rsidR="00481414" w:rsidRPr="006315A6" w:rsidRDefault="00481414" w:rsidP="00481414">
      <w:pPr>
        <w:jc w:val="center"/>
        <w:rPr>
          <w:rFonts w:ascii="Arial Narrow" w:hAnsi="Arial Narrow"/>
          <w:b/>
        </w:rPr>
      </w:pPr>
      <w:r w:rsidRPr="006315A6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......................</w:t>
      </w:r>
    </w:p>
    <w:p w:rsidR="00481414" w:rsidRPr="006315A6" w:rsidRDefault="00481414" w:rsidP="00481414">
      <w:pPr>
        <w:jc w:val="center"/>
        <w:rPr>
          <w:rFonts w:ascii="Arial Narrow" w:hAnsi="Arial Narrow"/>
        </w:rPr>
      </w:pPr>
    </w:p>
    <w:p w:rsidR="00481414" w:rsidRPr="006315A6" w:rsidRDefault="00481414" w:rsidP="00481414">
      <w:pPr>
        <w:jc w:val="center"/>
        <w:rPr>
          <w:rFonts w:ascii="Arial Narrow" w:hAnsi="Arial Narrow"/>
        </w:rPr>
      </w:pPr>
    </w:p>
    <w:p w:rsidR="00481414" w:rsidRPr="006315A6" w:rsidRDefault="00481414" w:rsidP="00481414">
      <w:pPr>
        <w:jc w:val="center"/>
        <w:rPr>
          <w:rFonts w:ascii="Arial Narrow" w:hAnsi="Arial Narrow"/>
          <w:b/>
        </w:rPr>
      </w:pPr>
      <w:r w:rsidRPr="006315A6">
        <w:rPr>
          <w:rFonts w:ascii="Arial Narrow" w:hAnsi="Arial Narrow"/>
          <w:b/>
        </w:rPr>
        <w:t xml:space="preserve">w sprawie przystąpienia do sporządzenia miejscowego planu zagospodarowania przestrzennego </w:t>
      </w:r>
      <w:r>
        <w:rPr>
          <w:rFonts w:ascii="Arial Narrow" w:hAnsi="Arial Narrow"/>
          <w:b/>
        </w:rPr>
        <w:t>pod nazwą "</w:t>
      </w:r>
      <w:r w:rsidR="002B2C1F">
        <w:rPr>
          <w:rFonts w:ascii="Arial Narrow" w:hAnsi="Arial Narrow"/>
          <w:b/>
        </w:rPr>
        <w:t xml:space="preserve">Kościelna </w:t>
      </w:r>
      <w:r w:rsidR="006B1543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" </w:t>
      </w:r>
    </w:p>
    <w:p w:rsidR="00481414" w:rsidRPr="006315A6" w:rsidRDefault="00481414" w:rsidP="00481414">
      <w:pPr>
        <w:jc w:val="center"/>
        <w:rPr>
          <w:rFonts w:ascii="Arial Narrow" w:hAnsi="Arial Narrow"/>
        </w:rPr>
      </w:pPr>
    </w:p>
    <w:p w:rsidR="00481414" w:rsidRPr="006315A6" w:rsidRDefault="00481414" w:rsidP="00481414">
      <w:pPr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  <w:r w:rsidRPr="006315A6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a podstawie art. 18 ust. 2 pkt </w:t>
      </w:r>
      <w:r w:rsidRPr="006315A6">
        <w:rPr>
          <w:rFonts w:ascii="Arial Narrow" w:hAnsi="Arial Narrow"/>
        </w:rPr>
        <w:t>5 ustawy z dnia 8 marca 1990 r. o samorząd</w:t>
      </w:r>
      <w:r>
        <w:rPr>
          <w:rFonts w:ascii="Arial Narrow" w:hAnsi="Arial Narrow"/>
        </w:rPr>
        <w:t xml:space="preserve">zie gminnym (Dz. U. </w:t>
      </w:r>
      <w:r>
        <w:rPr>
          <w:rFonts w:ascii="Arial Narrow" w:hAnsi="Arial Narrow"/>
        </w:rPr>
        <w:br/>
        <w:t xml:space="preserve">z 2019 </w:t>
      </w:r>
      <w:r w:rsidRPr="006315A6">
        <w:rPr>
          <w:rFonts w:ascii="Arial Narrow" w:hAnsi="Arial Narrow"/>
        </w:rPr>
        <w:t xml:space="preserve">r. poz. </w:t>
      </w:r>
      <w:r w:rsidR="002B2C1F">
        <w:rPr>
          <w:rFonts w:ascii="Arial Narrow" w:hAnsi="Arial Narrow"/>
        </w:rPr>
        <w:t>506, 1309, 1571, 1696</w:t>
      </w:r>
      <w:r>
        <w:rPr>
          <w:rFonts w:ascii="Arial Narrow" w:hAnsi="Arial Narrow"/>
        </w:rPr>
        <w:t>), art. 14 ust. 1,</w:t>
      </w:r>
      <w:r w:rsidRPr="006315A6">
        <w:rPr>
          <w:rFonts w:ascii="Arial Narrow" w:hAnsi="Arial Narrow"/>
        </w:rPr>
        <w:t xml:space="preserve"> 2</w:t>
      </w:r>
      <w:r>
        <w:rPr>
          <w:rFonts w:ascii="Arial Narrow" w:hAnsi="Arial Narrow"/>
        </w:rPr>
        <w:t xml:space="preserve">, 4 i 5 </w:t>
      </w:r>
      <w:r w:rsidRPr="006315A6">
        <w:rPr>
          <w:rFonts w:ascii="Arial Narrow" w:hAnsi="Arial Narrow"/>
        </w:rPr>
        <w:t>ustawy z dni</w:t>
      </w:r>
      <w:r w:rsidR="002B2C1F">
        <w:rPr>
          <w:rFonts w:ascii="Arial Narrow" w:hAnsi="Arial Narrow"/>
        </w:rPr>
        <w:t>a 27 marca 2003 r. o planowaniu</w:t>
      </w:r>
      <w:r>
        <w:rPr>
          <w:rFonts w:ascii="Arial Narrow" w:hAnsi="Arial Narrow"/>
        </w:rPr>
        <w:t xml:space="preserve"> </w:t>
      </w:r>
      <w:r w:rsidRPr="006315A6">
        <w:rPr>
          <w:rFonts w:ascii="Arial Narrow" w:hAnsi="Arial Narrow"/>
        </w:rPr>
        <w:t xml:space="preserve">i zagospodarowaniu przestrzennym </w:t>
      </w:r>
      <w:r w:rsidRPr="006315A6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Dz. U. z 2018</w:t>
      </w:r>
      <w:r w:rsidRPr="006315A6">
        <w:rPr>
          <w:rFonts w:ascii="Arial Narrow" w:hAnsi="Arial Narrow" w:cs="Arial"/>
        </w:rPr>
        <w:t xml:space="preserve"> r. poz. </w:t>
      </w:r>
      <w:r>
        <w:rPr>
          <w:rFonts w:ascii="Arial Narrow" w:hAnsi="Arial Narrow" w:cs="Arial"/>
        </w:rPr>
        <w:t xml:space="preserve">1945 </w:t>
      </w:r>
      <w:r w:rsidR="002B2C1F">
        <w:rPr>
          <w:rFonts w:ascii="Arial Narrow" w:hAnsi="Arial Narrow" w:cs="Arial"/>
        </w:rPr>
        <w:t>, z 2019 r. poz. 60, 235, 730, 1009</w:t>
      </w:r>
      <w:r w:rsidR="00670498">
        <w:rPr>
          <w:rFonts w:ascii="Arial Narrow" w:hAnsi="Arial Narrow" w:cs="Arial"/>
        </w:rPr>
        <w:t>, 1524, 1716, 1696</w:t>
      </w:r>
      <w:r w:rsidR="002B2C1F">
        <w:rPr>
          <w:rFonts w:ascii="Arial Narrow" w:hAnsi="Arial Narrow" w:cs="Arial"/>
        </w:rPr>
        <w:t>)</w:t>
      </w:r>
      <w:r>
        <w:rPr>
          <w:rFonts w:ascii="Arial Narrow" w:hAnsi="Arial Narrow"/>
        </w:rPr>
        <w:t xml:space="preserve">, Rada Miejska w Suchedniowie </w:t>
      </w:r>
      <w:r w:rsidRPr="006315A6">
        <w:rPr>
          <w:rFonts w:ascii="Arial Narrow" w:hAnsi="Arial Narrow"/>
        </w:rPr>
        <w:t>uchwala co następuje:</w:t>
      </w: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center"/>
        <w:rPr>
          <w:rFonts w:ascii="Arial Narrow" w:hAnsi="Arial Narrow"/>
        </w:rPr>
      </w:pPr>
      <w:r w:rsidRPr="006315A6">
        <w:rPr>
          <w:rFonts w:ascii="Arial Narrow" w:hAnsi="Arial Narrow"/>
        </w:rPr>
        <w:t>§ 1</w:t>
      </w:r>
    </w:p>
    <w:p w:rsidR="00481414" w:rsidRPr="006315A6" w:rsidRDefault="00481414" w:rsidP="004814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 w:rsidRPr="006315A6">
        <w:rPr>
          <w:rFonts w:ascii="Arial Narrow" w:hAnsi="Arial Narrow"/>
        </w:rPr>
        <w:t xml:space="preserve">Przystępuje się do sporządzenia miejscowego planu zagospodarowania przestrzennego </w:t>
      </w:r>
      <w:r>
        <w:rPr>
          <w:rFonts w:ascii="Arial Narrow" w:hAnsi="Arial Narrow"/>
        </w:rPr>
        <w:t>pod nazwą "</w:t>
      </w:r>
      <w:r w:rsidR="002B2C1F">
        <w:rPr>
          <w:rFonts w:ascii="Arial Narrow" w:hAnsi="Arial Narrow"/>
        </w:rPr>
        <w:t>Kościelna I</w:t>
      </w:r>
      <w:r>
        <w:rPr>
          <w:rFonts w:ascii="Arial Narrow" w:hAnsi="Arial Narrow"/>
        </w:rPr>
        <w:t>"</w:t>
      </w:r>
      <w:r w:rsidRPr="006315A6">
        <w:rPr>
          <w:rFonts w:ascii="Arial Narrow" w:hAnsi="Arial Narrow"/>
        </w:rPr>
        <w:t xml:space="preserve">. </w:t>
      </w:r>
    </w:p>
    <w:p w:rsidR="00481414" w:rsidRPr="006315A6" w:rsidRDefault="00481414" w:rsidP="004814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 w:rsidRPr="006315A6">
        <w:rPr>
          <w:rFonts w:ascii="Arial Narrow" w:hAnsi="Arial Narrow"/>
        </w:rPr>
        <w:t>Przedmiotem miejscowego planu zagospodarowania przestrzennego będą ustalenia, o których mowa w art. 15 ust. 2</w:t>
      </w:r>
      <w:r>
        <w:rPr>
          <w:rFonts w:ascii="Arial Narrow" w:hAnsi="Arial Narrow"/>
        </w:rPr>
        <w:t xml:space="preserve"> oraz w miarę potrzeb w art. 15 ust. 3</w:t>
      </w:r>
      <w:r w:rsidR="00670498">
        <w:rPr>
          <w:rFonts w:ascii="Arial Narrow" w:hAnsi="Arial Narrow"/>
        </w:rPr>
        <w:t xml:space="preserve"> ustawy o planowaniu</w:t>
      </w:r>
      <w:r>
        <w:rPr>
          <w:rFonts w:ascii="Arial Narrow" w:hAnsi="Arial Narrow"/>
        </w:rPr>
        <w:t xml:space="preserve"> </w:t>
      </w:r>
      <w:r w:rsidRPr="006315A6">
        <w:rPr>
          <w:rFonts w:ascii="Arial Narrow" w:hAnsi="Arial Narrow"/>
        </w:rPr>
        <w:t>i zagospodarowaniu przestrzennym w zakresie dostos</w:t>
      </w:r>
      <w:r w:rsidR="00670498">
        <w:rPr>
          <w:rFonts w:ascii="Arial Narrow" w:hAnsi="Arial Narrow"/>
        </w:rPr>
        <w:t xml:space="preserve">owanym do występujących potrzeb </w:t>
      </w:r>
      <w:r w:rsidRPr="006315A6">
        <w:rPr>
          <w:rFonts w:ascii="Arial Narrow" w:hAnsi="Arial Narrow"/>
        </w:rPr>
        <w:t>z uwzglę</w:t>
      </w:r>
      <w:r>
        <w:rPr>
          <w:rFonts w:ascii="Arial Narrow" w:hAnsi="Arial Narrow"/>
        </w:rPr>
        <w:t>dnieniem różnorodności funkcji obszaru</w:t>
      </w:r>
      <w:r w:rsidRPr="006315A6">
        <w:rPr>
          <w:rFonts w:ascii="Arial Narrow" w:hAnsi="Arial Narrow"/>
        </w:rPr>
        <w:t xml:space="preserve"> objęt</w:t>
      </w:r>
      <w:r>
        <w:rPr>
          <w:rFonts w:ascii="Arial Narrow" w:hAnsi="Arial Narrow"/>
        </w:rPr>
        <w:t>ego</w:t>
      </w:r>
      <w:r w:rsidRPr="006315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miejscowym</w:t>
      </w:r>
      <w:r w:rsidRPr="006315A6">
        <w:rPr>
          <w:rFonts w:ascii="Arial Narrow" w:hAnsi="Arial Narrow"/>
        </w:rPr>
        <w:t xml:space="preserve"> plan</w:t>
      </w:r>
      <w:r>
        <w:rPr>
          <w:rFonts w:ascii="Arial Narrow" w:hAnsi="Arial Narrow"/>
        </w:rPr>
        <w:t>em</w:t>
      </w:r>
      <w:r w:rsidRPr="006315A6">
        <w:rPr>
          <w:rFonts w:ascii="Arial Narrow" w:hAnsi="Arial Narrow"/>
        </w:rPr>
        <w:t xml:space="preserve"> zagospodarowania przestrzennego.</w:t>
      </w:r>
    </w:p>
    <w:p w:rsidR="00481414" w:rsidRPr="006315A6" w:rsidRDefault="00481414" w:rsidP="004814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 graficzny stanowi integralną część uchwały</w:t>
      </w:r>
      <w:r w:rsidRPr="006315A6">
        <w:rPr>
          <w:rFonts w:ascii="Arial Narrow" w:hAnsi="Arial Narrow"/>
        </w:rPr>
        <w:t>.</w:t>
      </w: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center"/>
        <w:rPr>
          <w:rFonts w:ascii="Arial Narrow" w:hAnsi="Arial Narrow"/>
        </w:rPr>
      </w:pPr>
      <w:r w:rsidRPr="006315A6">
        <w:rPr>
          <w:rFonts w:ascii="Arial Narrow" w:hAnsi="Arial Narrow"/>
        </w:rPr>
        <w:t>§ 2</w:t>
      </w:r>
    </w:p>
    <w:p w:rsidR="00481414" w:rsidRPr="00DB73C3" w:rsidRDefault="00481414" w:rsidP="00481414">
      <w:pPr>
        <w:jc w:val="both"/>
        <w:rPr>
          <w:rFonts w:ascii="Arial Narrow" w:hAnsi="Arial Narrow"/>
        </w:rPr>
      </w:pPr>
      <w:r w:rsidRPr="00DB73C3">
        <w:rPr>
          <w:rFonts w:ascii="Arial Narrow" w:hAnsi="Arial Narrow"/>
        </w:rPr>
        <w:t xml:space="preserve">Wykonanie uchwały powierza się </w:t>
      </w:r>
      <w:r>
        <w:rPr>
          <w:rFonts w:ascii="Arial Narrow" w:hAnsi="Arial Narrow"/>
        </w:rPr>
        <w:t>Burmistrzowi Miasta i Gminy Suchedniów</w:t>
      </w:r>
      <w:r w:rsidRPr="00DB73C3">
        <w:rPr>
          <w:rFonts w:ascii="Arial Narrow" w:hAnsi="Arial Narrow"/>
        </w:rPr>
        <w:t>.</w:t>
      </w:r>
    </w:p>
    <w:p w:rsidR="00481414" w:rsidRPr="00DB73C3" w:rsidRDefault="00481414" w:rsidP="00481414">
      <w:pPr>
        <w:jc w:val="both"/>
        <w:rPr>
          <w:rFonts w:ascii="Arial Narrow" w:hAnsi="Arial Narrow"/>
        </w:rPr>
      </w:pPr>
    </w:p>
    <w:p w:rsidR="00481414" w:rsidRPr="00DB73C3" w:rsidRDefault="00481414" w:rsidP="00481414">
      <w:pPr>
        <w:jc w:val="center"/>
        <w:rPr>
          <w:rFonts w:ascii="Arial Narrow" w:hAnsi="Arial Narrow"/>
        </w:rPr>
      </w:pPr>
      <w:r w:rsidRPr="00DB73C3">
        <w:rPr>
          <w:rFonts w:ascii="Arial Narrow" w:hAnsi="Arial Narrow"/>
        </w:rPr>
        <w:t>§ 3</w:t>
      </w:r>
    </w:p>
    <w:p w:rsidR="00481414" w:rsidRPr="006315A6" w:rsidRDefault="00481414" w:rsidP="00481414">
      <w:pPr>
        <w:jc w:val="both"/>
        <w:rPr>
          <w:rFonts w:ascii="Arial Narrow" w:hAnsi="Arial Narrow"/>
        </w:rPr>
      </w:pPr>
      <w:r w:rsidRPr="00DB73C3">
        <w:rPr>
          <w:rFonts w:ascii="Arial Narrow" w:hAnsi="Arial Narrow"/>
        </w:rPr>
        <w:t>Uchwała wc</w:t>
      </w:r>
      <w:r>
        <w:rPr>
          <w:rFonts w:ascii="Arial Narrow" w:hAnsi="Arial Narrow"/>
        </w:rPr>
        <w:t>hodzi w życie z dniem podjęcia</w:t>
      </w:r>
      <w:r w:rsidRPr="00DB73C3">
        <w:rPr>
          <w:rFonts w:ascii="Arial Narrow" w:hAnsi="Arial Narrow"/>
        </w:rPr>
        <w:t>.</w:t>
      </w: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Default="00481414" w:rsidP="00481414">
      <w:pPr>
        <w:jc w:val="both"/>
        <w:rPr>
          <w:rFonts w:ascii="Arial Narrow" w:hAnsi="Arial Narrow"/>
        </w:rPr>
      </w:pPr>
    </w:p>
    <w:p w:rsidR="00481414" w:rsidRDefault="00481414" w:rsidP="00481414">
      <w:pPr>
        <w:jc w:val="both"/>
        <w:rPr>
          <w:rFonts w:ascii="Arial Narrow" w:hAnsi="Arial Narrow"/>
        </w:rPr>
      </w:pPr>
    </w:p>
    <w:p w:rsidR="00481414" w:rsidRDefault="00481414" w:rsidP="00481414">
      <w:pPr>
        <w:jc w:val="both"/>
        <w:rPr>
          <w:rFonts w:ascii="Arial Narrow" w:hAnsi="Arial Narrow"/>
        </w:rPr>
      </w:pPr>
    </w:p>
    <w:p w:rsidR="00481414" w:rsidRDefault="00481414" w:rsidP="00481414">
      <w:pPr>
        <w:jc w:val="both"/>
        <w:rPr>
          <w:rFonts w:ascii="Arial Narrow" w:hAnsi="Arial Narrow"/>
        </w:rPr>
      </w:pPr>
    </w:p>
    <w:p w:rsidR="00481414" w:rsidRDefault="00481414" w:rsidP="00481414">
      <w:pPr>
        <w:jc w:val="both"/>
        <w:rPr>
          <w:rFonts w:ascii="Arial Narrow" w:hAnsi="Arial Narrow"/>
        </w:rPr>
      </w:pPr>
    </w:p>
    <w:p w:rsidR="00670498" w:rsidRDefault="00670498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DB73C3" w:rsidRDefault="00481414" w:rsidP="00481414">
      <w:pPr>
        <w:jc w:val="center"/>
        <w:rPr>
          <w:rFonts w:ascii="Arial Narrow" w:hAnsi="Arial Narrow"/>
          <w:b/>
        </w:rPr>
      </w:pPr>
      <w:r w:rsidRPr="00DB73C3">
        <w:rPr>
          <w:rFonts w:ascii="Arial Narrow" w:hAnsi="Arial Narrow"/>
          <w:b/>
        </w:rPr>
        <w:lastRenderedPageBreak/>
        <w:t>UZASADNIENIE</w:t>
      </w:r>
    </w:p>
    <w:p w:rsidR="00481414" w:rsidRPr="00DB73C3" w:rsidRDefault="00481414" w:rsidP="004814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Pr="00DB73C3">
        <w:rPr>
          <w:rFonts w:ascii="Arial Narrow" w:hAnsi="Arial Narrow"/>
          <w:b/>
        </w:rPr>
        <w:t xml:space="preserve">o Uchwały Nr </w:t>
      </w:r>
      <w:r>
        <w:rPr>
          <w:rFonts w:ascii="Arial Narrow" w:hAnsi="Arial Narrow"/>
          <w:b/>
        </w:rPr>
        <w:t>.............</w:t>
      </w:r>
    </w:p>
    <w:p w:rsidR="00481414" w:rsidRPr="00DB73C3" w:rsidRDefault="00481414" w:rsidP="004814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Rady Miejskiej w Suchedniowie</w:t>
      </w:r>
    </w:p>
    <w:p w:rsidR="00481414" w:rsidRPr="00DB73C3" w:rsidRDefault="00481414" w:rsidP="00481414">
      <w:pPr>
        <w:jc w:val="center"/>
        <w:rPr>
          <w:rFonts w:ascii="Arial Narrow" w:hAnsi="Arial Narrow"/>
          <w:b/>
        </w:rPr>
      </w:pPr>
      <w:r w:rsidRPr="00DB73C3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.........................</w:t>
      </w:r>
    </w:p>
    <w:p w:rsidR="00481414" w:rsidRPr="006315A6" w:rsidRDefault="00481414" w:rsidP="00481414">
      <w:pPr>
        <w:jc w:val="center"/>
        <w:rPr>
          <w:rFonts w:ascii="Arial Narrow" w:hAnsi="Arial Narrow"/>
          <w:b/>
        </w:rPr>
      </w:pPr>
    </w:p>
    <w:p w:rsidR="00481414" w:rsidRPr="006315A6" w:rsidRDefault="00481414" w:rsidP="00481414">
      <w:pPr>
        <w:jc w:val="both"/>
        <w:rPr>
          <w:rFonts w:ascii="Arial Narrow" w:hAnsi="Arial Narrow"/>
        </w:rPr>
      </w:pPr>
    </w:p>
    <w:p w:rsidR="00481414" w:rsidRPr="00B337CD" w:rsidRDefault="00481414" w:rsidP="0048141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Pr="006315A6">
        <w:rPr>
          <w:rFonts w:ascii="Arial Narrow" w:hAnsi="Arial Narrow"/>
        </w:rPr>
        <w:t xml:space="preserve">Uchwałę </w:t>
      </w:r>
      <w:r w:rsidRPr="001555E0">
        <w:rPr>
          <w:rFonts w:ascii="Arial Narrow" w:hAnsi="Arial Narrow"/>
        </w:rPr>
        <w:t>w sprawie przystąpienia do sporządzenia miejscowego planu zagospodarowania przestrzennego</w:t>
      </w:r>
      <w:r>
        <w:rPr>
          <w:rFonts w:ascii="Arial Narrow" w:hAnsi="Arial Narrow"/>
        </w:rPr>
        <w:t xml:space="preserve"> </w:t>
      </w:r>
      <w:r w:rsidRPr="00B337CD">
        <w:rPr>
          <w:rFonts w:ascii="Arial Narrow" w:hAnsi="Arial Narrow"/>
        </w:rPr>
        <w:t>pod nazwą "</w:t>
      </w:r>
      <w:r w:rsidR="006B1543">
        <w:rPr>
          <w:rFonts w:ascii="Arial Narrow" w:hAnsi="Arial Narrow"/>
        </w:rPr>
        <w:t>Kościelna I</w:t>
      </w:r>
      <w:bookmarkStart w:id="0" w:name="_GoBack"/>
      <w:bookmarkEnd w:id="0"/>
      <w:r w:rsidRPr="00B337CD">
        <w:rPr>
          <w:rFonts w:ascii="Arial Narrow" w:hAnsi="Arial Narrow"/>
        </w:rPr>
        <w:t xml:space="preserve">" </w:t>
      </w:r>
      <w:r w:rsidRPr="001555E0">
        <w:rPr>
          <w:rFonts w:ascii="Arial Narrow" w:hAnsi="Arial Narrow"/>
        </w:rPr>
        <w:t xml:space="preserve">podejmuje się w trybie ustawy z dnia 27 marca 2003 r. </w:t>
      </w:r>
      <w:r>
        <w:rPr>
          <w:rFonts w:ascii="Arial Narrow" w:hAnsi="Arial Narrow"/>
        </w:rPr>
        <w:t xml:space="preserve">            </w:t>
      </w:r>
      <w:r w:rsidR="00670498">
        <w:rPr>
          <w:rFonts w:ascii="Arial Narrow" w:hAnsi="Arial Narrow"/>
        </w:rPr>
        <w:br/>
      </w:r>
      <w:r w:rsidRPr="001555E0">
        <w:rPr>
          <w:rFonts w:ascii="Arial Narrow" w:hAnsi="Arial Narrow"/>
        </w:rPr>
        <w:t xml:space="preserve">o planowaniu i </w:t>
      </w:r>
      <w:r w:rsidRPr="00AB3B1E">
        <w:rPr>
          <w:rFonts w:ascii="Arial Narrow" w:hAnsi="Arial Narrow"/>
        </w:rPr>
        <w:t>zagospodarowaniu przestrzennym (</w:t>
      </w:r>
      <w:r w:rsidRPr="00AB3B1E">
        <w:rPr>
          <w:rFonts w:ascii="Arial Narrow" w:hAnsi="Arial Narrow" w:cs="Arial"/>
        </w:rPr>
        <w:t>Dz. U. z 201</w:t>
      </w:r>
      <w:r>
        <w:rPr>
          <w:rFonts w:ascii="Arial Narrow" w:hAnsi="Arial Narrow" w:cs="Arial"/>
        </w:rPr>
        <w:t>8</w:t>
      </w:r>
      <w:r w:rsidRPr="00AB3B1E">
        <w:rPr>
          <w:rFonts w:ascii="Arial Narrow" w:hAnsi="Arial Narrow" w:cs="Arial"/>
        </w:rPr>
        <w:t xml:space="preserve"> r. poz. </w:t>
      </w:r>
      <w:r>
        <w:rPr>
          <w:rFonts w:ascii="Arial Narrow" w:hAnsi="Arial Narrow" w:cs="Arial"/>
        </w:rPr>
        <w:t>1945</w:t>
      </w:r>
      <w:r w:rsidRPr="00AB3B1E">
        <w:rPr>
          <w:rFonts w:ascii="Arial Narrow" w:hAnsi="Arial Narrow" w:cs="Arial"/>
        </w:rPr>
        <w:t xml:space="preserve"> ze zm.</w:t>
      </w:r>
      <w:r w:rsidRPr="00AB3B1E">
        <w:rPr>
          <w:rFonts w:ascii="Arial Narrow" w:hAnsi="Arial Narrow"/>
        </w:rPr>
        <w:t>).</w:t>
      </w:r>
    </w:p>
    <w:p w:rsidR="00481414" w:rsidRPr="00AB3B1E" w:rsidRDefault="00481414" w:rsidP="00481414">
      <w:pPr>
        <w:ind w:firstLine="708"/>
        <w:jc w:val="both"/>
        <w:rPr>
          <w:rFonts w:ascii="Arial Narrow" w:hAnsi="Arial Narrow"/>
        </w:rPr>
      </w:pPr>
      <w:r w:rsidRPr="00AB3B1E">
        <w:rPr>
          <w:rFonts w:ascii="Arial Narrow" w:hAnsi="Arial Narrow"/>
        </w:rPr>
        <w:t>Niniejsza uchwała rozpoczyna procedurę planistyc</w:t>
      </w:r>
      <w:r w:rsidR="00670498">
        <w:rPr>
          <w:rFonts w:ascii="Arial Narrow" w:hAnsi="Arial Narrow"/>
        </w:rPr>
        <w:t>zną zmierzającą do sporządzenia</w:t>
      </w:r>
      <w:r>
        <w:rPr>
          <w:rFonts w:ascii="Arial Narrow" w:hAnsi="Arial Narrow"/>
        </w:rPr>
        <w:t xml:space="preserve"> </w:t>
      </w:r>
      <w:r w:rsidRPr="00AB3B1E">
        <w:rPr>
          <w:rFonts w:ascii="Arial Narrow" w:hAnsi="Arial Narrow"/>
        </w:rPr>
        <w:t xml:space="preserve">i uchwalenia </w:t>
      </w:r>
      <w:r>
        <w:rPr>
          <w:rFonts w:ascii="Arial Narrow" w:hAnsi="Arial Narrow"/>
        </w:rPr>
        <w:t xml:space="preserve">nowego </w:t>
      </w:r>
      <w:r w:rsidRPr="00AB3B1E">
        <w:rPr>
          <w:rFonts w:ascii="Arial Narrow" w:hAnsi="Arial Narrow"/>
        </w:rPr>
        <w:t xml:space="preserve">miejscowego planu zagospodarowania przestrzennego związanego </w:t>
      </w:r>
      <w:r>
        <w:rPr>
          <w:rFonts w:ascii="Arial Narrow" w:hAnsi="Arial Narrow"/>
        </w:rPr>
        <w:t>z nowymi potrzebami inwestycyjnymi właściciela nieruchomości, gdyż obecnie obowiązujący miejscowy plan zagospodarowania przestrzennego zatwierdzony uchwałą nr 25/VI/02 Rady</w:t>
      </w:r>
      <w:r w:rsidR="00670498">
        <w:rPr>
          <w:rFonts w:ascii="Arial Narrow" w:hAnsi="Arial Narrow"/>
        </w:rPr>
        <w:t xml:space="preserve"> miejskiej</w:t>
      </w:r>
      <w:r w:rsidR="007711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Suchedniowie </w:t>
      </w:r>
      <w:r w:rsidR="00670498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z dnia 11 września 2002 r. </w:t>
      </w:r>
      <w:r w:rsidR="00771180">
        <w:rPr>
          <w:rFonts w:ascii="Arial Narrow" w:hAnsi="Arial Narrow"/>
        </w:rPr>
        <w:t>powoduje ograniczenia inwestycyjne</w:t>
      </w:r>
      <w:r w:rsidRPr="00AB3B1E">
        <w:rPr>
          <w:rFonts w:ascii="Arial Narrow" w:hAnsi="Arial Narrow"/>
        </w:rPr>
        <w:t xml:space="preserve">.  </w:t>
      </w:r>
    </w:p>
    <w:p w:rsidR="00481414" w:rsidRDefault="00771180" w:rsidP="00481414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481414" w:rsidRPr="00AB3B1E">
        <w:rPr>
          <w:rFonts w:ascii="Arial Narrow" w:hAnsi="Arial Narrow"/>
        </w:rPr>
        <w:t xml:space="preserve"> celu stworzenia możliwości inwestycyjnych</w:t>
      </w:r>
      <w:r w:rsidR="00481414">
        <w:rPr>
          <w:rFonts w:ascii="Arial Narrow" w:hAnsi="Arial Narrow"/>
        </w:rPr>
        <w:t xml:space="preserve"> w granicach terenu objętego załącznikiem do uchwały</w:t>
      </w:r>
      <w:r w:rsidR="00481414" w:rsidRPr="00AB3B1E">
        <w:rPr>
          <w:rFonts w:ascii="Arial Narrow" w:hAnsi="Arial Narrow"/>
        </w:rPr>
        <w:t xml:space="preserve"> należy sporządzić </w:t>
      </w:r>
      <w:r w:rsidR="00481414">
        <w:rPr>
          <w:rFonts w:ascii="Arial Narrow" w:hAnsi="Arial Narrow"/>
        </w:rPr>
        <w:t xml:space="preserve">nowy </w:t>
      </w:r>
      <w:r w:rsidR="00481414" w:rsidRPr="00AB3B1E">
        <w:rPr>
          <w:rFonts w:ascii="Arial Narrow" w:hAnsi="Arial Narrow"/>
        </w:rPr>
        <w:t xml:space="preserve">miejscowy plan zagospodarowania przestrzennego, </w:t>
      </w:r>
      <w:r w:rsidR="00481414">
        <w:rPr>
          <w:rFonts w:ascii="Arial Narrow" w:hAnsi="Arial Narrow"/>
        </w:rPr>
        <w:t>uwzględniający potrzeby inwestycyjne oraz obowiązujące przepisy prawa</w:t>
      </w:r>
      <w:r w:rsidR="00481414" w:rsidRPr="001555E0">
        <w:rPr>
          <w:rFonts w:ascii="Arial Narrow" w:hAnsi="Arial Narrow"/>
        </w:rPr>
        <w:t>.</w:t>
      </w:r>
    </w:p>
    <w:p w:rsidR="00481414" w:rsidRPr="001555E0" w:rsidRDefault="00481414" w:rsidP="00481414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Dokonano również czynności, o których mowa w art. 14 ust. 5 ustawy o planowaniu                     </w:t>
      </w:r>
      <w:r w:rsidR="00670498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i zagospodarowaniu przestrzennym, tj. dokonana została analiza zasadności przystąpienia do sporządzenia planu i stopnia zgodności przewidywanych rozwiązań projektowych z ustaleniami studium uwarunkowań i kierunków zagospodarowania przestrzennego </w:t>
      </w:r>
      <w:r w:rsidR="00771180">
        <w:rPr>
          <w:rFonts w:ascii="Arial Narrow" w:hAnsi="Arial Narrow"/>
        </w:rPr>
        <w:t>miasta i Gminy Suchedniów</w:t>
      </w:r>
      <w:r>
        <w:rPr>
          <w:rFonts w:ascii="Arial Narrow" w:hAnsi="Arial Narrow"/>
        </w:rPr>
        <w:t>, przygotowane zostały również materiały geodezyjne oraz ustalony został niezbędny zakres prac planistycznych. Po dokonaniu badań stopnia zgodności przewidywanych rozwiązań planu z ustaleniami studium (...) uznano, że ustalenia planu nie będą naruszać ustaleń studium (...).</w:t>
      </w:r>
    </w:p>
    <w:p w:rsidR="00481414" w:rsidRPr="00DB73C3" w:rsidRDefault="00481414" w:rsidP="00481414">
      <w:pPr>
        <w:ind w:firstLine="708"/>
        <w:jc w:val="both"/>
        <w:rPr>
          <w:rFonts w:ascii="Arial Narrow" w:hAnsi="Arial Narrow"/>
        </w:rPr>
      </w:pPr>
      <w:r w:rsidRPr="001555E0">
        <w:rPr>
          <w:rFonts w:ascii="Arial Narrow" w:hAnsi="Arial Narrow"/>
        </w:rPr>
        <w:t>Uchwała jest zgodna z ustawą o planowaniu i zagospodarowaniu przestrzennym, nie narusza przepisów odrębnych i nie pozostaje</w:t>
      </w:r>
      <w:r w:rsidRPr="00DB73C3">
        <w:rPr>
          <w:rFonts w:ascii="Arial Narrow" w:hAnsi="Arial Narrow"/>
        </w:rPr>
        <w:t xml:space="preserve"> w sprzeczności z interesem publicznym.</w:t>
      </w:r>
    </w:p>
    <w:p w:rsidR="00481414" w:rsidRPr="00DB73C3" w:rsidRDefault="00481414" w:rsidP="00481414">
      <w:pPr>
        <w:ind w:firstLine="708"/>
        <w:jc w:val="both"/>
        <w:rPr>
          <w:rFonts w:ascii="Arial Narrow" w:hAnsi="Arial Narrow"/>
        </w:rPr>
      </w:pPr>
    </w:p>
    <w:p w:rsidR="00481414" w:rsidRDefault="00481414" w:rsidP="00481414">
      <w:pPr>
        <w:ind w:firstLine="708"/>
        <w:jc w:val="both"/>
        <w:rPr>
          <w:rFonts w:ascii="Arial Narrow" w:hAnsi="Arial Narrow"/>
        </w:rPr>
      </w:pPr>
    </w:p>
    <w:p w:rsidR="00481414" w:rsidRPr="006315A6" w:rsidRDefault="00481414" w:rsidP="00481414">
      <w:pPr>
        <w:jc w:val="center"/>
        <w:rPr>
          <w:rFonts w:ascii="Arial Narrow" w:hAnsi="Arial Narrow"/>
        </w:rPr>
      </w:pPr>
    </w:p>
    <w:p w:rsidR="00481414" w:rsidRDefault="00481414" w:rsidP="00481414"/>
    <w:p w:rsidR="00481414" w:rsidRDefault="00481414" w:rsidP="00481414"/>
    <w:p w:rsidR="00481414" w:rsidRDefault="00481414" w:rsidP="00481414"/>
    <w:p w:rsidR="00481414" w:rsidRDefault="00481414" w:rsidP="00481414"/>
    <w:p w:rsidR="00481414" w:rsidRDefault="00481414" w:rsidP="00481414"/>
    <w:p w:rsidR="00AB7AE4" w:rsidRDefault="00AB7AE4"/>
    <w:sectPr w:rsidR="00AB7AE4" w:rsidSect="00BD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17469"/>
    <w:multiLevelType w:val="hybridMultilevel"/>
    <w:tmpl w:val="BF84B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AA4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14"/>
    <w:rsid w:val="00224F5F"/>
    <w:rsid w:val="002B2C1F"/>
    <w:rsid w:val="00481414"/>
    <w:rsid w:val="00670498"/>
    <w:rsid w:val="006B1543"/>
    <w:rsid w:val="00771180"/>
    <w:rsid w:val="00AB7AE4"/>
    <w:rsid w:val="00CB0309"/>
    <w:rsid w:val="00D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07E2C-0035-46AE-83C6-377FF9CD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C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C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actina</cp:lastModifiedBy>
  <cp:revision>5</cp:revision>
  <cp:lastPrinted>2019-10-17T06:26:00Z</cp:lastPrinted>
  <dcterms:created xsi:type="dcterms:W3CDTF">2019-10-16T10:29:00Z</dcterms:created>
  <dcterms:modified xsi:type="dcterms:W3CDTF">2019-10-17T06:32:00Z</dcterms:modified>
</cp:coreProperties>
</file>