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5D" w:rsidRDefault="0022465D" w:rsidP="00224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</w:t>
      </w: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22465D">
        <w:rPr>
          <w:rFonts w:ascii="Arial" w:eastAsia="Arial" w:hAnsi="Arial"/>
          <w:noProof w:val="0"/>
          <w:sz w:val="20"/>
          <w:lang w:val="pl-PL" w:eastAsia="pl-PL"/>
        </w:rPr>
        <w:t xml:space="preserve">  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22465D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12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15D6B" w:rsidRDefault="00215D6B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364227" w:rsidRDefault="00364227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E327CE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E327CE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12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1376CA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na 31</w:t>
      </w:r>
      <w:r w:rsidR="00E7773D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sierpnia</w:t>
      </w:r>
      <w:r w:rsidR="00E7773D" w:rsidRPr="00CB54CF">
        <w:rPr>
          <w:sz w:val="20"/>
          <w:lang w:val="pl-PL"/>
        </w:rPr>
        <w:t xml:space="preserve"> 2019r.</w:t>
      </w:r>
      <w:r w:rsidR="008D3AA3" w:rsidRPr="00CB54CF">
        <w:rPr>
          <w:sz w:val="20"/>
          <w:lang w:val="pl-PL"/>
        </w:rPr>
        <w:t xml:space="preserve"> oraz z uwzględnieniem zmian dokonanych  uchałą </w:t>
      </w:r>
      <w:r w:rsidR="00E327CE">
        <w:rPr>
          <w:sz w:val="20"/>
          <w:lang w:val="pl-PL"/>
        </w:rPr>
        <w:t>w sprawie zmian w budżecie 2019r.z dn. 12</w:t>
      </w:r>
      <w:r w:rsidR="008D3AA3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 xml:space="preserve">września </w:t>
      </w:r>
      <w:r w:rsidR="008D3AA3" w:rsidRPr="00CB54CF">
        <w:rPr>
          <w:sz w:val="20"/>
          <w:lang w:val="pl-PL"/>
        </w:rPr>
        <w:t xml:space="preserve"> br.</w:t>
      </w:r>
      <w:r w:rsidRPr="00CB54CF">
        <w:rPr>
          <w:sz w:val="20"/>
          <w:lang w:val="pl-PL"/>
        </w:rPr>
        <w:t>: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ogółem </w:t>
      </w:r>
      <w:r w:rsidR="004E474D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wynoszą 42.059.642,41</w:t>
      </w:r>
      <w:r w:rsidRPr="00CB54CF">
        <w:rPr>
          <w:sz w:val="20"/>
          <w:lang w:val="pl-PL"/>
        </w:rPr>
        <w:t xml:space="preserve"> zł, </w:t>
      </w:r>
      <w:r w:rsidR="00E327CE">
        <w:rPr>
          <w:sz w:val="20"/>
          <w:lang w:val="pl-PL"/>
        </w:rPr>
        <w:t>w tym;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bieżące </w:t>
      </w:r>
      <w:r w:rsidR="00E327CE">
        <w:rPr>
          <w:sz w:val="20"/>
          <w:lang w:val="pl-PL"/>
        </w:rPr>
        <w:t>41.042.624,32</w:t>
      </w:r>
      <w:r w:rsidR="00D55483" w:rsidRPr="00CB54CF">
        <w:rPr>
          <w:sz w:val="20"/>
          <w:lang w:val="pl-PL"/>
        </w:rPr>
        <w:t xml:space="preserve"> zł</w:t>
      </w:r>
      <w:r w:rsidR="00CE6987" w:rsidRPr="00CB54CF">
        <w:rPr>
          <w:sz w:val="20"/>
          <w:lang w:val="pl-PL"/>
        </w:rPr>
        <w:t>,</w:t>
      </w:r>
      <w:r w:rsidR="00D55483" w:rsidRPr="00CB54CF">
        <w:rPr>
          <w:sz w:val="20"/>
          <w:lang w:val="pl-PL"/>
        </w:rPr>
        <w:t xml:space="preserve"> </w:t>
      </w:r>
    </w:p>
    <w:p w:rsidR="005D2B33" w:rsidRPr="00CB54CF" w:rsidRDefault="005D2B3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majątkowe </w:t>
      </w:r>
      <w:r w:rsidR="00E327CE">
        <w:rPr>
          <w:sz w:val="20"/>
          <w:lang w:val="pl-PL"/>
        </w:rPr>
        <w:t>1</w:t>
      </w:r>
      <w:r w:rsidRPr="00CB54CF">
        <w:rPr>
          <w:sz w:val="20"/>
          <w:lang w:val="pl-PL"/>
        </w:rPr>
        <w:t>.01</w:t>
      </w:r>
      <w:r w:rsidR="00E327CE">
        <w:rPr>
          <w:sz w:val="20"/>
          <w:lang w:val="pl-PL"/>
        </w:rPr>
        <w:t>7</w:t>
      </w:r>
      <w:r w:rsidRPr="00CB54CF">
        <w:rPr>
          <w:sz w:val="20"/>
          <w:lang w:val="pl-PL"/>
        </w:rPr>
        <w:t>.</w:t>
      </w:r>
      <w:r w:rsidR="00E327CE">
        <w:rPr>
          <w:sz w:val="20"/>
          <w:lang w:val="pl-PL"/>
        </w:rPr>
        <w:t>018,09</w:t>
      </w:r>
      <w:r w:rsidRPr="00CB54CF">
        <w:rPr>
          <w:sz w:val="20"/>
          <w:lang w:val="pl-PL"/>
        </w:rPr>
        <w:t xml:space="preserve"> zł.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E327CE">
        <w:rPr>
          <w:sz w:val="20"/>
          <w:lang w:val="pl-PL"/>
        </w:rPr>
        <w:t xml:space="preserve">wynoszą 42.315.802,21 zł </w:t>
      </w:r>
      <w:r w:rsidR="00123996" w:rsidRPr="00CB54CF">
        <w:rPr>
          <w:sz w:val="20"/>
          <w:lang w:val="pl-PL"/>
        </w:rPr>
        <w:t xml:space="preserve">w tym </w:t>
      </w:r>
      <w:r w:rsidRPr="00CB54CF">
        <w:rPr>
          <w:sz w:val="20"/>
          <w:lang w:val="pl-PL"/>
        </w:rPr>
        <w:t xml:space="preserve"> wydatki bieżące </w:t>
      </w:r>
      <w:r w:rsidR="00E327CE">
        <w:rPr>
          <w:sz w:val="20"/>
          <w:lang w:val="pl-PL"/>
        </w:rPr>
        <w:t>stanowi</w:t>
      </w:r>
      <w:r w:rsidR="00892014">
        <w:rPr>
          <w:sz w:val="20"/>
          <w:lang w:val="pl-PL"/>
        </w:rPr>
        <w:t>ą</w:t>
      </w:r>
      <w:r w:rsidR="00E327CE">
        <w:rPr>
          <w:sz w:val="20"/>
          <w:lang w:val="pl-PL"/>
        </w:rPr>
        <w:t xml:space="preserve"> 37.631.224,22</w:t>
      </w:r>
      <w:r w:rsidRPr="00CB54CF">
        <w:rPr>
          <w:sz w:val="20"/>
          <w:lang w:val="pl-PL"/>
        </w:rPr>
        <w:t xml:space="preserve"> zł, </w:t>
      </w:r>
    </w:p>
    <w:p w:rsidR="009D2782" w:rsidRPr="00CB54CF" w:rsidRDefault="006251C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wydatki majątkowe</w:t>
      </w:r>
      <w:r w:rsidR="005946FC" w:rsidRPr="00CB54CF">
        <w:rPr>
          <w:sz w:val="20"/>
          <w:lang w:val="pl-PL"/>
        </w:rPr>
        <w:t xml:space="preserve"> </w:t>
      </w:r>
      <w:r w:rsidR="00E327CE">
        <w:rPr>
          <w:sz w:val="20"/>
          <w:lang w:val="pl-PL"/>
        </w:rPr>
        <w:t>4.684.577,99</w:t>
      </w:r>
      <w:r w:rsidR="008E40C6" w:rsidRPr="00CB54CF">
        <w:rPr>
          <w:sz w:val="20"/>
          <w:lang w:val="pl-PL"/>
        </w:rPr>
        <w:t xml:space="preserve"> zł</w:t>
      </w:r>
      <w:r w:rsidR="00E7773D" w:rsidRPr="00CB54CF">
        <w:rPr>
          <w:sz w:val="20"/>
          <w:lang w:val="pl-PL"/>
        </w:rPr>
        <w:t>,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W związku ze zmianą okresu finansowania przedsięwzięć dostosowano </w:t>
      </w:r>
      <w:r w:rsidR="00E327CE">
        <w:rPr>
          <w:sz w:val="20"/>
          <w:lang w:val="pl-PL"/>
        </w:rPr>
        <w:t xml:space="preserve">odpowiednio </w:t>
      </w:r>
      <w:r w:rsidRPr="00CB54CF">
        <w:rPr>
          <w:sz w:val="20"/>
          <w:lang w:val="pl-PL"/>
        </w:rPr>
        <w:t>kwoty dochodów z dotacji oraz kwoty wydatków na zadania</w:t>
      </w:r>
      <w:r w:rsidR="00E327CE">
        <w:rPr>
          <w:sz w:val="20"/>
          <w:lang w:val="pl-PL"/>
        </w:rPr>
        <w:t>ch</w:t>
      </w:r>
      <w:r w:rsidRPr="00CB54CF">
        <w:rPr>
          <w:sz w:val="20"/>
          <w:lang w:val="pl-PL"/>
        </w:rPr>
        <w:t xml:space="preserve"> w latch 2019-202</w:t>
      </w:r>
      <w:r w:rsidR="00E327CE">
        <w:rPr>
          <w:sz w:val="20"/>
          <w:lang w:val="pl-PL"/>
        </w:rPr>
        <w:t>3</w:t>
      </w:r>
    </w:p>
    <w:p w:rsidR="00FD3806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załączniku nr 2 kw</w:t>
      </w:r>
      <w:r w:rsidR="001C527F" w:rsidRPr="00CB54CF">
        <w:rPr>
          <w:sz w:val="20"/>
          <w:lang w:val="pl-PL"/>
        </w:rPr>
        <w:t>o</w:t>
      </w:r>
      <w:r w:rsidRPr="00CB54CF">
        <w:rPr>
          <w:sz w:val="20"/>
          <w:lang w:val="pl-PL"/>
        </w:rPr>
        <w:t xml:space="preserve">ty </w:t>
      </w:r>
      <w:r w:rsidR="00EC0418">
        <w:rPr>
          <w:sz w:val="20"/>
          <w:lang w:val="pl-PL"/>
        </w:rPr>
        <w:t>kwoty limitów uległy zmianie na przedsięwzięciach</w:t>
      </w:r>
      <w:r w:rsidR="00FD3806" w:rsidRPr="00CB54CF">
        <w:rPr>
          <w:sz w:val="20"/>
          <w:lang w:val="pl-PL"/>
        </w:rPr>
        <w:t>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Kieleckiej, Warszawskiej w Suchedniowie</w:t>
      </w:r>
      <w:r w:rsidR="00EC0418">
        <w:rPr>
          <w:sz w:val="20"/>
          <w:lang w:val="pl-PL"/>
        </w:rPr>
        <w:t xml:space="preserve"> – kwota wydatków 2019r została przeniesiona na lata 2020 - 2021</w:t>
      </w:r>
      <w:r w:rsidRPr="00CB54CF">
        <w:rPr>
          <w:sz w:val="20"/>
          <w:lang w:val="pl-PL"/>
        </w:rPr>
        <w:t>,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Żeromskiego w Suchedniowie</w:t>
      </w:r>
      <w:r w:rsidR="00EC0418">
        <w:rPr>
          <w:sz w:val="20"/>
          <w:lang w:val="pl-PL"/>
        </w:rPr>
        <w:t xml:space="preserve"> – kwota 1.590.480,- zł wydatków 2019 roku przeniesiona została do roku 2020</w:t>
      </w:r>
      <w:r w:rsidRPr="00CB54CF">
        <w:rPr>
          <w:sz w:val="20"/>
          <w:lang w:val="pl-PL"/>
        </w:rPr>
        <w:t>,</w:t>
      </w:r>
    </w:p>
    <w:p w:rsidR="00FD3806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Przebudowa oczyszczalni ścieków w Suchedniowie</w:t>
      </w:r>
      <w:r w:rsidR="00EC0418">
        <w:rPr>
          <w:sz w:val="20"/>
          <w:lang w:val="pl-PL"/>
        </w:rPr>
        <w:t xml:space="preserve"> w zakresie gospodarki osadowej – kwotę 2.010.250,- zł wydatków prze</w:t>
      </w:r>
      <w:r w:rsidR="009D7C4B">
        <w:rPr>
          <w:sz w:val="20"/>
          <w:lang w:val="pl-PL"/>
        </w:rPr>
        <w:t>s</w:t>
      </w:r>
      <w:r w:rsidR="00EC0418">
        <w:rPr>
          <w:sz w:val="20"/>
          <w:lang w:val="pl-PL"/>
        </w:rPr>
        <w:t>uni</w:t>
      </w:r>
      <w:r w:rsidR="009D7C4B">
        <w:rPr>
          <w:sz w:val="20"/>
          <w:lang w:val="pl-PL"/>
        </w:rPr>
        <w:t>ę</w:t>
      </w:r>
      <w:r w:rsidR="00EC0418">
        <w:rPr>
          <w:sz w:val="20"/>
          <w:lang w:val="pl-PL"/>
        </w:rPr>
        <w:t>to do limitu 2020r.,</w:t>
      </w:r>
    </w:p>
    <w:p w:rsidR="00DF0841" w:rsidRDefault="00EC0418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- </w:t>
      </w:r>
      <w:r w:rsidR="00364227">
        <w:rPr>
          <w:sz w:val="20"/>
          <w:lang w:val="pl-PL"/>
        </w:rPr>
        <w:t>Przebudowa sieci kanalizacyjnej i wodociagowej w ul. Powstańców i Krótkiej</w:t>
      </w:r>
      <w:r>
        <w:rPr>
          <w:sz w:val="20"/>
          <w:lang w:val="pl-PL"/>
        </w:rPr>
        <w:t xml:space="preserve"> – zabezpieczono dodatkową kwotę 1.166.060,- zł w celu realizacji zadania</w:t>
      </w:r>
      <w:r w:rsidR="00DF0841">
        <w:rPr>
          <w:sz w:val="20"/>
          <w:lang w:val="pl-PL"/>
        </w:rPr>
        <w:t xml:space="preserve"> w latach 2019 – 2021. W 2019r zwi</w:t>
      </w:r>
      <w:r w:rsidR="006467EB">
        <w:rPr>
          <w:sz w:val="20"/>
          <w:lang w:val="pl-PL"/>
        </w:rPr>
        <w:t>ę</w:t>
      </w:r>
      <w:r w:rsidR="00DF0841">
        <w:rPr>
          <w:sz w:val="20"/>
          <w:lang w:val="pl-PL"/>
        </w:rPr>
        <w:t>kszenie wyniosło 363.950,- zł, w 2020r.</w:t>
      </w:r>
      <w:r w:rsidR="006467EB">
        <w:rPr>
          <w:sz w:val="20"/>
          <w:lang w:val="pl-PL"/>
        </w:rPr>
        <w:t xml:space="preserve"> - </w:t>
      </w:r>
      <w:r w:rsidR="00DF0841">
        <w:rPr>
          <w:sz w:val="20"/>
          <w:lang w:val="pl-PL"/>
        </w:rPr>
        <w:t xml:space="preserve"> 691.530,- zł, w 2021r.</w:t>
      </w:r>
      <w:r w:rsidR="006467EB">
        <w:rPr>
          <w:sz w:val="20"/>
          <w:lang w:val="pl-PL"/>
        </w:rPr>
        <w:t xml:space="preserve">- </w:t>
      </w:r>
      <w:r w:rsidR="00DF0841">
        <w:rPr>
          <w:sz w:val="20"/>
          <w:lang w:val="pl-PL"/>
        </w:rPr>
        <w:t xml:space="preserve"> 110.580,- zł.</w:t>
      </w:r>
    </w:p>
    <w:p w:rsidR="00364227" w:rsidRPr="00CB54CF" w:rsidRDefault="00DF0841" w:rsidP="00643EDA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- Przebudowa ulic Powstanców 1863r i Krótkiej w Suchedniowie – poprawa sieci dróg – limit ogółem zobowiązań w latach 2019-2021 zmniejszono o 37.372,- zł oraz zmieniono limity finansowania </w:t>
      </w:r>
      <w:r w:rsidR="00E14DA4">
        <w:rPr>
          <w:sz w:val="20"/>
          <w:lang w:val="pl-PL"/>
        </w:rPr>
        <w:br/>
      </w:r>
      <w:r>
        <w:rPr>
          <w:sz w:val="20"/>
          <w:lang w:val="pl-PL"/>
        </w:rPr>
        <w:t>w poszczególnych latach (w 2019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zwiększono o 787.150.- zł, w 2020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zmniejszono o 26.100,- zł, w 2021</w:t>
      </w:r>
      <w:r w:rsidR="00FD5636">
        <w:rPr>
          <w:sz w:val="20"/>
          <w:lang w:val="pl-PL"/>
        </w:rPr>
        <w:t>r.</w:t>
      </w:r>
      <w:r>
        <w:rPr>
          <w:sz w:val="20"/>
          <w:lang w:val="pl-PL"/>
        </w:rPr>
        <w:t xml:space="preserve"> </w:t>
      </w:r>
      <w:r w:rsidR="00FD5636">
        <w:rPr>
          <w:sz w:val="20"/>
          <w:lang w:val="pl-PL"/>
        </w:rPr>
        <w:t>zmniejszono o 798.422,- zł).</w:t>
      </w:r>
      <w:r w:rsidR="00E14DA4">
        <w:rPr>
          <w:sz w:val="20"/>
          <w:lang w:val="pl-PL"/>
        </w:rPr>
        <w:t xml:space="preserve"> Powyższe zmiany wynikły z etapów realizacji przedsięwzięcia.</w:t>
      </w:r>
    </w:p>
    <w:p w:rsidR="003B29AA" w:rsidRPr="00CB54CF" w:rsidRDefault="003B29AA" w:rsidP="00643EDA">
      <w:pPr>
        <w:jc w:val="both"/>
        <w:rPr>
          <w:sz w:val="20"/>
          <w:lang w:val="pl-PL"/>
        </w:rPr>
      </w:pPr>
    </w:p>
    <w:sectPr w:rsidR="003B29AA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7B" w:rsidRDefault="00961D7B" w:rsidP="00182C54">
      <w:pPr>
        <w:spacing w:after="0" w:line="240" w:lineRule="auto"/>
      </w:pPr>
      <w:r>
        <w:separator/>
      </w:r>
    </w:p>
  </w:endnote>
  <w:endnote w:type="continuationSeparator" w:id="1">
    <w:p w:rsidR="00961D7B" w:rsidRDefault="00961D7B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7B" w:rsidRDefault="00961D7B" w:rsidP="00182C54">
      <w:pPr>
        <w:spacing w:after="0" w:line="240" w:lineRule="auto"/>
      </w:pPr>
      <w:r>
        <w:separator/>
      </w:r>
    </w:p>
  </w:footnote>
  <w:footnote w:type="continuationSeparator" w:id="1">
    <w:p w:rsidR="00961D7B" w:rsidRDefault="00961D7B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E2B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D6B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65D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4FC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4D4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227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27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EB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014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1D7B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C4B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6D6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2D8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841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A4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7CE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2B4"/>
    <w:rsid w:val="00EC0418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032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36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90</cp:revision>
  <cp:lastPrinted>2019-09-03T12:56:00Z</cp:lastPrinted>
  <dcterms:created xsi:type="dcterms:W3CDTF">2018-08-27T12:17:00Z</dcterms:created>
  <dcterms:modified xsi:type="dcterms:W3CDTF">2019-09-03T13:07:00Z</dcterms:modified>
</cp:coreProperties>
</file>