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4" w:rsidRPr="00786A47" w:rsidRDefault="00786A47" w:rsidP="005616C4">
      <w:pPr>
        <w:spacing w:before="120" w:after="120" w:line="360" w:lineRule="auto"/>
        <w:ind w:left="45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616C4" w:rsidRPr="00786A47">
        <w:rPr>
          <w:rFonts w:ascii="Times New Roman" w:hAnsi="Times New Roman" w:cs="Times New Roman"/>
          <w:sz w:val="20"/>
          <w:szCs w:val="20"/>
        </w:rPr>
        <w:fldChar w:fldCharType="begin"/>
      </w:r>
      <w:r w:rsidR="005616C4" w:rsidRPr="00786A47">
        <w:rPr>
          <w:rFonts w:ascii="Times New Roman" w:hAnsi="Times New Roman" w:cs="Times New Roman"/>
          <w:sz w:val="20"/>
          <w:szCs w:val="20"/>
        </w:rPr>
        <w:fldChar w:fldCharType="end"/>
      </w:r>
      <w:r w:rsidR="005616C4" w:rsidRPr="00786A47">
        <w:rPr>
          <w:rFonts w:ascii="Times New Roman" w:hAnsi="Times New Roman" w:cs="Times New Roman"/>
          <w:sz w:val="20"/>
          <w:szCs w:val="20"/>
        </w:rPr>
        <w:t>Załącznik do Uchwały Nr …/….</w:t>
      </w:r>
      <w:r w:rsidR="005616C4" w:rsidRPr="00786A47">
        <w:rPr>
          <w:rFonts w:ascii="Times New Roman" w:hAnsi="Times New Roman" w:cs="Times New Roman"/>
          <w:sz w:val="20"/>
          <w:szCs w:val="20"/>
        </w:rPr>
        <w:t>/2018</w:t>
      </w:r>
      <w:r w:rsidR="005616C4" w:rsidRPr="00786A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616C4" w:rsidRPr="00786A47">
        <w:rPr>
          <w:rFonts w:ascii="Times New Roman" w:hAnsi="Times New Roman" w:cs="Times New Roman"/>
          <w:sz w:val="20"/>
          <w:szCs w:val="20"/>
        </w:rPr>
        <w:t>Rady Miejskiej w Suchedniowie</w:t>
      </w:r>
      <w:r w:rsidR="005616C4" w:rsidRPr="00786A4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616C4" w:rsidRPr="00786A47">
        <w:rPr>
          <w:rFonts w:ascii="Times New Roman" w:hAnsi="Times New Roman" w:cs="Times New Roman"/>
          <w:sz w:val="20"/>
          <w:szCs w:val="20"/>
        </w:rPr>
        <w:t>z dnia ………….</w:t>
      </w:r>
      <w:r w:rsidR="005616C4" w:rsidRPr="00786A47">
        <w:rPr>
          <w:rFonts w:ascii="Times New Roman" w:hAnsi="Times New Roman" w:cs="Times New Roman"/>
          <w:sz w:val="20"/>
          <w:szCs w:val="20"/>
        </w:rPr>
        <w:t xml:space="preserve"> 2018 r.</w:t>
      </w:r>
    </w:p>
    <w:p w:rsidR="005616C4" w:rsidRPr="00786A47" w:rsidRDefault="005616C4" w:rsidP="005616C4">
      <w:pPr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Porozumienie Międzygminne w sprawie przejęcia przez Gminę Starachowice od gmin: Wąchock, Mirzec, Brody, Iłża, Pawłów, Suchedniów (w części obsługiwanej przez PWIK Sp. z o.o.) zadań w zakresie zbiorowego zaopatrzenia w wodę i zbiorowego odprowadzania ścieków</w:t>
      </w:r>
    </w:p>
    <w:p w:rsidR="005616C4" w:rsidRPr="00786A47" w:rsidRDefault="005616C4" w:rsidP="005616C4">
      <w:pPr>
        <w:keepLines/>
        <w:spacing w:before="120" w:after="120"/>
        <w:ind w:firstLine="227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Na podstawie art. 18 ust. 2 pkt 12 i art. 74 ust. 1 ustawy z dnia 8 marca 1990 r. o samorządzie gminnym (tekst jednolity Dz. U. z 2017r. poz. 1875, 2232 oraz z 2018 r. poz. 130) w związku z art. 3 ust. 2 pkt 2 ustawy z dnia 7 czerwca 2001 r. o zbiorowym zaopatrzeniu w wodę i zbiorowym odprowadzaniu ścieków (tekst jednolity Dz. U. z 2017 r. poz. 328, 1566, 2180) oraz uchwał: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.....................Rady Gminy Starachowice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 Rady Gminy Wąchock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 Rady Gminy Mirzec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 Rady Gminy Brody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.....................Rady Gminy Iłża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.................... Rady Gminy Pawłów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Nr</w:t>
      </w:r>
      <w:r w:rsidRPr="00786A47">
        <w:rPr>
          <w:rFonts w:ascii="Times New Roman" w:hAnsi="Times New Roman" w:cs="Times New Roman"/>
        </w:rPr>
        <w:tab/>
        <w:t>...........</w:t>
      </w:r>
      <w:r w:rsidRPr="00786A47">
        <w:rPr>
          <w:rFonts w:ascii="Times New Roman" w:hAnsi="Times New Roman" w:cs="Times New Roman"/>
        </w:rPr>
        <w:t>.</w:t>
      </w:r>
      <w:r w:rsidRPr="00786A47">
        <w:rPr>
          <w:rFonts w:ascii="Times New Roman" w:hAnsi="Times New Roman" w:cs="Times New Roman"/>
        </w:rPr>
        <w:t>........ Rady Gminy Suchedniów z dnia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zawarte w dniu ..............................w Starachowicach pomiędzy: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Starachowice, ul. Radomska 45, 27-200 Starachowice, zwanym dalej Liderem, reprezentowanym przez Prezydenta Miasta - Marka Materka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Wąchock reprezentowaną przez Burmistrza - Jarosława Samelę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Gmina Mirzec reprezentowaną przez Wójta - Mirosława Seweryna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Brody reprezentowaną przez Wójta - Marzenę Bernat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Iłża reprezentowaną przez Burmistrza - Andrzej Moskwę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Pawłów reprezentowaną przez Wójta - Marka Wojtasa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Gminą Suchedniów reprezentowaną przez Burmistrza - Cezarego Błacha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zwanymi dalej łącznie Stronami, a każda z osobna Stroną.</w:t>
      </w:r>
    </w:p>
    <w:p w:rsidR="005616C4" w:rsidRPr="00786A47" w:rsidRDefault="005616C4" w:rsidP="005616C4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Zważywszy, że:</w:t>
      </w:r>
    </w:p>
    <w:p w:rsidR="005616C4" w:rsidRPr="00786A47" w:rsidRDefault="005616C4" w:rsidP="005616C4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1. Strony Porozumienia Międzygminnego są jednostkami samorządu terytorialnego, na których obszarze podmiotem obsługującym infrastrukturę wodociągowo - kanalizacyjną oraz dostarczającym wodę i odprowadzającym ścieki jest Spółka Przedsiębiorstwo Wodociągów i Kanalizacji Sp. z o.o. w Starachowicach (dalej: Spółka PWiK Sp. z o.o.),</w:t>
      </w:r>
    </w:p>
    <w:p w:rsidR="005616C4" w:rsidRPr="00786A47" w:rsidRDefault="005616C4" w:rsidP="005616C4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celem Stron Porozumienia Międzygminnego jest wspieranie rozwoju regionalnego oraz idei współdziałania międzykomunalnego jednostek samorządu terytorialnego w odniesieniu do zadania własnego - zbiorowego zaopatrzenia w wodę i zbiorowego odprowadzania ścieków,</w:t>
      </w:r>
    </w:p>
    <w:p w:rsidR="005616C4" w:rsidRPr="00786A47" w:rsidRDefault="005616C4" w:rsidP="005616C4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3. infrastruktura wodociągowo-kanalizacyjna Spółki PWiK Sp. z o.o. na obszarze Stron Porozumienia Międzygminnego stanowi powiązany system.</w:t>
      </w:r>
    </w:p>
    <w:p w:rsidR="005616C4" w:rsidRPr="00786A47" w:rsidRDefault="005616C4" w:rsidP="005616C4">
      <w:pPr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lastRenderedPageBreak/>
        <w:t xml:space="preserve">Strony niniejszym zawierają Porozumienie Międzygminne w celu wspólnej realizacji ich zadania własnego, jakim jest zbiorowe zaopatrzenie w wodę i zbiorowe odprowadzanie ścieków, </w:t>
      </w:r>
      <w:r w:rsidRPr="00786A47">
        <w:rPr>
          <w:rFonts w:ascii="Times New Roman" w:hAnsi="Times New Roman" w:cs="Times New Roman"/>
        </w:rPr>
        <w:t xml:space="preserve">                                  </w:t>
      </w:r>
      <w:r w:rsidRPr="00786A47">
        <w:rPr>
          <w:rFonts w:ascii="Times New Roman" w:hAnsi="Times New Roman" w:cs="Times New Roman"/>
        </w:rPr>
        <w:t>na warunkach niżej określonych: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1. </w:t>
      </w:r>
      <w:r w:rsidRPr="00786A47">
        <w:rPr>
          <w:rFonts w:ascii="Times New Roman" w:hAnsi="Times New Roman" w:cs="Times New Roman"/>
        </w:rPr>
        <w:t>1. Strony wyrażają zgodę na wspólne wykonywanie zadań publicznych w zakresie zbiorowego zaopatrzenia w wodę i zbiorowego odprowadzania ścieków i powierzają Liderowi realizację powyższego zadania, co także oznacza, że właściwe organy Gminy Starachowice (tj. odpowiednio Rada Miejska w Starachowicach i Prezydent Miasta Starachowice) przejmują i będą realizowały wymienione w ust. 2 prawa i obowiązki organów gmin (Stron porozumienia) określone w ustawie z dnia 7 czerwca 2001 r. o zbiorowym zaopatrzeniu w wodę i zbiorowym odprowadzaniu ścieków (tekst jednolity Dz.U. z 2017r. poz. 328, 1566, 2180), zwanej dalej ustawą, z zastrzeżeniem wyjątków wymienionych w ust. 4.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Do zadań Lidera w ramach Porozumienia należy: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1. uchwalanie regulaminu dostarczania wody i odprowadzania ścieków (art. 19 ust. 1 ustawy),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uchwalanie wieloletniego planu rozwoju i modernizacji urządzeń wodociągowych i urządzeń kanalizacyjnych, zwanego dalej WPI (art. 21 ustawy),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3. wydawanie decyzji na prowadzenie zbiorowego zaopatrzenia w wodę lub zbiorowego odprowadzania ścieków.</w:t>
      </w:r>
    </w:p>
    <w:p w:rsidR="005616C4" w:rsidRPr="00786A47" w:rsidRDefault="000146F8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16C4" w:rsidRPr="00786A47">
        <w:rPr>
          <w:rFonts w:ascii="Times New Roman" w:hAnsi="Times New Roman" w:cs="Times New Roman"/>
        </w:rPr>
        <w:t>. Strony są obowiązane do nieodpłatnego udostępniania Liderowi wszelkich posiadanych danych i dokumentów bądź ich kserokopii potwierdzonych za zgodność z oryginałem, niezbędnych do realizacji zadań wymienionych w ust. 1 i 2 .</w:t>
      </w:r>
    </w:p>
    <w:p w:rsidR="005616C4" w:rsidRPr="00786A47" w:rsidRDefault="000146F8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16C4" w:rsidRPr="00786A47">
        <w:rPr>
          <w:rFonts w:ascii="Times New Roman" w:hAnsi="Times New Roman" w:cs="Times New Roman"/>
        </w:rPr>
        <w:t>. Zadania Lidera nie obejmują odpłatnego przejmowania urządzeń wodociągowych i kanalizacyjnych znajdujących się na terenie Stron, w oparciu o art. 31 ustawy.</w:t>
      </w:r>
    </w:p>
    <w:p w:rsidR="005616C4" w:rsidRPr="00786A47" w:rsidRDefault="000146F8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16C4" w:rsidRPr="00786A47">
        <w:rPr>
          <w:rFonts w:ascii="Times New Roman" w:hAnsi="Times New Roman" w:cs="Times New Roman"/>
        </w:rPr>
        <w:t>. Strony są obowiązane do samodzielnego regulowania opłat za występujący na terenie jej działania pobór wody na cele przeciwpożarowe i inne cele wymienione w art. 22 ustawy.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2. </w:t>
      </w:r>
      <w:r w:rsidRPr="00786A47">
        <w:rPr>
          <w:rFonts w:ascii="Times New Roman" w:hAnsi="Times New Roman" w:cs="Times New Roman"/>
        </w:rPr>
        <w:t>1. Zadania z zakresu zbiorowego zaopatrzenia w wodę i zbiorowego odprowadzania ścieków Spółki PWiK sp. z o.o. będzie prowadzić w oparciu o obowiązujące zezwolenia wydane przez Międzygminny Związek Wodociągów i Kanalizacji w Starachowicach.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Spółka PWiK Sp. z o.o. wystąpi niezwłocznie po zawarciu niniejszego porozumienia do Lidera porozumienia o nowe zezwolenie z zakresu zbiorowego zaopatrzenia w wodę i zbiorowego odprowadzania ścieków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3. Strony będą dążyć do wprowadzenia w życie jednego regulaminu dostarczania wody i odprowadzania ścieków, obowiązującego na terenie gmin objętych Porozumieniem. Do tego czasu obowiązują dotychczasowe regulaminy dostarczania wody i odprowadzania ścieków, będące aktami prawa miejscowego.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4. Podstawą złożenia Liderowi porozumienia do sprawdzenia i zatwierdzenia regulaminu dostarczania wody i odprowadzania ścieków będzie Uchwała Zgromadzenia Wspólników Spółki PWiK Sp. z o.o.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3. </w:t>
      </w:r>
      <w:r w:rsidRPr="00786A47">
        <w:rPr>
          <w:rFonts w:ascii="Times New Roman" w:hAnsi="Times New Roman" w:cs="Times New Roman"/>
        </w:rPr>
        <w:t>1. Strony Porozumienia ustalają, że uchwalone przez Rady Gmin WPI na lata 2017 - 2021 mają moc obowiązującą, a uchwały Rady Miast i Gmin będą stanowiły załączniki do wniosków o zatwierdzenie taryf.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Aktualizacje WPI oraz WPI na lata następne będą opracowywane przez Spółkę PWiK Sp. z o. o. jako jeden dokument przedkładany do zatwierdzenia Radzie Miejskiej w Starachowicach.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3. Podstawą złożenia Liderowi porozumienia do sprawdzenia i zatwierdzenia WPI zgodnie z art. 21 ust. 4, 5 będzie Uchwała Zgromadzenia Wspólników Spółki PWiK Sp. z o.o.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lastRenderedPageBreak/>
        <w:t>§ 4. </w:t>
      </w:r>
      <w:r w:rsidRPr="00786A47">
        <w:rPr>
          <w:rFonts w:ascii="Times New Roman" w:hAnsi="Times New Roman" w:cs="Times New Roman"/>
        </w:rPr>
        <w:t>1. PWiK Sp. z o.o. przed przesłaniem taryfy organowi regulacyjnemu jest zobowiązane zwołać Zgromadzenie Wspólników Spółki celem przedstawienia założenia taryfy Gminom tworzącym Porozumienie.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Dostawa wody i odbiór ścieków odbywać się będzie na podstawie umowy cywilnoprawnej, zawartej pomiędzy Spółką PWiK Sp. z o. o. a odbiorcami.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5. </w:t>
      </w:r>
      <w:r w:rsidRPr="00786A47">
        <w:rPr>
          <w:rFonts w:ascii="Times New Roman" w:hAnsi="Times New Roman" w:cs="Times New Roman"/>
        </w:rPr>
        <w:t>Gmina Starachowice przejmuje obowiązki Lidera wykonywania zadań wymienionych w </w:t>
      </w:r>
      <w:r w:rsidR="00504473" w:rsidRPr="00786A47">
        <w:rPr>
          <w:rFonts w:ascii="Times New Roman" w:hAnsi="Times New Roman" w:cs="Times New Roman"/>
        </w:rPr>
        <w:t xml:space="preserve"> </w:t>
      </w:r>
      <w:r w:rsidRPr="00786A47">
        <w:rPr>
          <w:rFonts w:ascii="Times New Roman" w:hAnsi="Times New Roman" w:cs="Times New Roman"/>
        </w:rPr>
        <w:t>§ 1 ust. 2 niniejszego Porozumienia na obszarze Gmin: Wąchock, Mirzec oraz Brody, Iłża, Pawłów, Suchedniów (w części obsługiwanej przez PWiK Sp. z o.o.), po upływie 14 dni od dnia jego ogłoszenia w Dzienniku Urzędowym Województwa Świętokrzyskiego.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6. </w:t>
      </w:r>
      <w:r w:rsidRPr="00786A47">
        <w:rPr>
          <w:rFonts w:ascii="Times New Roman" w:hAnsi="Times New Roman" w:cs="Times New Roman"/>
        </w:rPr>
        <w:t>Strony deklarują swoją współpracę ze Spółką PWiK Sp. z o. o. w zakresie niezbędnym dla prawidłowej realizacji niniejszego Porozumienia.</w:t>
      </w:r>
    </w:p>
    <w:p w:rsidR="005616C4" w:rsidRPr="00786A47" w:rsidRDefault="00504473" w:rsidP="00504473">
      <w:pPr>
        <w:spacing w:before="120" w:after="120"/>
        <w:ind w:left="283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 xml:space="preserve"> </w:t>
      </w:r>
      <w:r w:rsidR="005616C4" w:rsidRPr="00786A47">
        <w:rPr>
          <w:rFonts w:ascii="Times New Roman" w:hAnsi="Times New Roman" w:cs="Times New Roman"/>
          <w:b/>
        </w:rPr>
        <w:t>§ 7. </w:t>
      </w:r>
      <w:r w:rsidR="005616C4" w:rsidRPr="00786A47">
        <w:rPr>
          <w:rFonts w:ascii="Times New Roman" w:hAnsi="Times New Roman" w:cs="Times New Roman"/>
        </w:rPr>
        <w:t>1. Wystąpienie Strony z Porozumienia Międzygminnego następuje na podstawie uchwały jej Rady</w:t>
      </w:r>
      <w:r w:rsidR="0087214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2. Oświadczenie organu wykonawczego Strony o wystąpieniu z Porozumienia Międzygminnego powinno zostać złożone po podjęciu uchwały, o której mowa w ust. 1, wszystkim pozostałym Stronom Porozumienia Międzygminnego.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3. Złożenie oświadczenia o wystąpieniu w terminie opisanym w ust. 2 skutkuje jej wystąpieniem z Porozumienia Międzygminnego z końcem okresu obowiązywania taryf.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4. Wystąpienie jednej ze stron z Porozumienia nie powoduje jego rozwiązania.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5. Zasady określone w ust. 1-4 stosuje się odpowiednio do rozwiązania Porozumienia.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8. </w:t>
      </w:r>
      <w:r w:rsidRPr="00786A47">
        <w:rPr>
          <w:rFonts w:ascii="Times New Roman" w:hAnsi="Times New Roman" w:cs="Times New Roman"/>
        </w:rPr>
        <w:t>Wszelkie zmiany Porozumienia Międzygminnego wymagają formy pisemnej pod rygorem nieważności.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9. </w:t>
      </w:r>
      <w:r w:rsidRPr="00786A47">
        <w:rPr>
          <w:rFonts w:ascii="Times New Roman" w:hAnsi="Times New Roman" w:cs="Times New Roman"/>
        </w:rPr>
        <w:t>Wszelkie spory pomiędzy Stronami mogące powstać w związku z wykonywaniem Porozumienia Międzygminnego będą rozstrzygane przez sąd powszechny właściwy miejscowo dla Lidera.</w:t>
      </w:r>
    </w:p>
    <w:p w:rsidR="005616C4" w:rsidRPr="00786A47" w:rsidRDefault="005616C4" w:rsidP="00504473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10. </w:t>
      </w:r>
      <w:r w:rsidRPr="00786A47">
        <w:rPr>
          <w:rFonts w:ascii="Times New Roman" w:hAnsi="Times New Roman" w:cs="Times New Roman"/>
        </w:rPr>
        <w:t>Porozumienie Międzygminne zostało zawarte na czas nieokreślony i wchodzi w życie po upływie 14 dni od dnia ogłoszenia w Dzienniku Urzędowym Województwa Świętokrzyskiego.</w:t>
      </w:r>
    </w:p>
    <w:p w:rsidR="005616C4" w:rsidRPr="00786A47" w:rsidRDefault="005616C4" w:rsidP="00786A47">
      <w:pPr>
        <w:spacing w:before="120" w:after="120"/>
        <w:ind w:left="283"/>
        <w:jc w:val="both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  <w:b/>
        </w:rPr>
        <w:t>§ 11. </w:t>
      </w:r>
      <w:r w:rsidRPr="00786A47">
        <w:rPr>
          <w:rFonts w:ascii="Times New Roman" w:hAnsi="Times New Roman" w:cs="Times New Roman"/>
        </w:rPr>
        <w:t>Porozumienie Międzygminne zostało sporządzone w ośmiu jednobrzmiących egzemplarzach, po jednym dla każdej ze Stron oraz jednym dla Spółki PWiK Sp. z o. o.</w:t>
      </w:r>
    </w:p>
    <w:p w:rsidR="00B1297A" w:rsidRPr="00786A47" w:rsidRDefault="00B1297A" w:rsidP="00B1297A">
      <w:pPr>
        <w:spacing w:before="120" w:after="120"/>
        <w:ind w:left="283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Lider</w:t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>Strony:</w:t>
      </w:r>
    </w:p>
    <w:p w:rsidR="00B1297A" w:rsidRPr="00786A47" w:rsidRDefault="00B1297A" w:rsidP="00786A47">
      <w:pPr>
        <w:spacing w:before="120" w:after="120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>........</w:t>
      </w:r>
      <w:r w:rsidRPr="00786A47">
        <w:rPr>
          <w:rFonts w:ascii="Times New Roman" w:hAnsi="Times New Roman" w:cs="Times New Roman"/>
        </w:rPr>
        <w:t>........................</w:t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 xml:space="preserve">      </w:t>
      </w:r>
      <w:r w:rsidR="00786A47">
        <w:rPr>
          <w:rFonts w:ascii="Times New Roman" w:hAnsi="Times New Roman" w:cs="Times New Roman"/>
        </w:rPr>
        <w:t xml:space="preserve">                            </w:t>
      </w:r>
      <w:r w:rsidRPr="00786A47">
        <w:rPr>
          <w:rFonts w:ascii="Times New Roman" w:hAnsi="Times New Roman" w:cs="Times New Roman"/>
        </w:rPr>
        <w:t>...........................</w:t>
      </w:r>
    </w:p>
    <w:p w:rsidR="00B1297A" w:rsidRPr="00786A47" w:rsidRDefault="00786A47" w:rsidP="00786A47">
      <w:pPr>
        <w:spacing w:before="120" w:after="120"/>
        <w:ind w:left="284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Starachowice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1297A" w:rsidRPr="00786A47">
        <w:rPr>
          <w:rFonts w:ascii="Times New Roman" w:hAnsi="Times New Roman" w:cs="Times New Roman"/>
        </w:rPr>
        <w:t xml:space="preserve">    </w:t>
      </w:r>
      <w:r w:rsidR="00B1297A" w:rsidRPr="00786A47">
        <w:rPr>
          <w:rFonts w:ascii="Times New Roman" w:hAnsi="Times New Roman" w:cs="Times New Roman"/>
        </w:rPr>
        <w:t>Gmina Wąchock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 xml:space="preserve">         </w:t>
      </w:r>
      <w:r w:rsidRPr="00786A47">
        <w:rPr>
          <w:rFonts w:ascii="Times New Roman" w:hAnsi="Times New Roman" w:cs="Times New Roman"/>
        </w:rPr>
        <w:t>...........................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>Gmina Mirzec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 xml:space="preserve">         </w:t>
      </w:r>
      <w:r w:rsidRPr="00786A47">
        <w:rPr>
          <w:rFonts w:ascii="Times New Roman" w:hAnsi="Times New Roman" w:cs="Times New Roman"/>
        </w:rPr>
        <w:t>...........................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>Gmina Brody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 xml:space="preserve">         </w:t>
      </w:r>
      <w:r w:rsidRPr="00786A47">
        <w:rPr>
          <w:rFonts w:ascii="Times New Roman" w:hAnsi="Times New Roman" w:cs="Times New Roman"/>
        </w:rPr>
        <w:t>...........................</w:t>
      </w:r>
    </w:p>
    <w:p w:rsidR="00B1297A" w:rsidRPr="00786A47" w:rsidRDefault="00B1297A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</w:r>
      <w:r w:rsidRPr="00786A47">
        <w:rPr>
          <w:rFonts w:ascii="Times New Roman" w:hAnsi="Times New Roman" w:cs="Times New Roman"/>
        </w:rPr>
        <w:tab/>
        <w:t>Gmina Iłża</w:t>
      </w:r>
    </w:p>
    <w:p w:rsidR="00B1297A" w:rsidRPr="00786A47" w:rsidRDefault="00786A47" w:rsidP="00786A47">
      <w:pPr>
        <w:spacing w:before="120" w:after="120" w:line="240" w:lineRule="auto"/>
        <w:ind w:left="284"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297A" w:rsidRPr="00786A47">
        <w:rPr>
          <w:rFonts w:ascii="Times New Roman" w:hAnsi="Times New Roman" w:cs="Times New Roman"/>
        </w:rPr>
        <w:tab/>
      </w:r>
      <w:r w:rsidR="00B1297A" w:rsidRPr="00786A47">
        <w:rPr>
          <w:rFonts w:ascii="Times New Roman" w:hAnsi="Times New Roman" w:cs="Times New Roman"/>
        </w:rPr>
        <w:tab/>
        <w:t xml:space="preserve">              </w:t>
      </w:r>
      <w:r w:rsidR="00B1297A" w:rsidRPr="00786A47">
        <w:rPr>
          <w:rFonts w:ascii="Times New Roman" w:hAnsi="Times New Roman" w:cs="Times New Roman"/>
        </w:rPr>
        <w:tab/>
        <w:t>............................</w:t>
      </w:r>
    </w:p>
    <w:p w:rsidR="00786A47" w:rsidRDefault="00786A47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B1297A" w:rsidRPr="00786A47">
        <w:rPr>
          <w:rFonts w:ascii="Times New Roman" w:hAnsi="Times New Roman" w:cs="Times New Roman"/>
        </w:rPr>
        <w:t xml:space="preserve">   </w:t>
      </w:r>
      <w:r w:rsidR="00B1297A" w:rsidRPr="00786A47">
        <w:rPr>
          <w:rFonts w:ascii="Times New Roman" w:hAnsi="Times New Roman" w:cs="Times New Roman"/>
        </w:rPr>
        <w:t>Gmina Pawłów</w:t>
      </w:r>
      <w:r>
        <w:rPr>
          <w:rFonts w:ascii="Times New Roman" w:hAnsi="Times New Roman" w:cs="Times New Roman"/>
        </w:rPr>
        <w:t xml:space="preserve"> </w:t>
      </w:r>
    </w:p>
    <w:p w:rsidR="00786A47" w:rsidRDefault="00786A47" w:rsidP="00786A47">
      <w:pPr>
        <w:spacing w:before="120" w:after="120" w:line="240" w:lineRule="auto"/>
        <w:ind w:left="284"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…………….......</w:t>
      </w:r>
    </w:p>
    <w:p w:rsidR="0092759D" w:rsidRPr="00786A47" w:rsidRDefault="00786A47" w:rsidP="00786A47">
      <w:pPr>
        <w:spacing w:before="120" w:after="120" w:line="240" w:lineRule="auto"/>
        <w:ind w:left="284" w:firstLine="2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Gmina Suchedniów</w:t>
      </w:r>
    </w:p>
    <w:sectPr w:rsidR="0092759D" w:rsidRPr="00786A47" w:rsidSect="00786A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F8"/>
    <w:rsid w:val="000146F8"/>
    <w:rsid w:val="002B7E3C"/>
    <w:rsid w:val="00326FF8"/>
    <w:rsid w:val="00504473"/>
    <w:rsid w:val="005616C4"/>
    <w:rsid w:val="00786A47"/>
    <w:rsid w:val="00872143"/>
    <w:rsid w:val="0092759D"/>
    <w:rsid w:val="00B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8F71-CB30-4B84-A28E-7F1B99B5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98E5-CF0F-4032-9F42-4F6D7D14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5</cp:revision>
  <cp:lastPrinted>2018-02-14T09:50:00Z</cp:lastPrinted>
  <dcterms:created xsi:type="dcterms:W3CDTF">2018-02-14T09:00:00Z</dcterms:created>
  <dcterms:modified xsi:type="dcterms:W3CDTF">2018-02-14T09:53:00Z</dcterms:modified>
</cp:coreProperties>
</file>