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463D72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9B4D51">
        <w:rPr>
          <w:rFonts w:ascii="Arial" w:eastAsia="Arial" w:hAnsi="Arial"/>
          <w:noProof w:val="0"/>
          <w:sz w:val="20"/>
          <w:lang w:val="pl-PL" w:eastAsia="pl-PL"/>
        </w:rPr>
        <w:t>42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/I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X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2018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C6526E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27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września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>
        <w:rPr>
          <w:rFonts w:ascii="Arial" w:eastAsia="Arial" w:hAnsi="Arial"/>
          <w:noProof w:val="0"/>
          <w:sz w:val="20"/>
          <w:lang w:val="pl-PL" w:eastAsia="pl-PL"/>
        </w:rPr>
        <w:t>8r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>
        <w:rPr>
          <w:rFonts w:ascii="Arial" w:eastAsia="Arial" w:hAnsi="Arial"/>
          <w:noProof w:val="0"/>
          <w:sz w:val="20"/>
          <w:lang w:val="pl-PL" w:eastAsia="pl-PL"/>
        </w:rPr>
        <w:t>99</w:t>
      </w:r>
      <w:r w:rsidR="00DC030A">
        <w:rPr>
          <w:rFonts w:ascii="Arial" w:eastAsia="Arial" w:hAnsi="Arial"/>
          <w:noProof w:val="0"/>
          <w:sz w:val="20"/>
          <w:lang w:val="pl-PL" w:eastAsia="pl-PL"/>
        </w:rPr>
        <w:t>4</w:t>
      </w:r>
      <w:r>
        <w:rPr>
          <w:rFonts w:ascii="Arial" w:eastAsia="Arial" w:hAnsi="Arial"/>
          <w:noProof w:val="0"/>
          <w:sz w:val="20"/>
          <w:lang w:val="pl-PL" w:eastAsia="pl-PL"/>
        </w:rPr>
        <w:t>, poz. 1000, 1349</w:t>
      </w:r>
      <w:r w:rsidR="00D503AE">
        <w:rPr>
          <w:rFonts w:ascii="Arial" w:eastAsia="Arial" w:hAnsi="Arial"/>
          <w:noProof w:val="0"/>
          <w:sz w:val="20"/>
          <w:lang w:val="pl-PL" w:eastAsia="pl-PL"/>
        </w:rPr>
        <w:t>, 1432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>
        <w:rPr>
          <w:rFonts w:ascii="Arial" w:eastAsia="Arial" w:hAnsi="Arial"/>
          <w:noProof w:val="0"/>
          <w:sz w:val="20"/>
          <w:lang w:val="pl-PL" w:eastAsia="pl-PL"/>
        </w:rPr>
        <w:t>74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/X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Przewodnicząca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Małgorzata Styczeń</w:t>
      </w: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9B4D51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42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/I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X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2018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DF2DC9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27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.0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2018r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 xml:space="preserve">2018r </w:t>
      </w:r>
      <w:r>
        <w:rPr>
          <w:lang w:val="pl-PL"/>
        </w:rPr>
        <w:t>w załączniku nr 1  dostosowano do stanu budżetu po zminach: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zmalały</w:t>
      </w:r>
      <w:r>
        <w:rPr>
          <w:lang w:val="pl-PL"/>
        </w:rPr>
        <w:t xml:space="preserve"> o 2</w:t>
      </w:r>
      <w:r w:rsidR="004E474D">
        <w:rPr>
          <w:lang w:val="pl-PL"/>
        </w:rPr>
        <w:t>9</w:t>
      </w:r>
      <w:r>
        <w:rPr>
          <w:lang w:val="pl-PL"/>
        </w:rPr>
        <w:t>.</w:t>
      </w:r>
      <w:r w:rsidR="004E474D">
        <w:rPr>
          <w:lang w:val="pl-PL"/>
        </w:rPr>
        <w:t>958,-</w:t>
      </w:r>
      <w:r>
        <w:rPr>
          <w:lang w:val="pl-PL"/>
        </w:rPr>
        <w:t xml:space="preserve"> zł, 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D55483">
        <w:rPr>
          <w:lang w:val="pl-PL"/>
        </w:rPr>
        <w:t>56</w:t>
      </w:r>
      <w:r>
        <w:rPr>
          <w:lang w:val="pl-PL"/>
        </w:rPr>
        <w:t>.</w:t>
      </w:r>
      <w:r w:rsidR="00D55483">
        <w:rPr>
          <w:lang w:val="pl-PL"/>
        </w:rPr>
        <w:t>092</w:t>
      </w:r>
      <w:r>
        <w:rPr>
          <w:lang w:val="pl-PL"/>
        </w:rPr>
        <w:t>,-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>tym z tytułu podatków i opłat o 35.500,-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4B0C93">
        <w:rPr>
          <w:lang w:val="pl-PL"/>
        </w:rPr>
        <w:br/>
      </w:r>
      <w:r w:rsidR="00D55483">
        <w:rPr>
          <w:lang w:val="pl-PL"/>
        </w:rPr>
        <w:t>i środków na bieżące cele o 10</w:t>
      </w:r>
      <w:r w:rsidR="00CE6987">
        <w:rPr>
          <w:lang w:val="pl-PL"/>
        </w:rPr>
        <w:t>.</w:t>
      </w:r>
      <w:r w:rsidR="00D55483">
        <w:rPr>
          <w:lang w:val="pl-PL"/>
        </w:rPr>
        <w:t>692,- zł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>- dochody maj</w:t>
      </w:r>
      <w:r w:rsidR="00D55483">
        <w:rPr>
          <w:lang w:val="pl-PL"/>
        </w:rPr>
        <w:t>ą</w:t>
      </w:r>
      <w:r>
        <w:rPr>
          <w:lang w:val="pl-PL"/>
        </w:rPr>
        <w:t xml:space="preserve">tkowe </w:t>
      </w:r>
      <w:r w:rsidR="00D55483">
        <w:rPr>
          <w:lang w:val="pl-PL"/>
        </w:rPr>
        <w:t>ogółem zmniejszyły się  o kwotę 86</w:t>
      </w:r>
      <w:r>
        <w:rPr>
          <w:lang w:val="pl-PL"/>
        </w:rPr>
        <w:t>.</w:t>
      </w:r>
      <w:r w:rsidR="00D55483">
        <w:rPr>
          <w:lang w:val="pl-PL"/>
        </w:rPr>
        <w:t>050,-</w:t>
      </w:r>
      <w:r w:rsidR="003713C6">
        <w:rPr>
          <w:lang w:val="pl-PL"/>
        </w:rPr>
        <w:t xml:space="preserve"> zł,</w:t>
      </w:r>
    </w:p>
    <w:p w:rsidR="004B614E" w:rsidRDefault="004B614E" w:rsidP="004B0C93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zmniejszyły się o kwotę 29</w:t>
      </w:r>
      <w:r>
        <w:rPr>
          <w:lang w:val="pl-PL"/>
        </w:rPr>
        <w:t>.</w:t>
      </w:r>
      <w:r w:rsidR="00123996">
        <w:rPr>
          <w:lang w:val="pl-PL"/>
        </w:rPr>
        <w:t>958</w:t>
      </w:r>
      <w:r>
        <w:rPr>
          <w:lang w:val="pl-PL"/>
        </w:rPr>
        <w:t>,</w:t>
      </w:r>
      <w:r w:rsidR="00123996">
        <w:rPr>
          <w:lang w:val="pl-PL"/>
        </w:rPr>
        <w:t>-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</w:t>
      </w:r>
      <w:r w:rsidR="00123996">
        <w:rPr>
          <w:lang w:val="pl-PL"/>
        </w:rPr>
        <w:t>zmniejszyły się</w:t>
      </w:r>
      <w:r>
        <w:rPr>
          <w:lang w:val="pl-PL"/>
        </w:rPr>
        <w:t xml:space="preserve"> o kwotę </w:t>
      </w:r>
      <w:r w:rsidR="00123996">
        <w:rPr>
          <w:lang w:val="pl-PL"/>
        </w:rPr>
        <w:t>508,-</w:t>
      </w:r>
      <w:r>
        <w:rPr>
          <w:lang w:val="pl-PL"/>
        </w:rPr>
        <w:t xml:space="preserve"> zł, </w:t>
      </w:r>
    </w:p>
    <w:p w:rsidR="006251C3" w:rsidRDefault="006251C3" w:rsidP="004B0C93">
      <w:pPr>
        <w:jc w:val="both"/>
        <w:rPr>
          <w:lang w:val="pl-PL"/>
        </w:rPr>
      </w:pPr>
      <w:r>
        <w:rPr>
          <w:lang w:val="pl-PL"/>
        </w:rPr>
        <w:t xml:space="preserve">- wydatki majątkowe </w:t>
      </w:r>
      <w:r w:rsidR="00123996">
        <w:rPr>
          <w:lang w:val="pl-PL"/>
        </w:rPr>
        <w:t xml:space="preserve">zmniejszyły się </w:t>
      </w:r>
      <w:r>
        <w:rPr>
          <w:lang w:val="pl-PL"/>
        </w:rPr>
        <w:t xml:space="preserve"> o </w:t>
      </w:r>
      <w:r w:rsidR="00123996">
        <w:rPr>
          <w:lang w:val="pl-PL"/>
        </w:rPr>
        <w:t xml:space="preserve"> 29</w:t>
      </w:r>
      <w:r>
        <w:rPr>
          <w:lang w:val="pl-PL"/>
        </w:rPr>
        <w:t>.</w:t>
      </w:r>
      <w:r w:rsidR="00123996">
        <w:rPr>
          <w:lang w:val="pl-PL"/>
        </w:rPr>
        <w:t>450,-</w:t>
      </w:r>
      <w:r>
        <w:rPr>
          <w:lang w:val="pl-PL"/>
        </w:rPr>
        <w:t xml:space="preserve"> zł</w:t>
      </w:r>
    </w:p>
    <w:p w:rsidR="006251C3" w:rsidRDefault="006251C3" w:rsidP="004B0C93">
      <w:pPr>
        <w:jc w:val="both"/>
        <w:rPr>
          <w:lang w:val="pl-PL"/>
        </w:rPr>
      </w:pPr>
      <w:r>
        <w:rPr>
          <w:lang w:val="pl-PL"/>
        </w:rPr>
        <w:t xml:space="preserve">- wydatki bieżące na wynagrodzenia i składki od nich naliczane </w:t>
      </w:r>
      <w:r w:rsidR="00123996">
        <w:rPr>
          <w:lang w:val="pl-PL"/>
        </w:rPr>
        <w:t xml:space="preserve">uległy zmniejszeniu </w:t>
      </w:r>
      <w:r>
        <w:rPr>
          <w:lang w:val="pl-PL"/>
        </w:rPr>
        <w:t xml:space="preserve"> o </w:t>
      </w:r>
      <w:r w:rsidR="00123996">
        <w:rPr>
          <w:lang w:val="pl-PL"/>
        </w:rPr>
        <w:t>3</w:t>
      </w:r>
      <w:r>
        <w:rPr>
          <w:lang w:val="pl-PL"/>
        </w:rPr>
        <w:t>2.</w:t>
      </w:r>
      <w:r w:rsidR="00123996">
        <w:rPr>
          <w:lang w:val="pl-PL"/>
        </w:rPr>
        <w:t>583</w:t>
      </w:r>
      <w:r>
        <w:rPr>
          <w:lang w:val="pl-PL"/>
        </w:rPr>
        <w:t>,</w:t>
      </w:r>
      <w:r w:rsidR="00123996">
        <w:rPr>
          <w:lang w:val="pl-PL"/>
        </w:rPr>
        <w:t>86</w:t>
      </w:r>
      <w:r>
        <w:rPr>
          <w:lang w:val="pl-PL"/>
        </w:rPr>
        <w:t xml:space="preserve"> zł </w:t>
      </w:r>
      <w:r w:rsidR="00C42E4B">
        <w:rPr>
          <w:lang w:val="pl-PL"/>
        </w:rPr>
        <w:t xml:space="preserve">- </w:t>
      </w:r>
      <w:r>
        <w:rPr>
          <w:lang w:val="pl-PL"/>
        </w:rPr>
        <w:t xml:space="preserve">kwotę zmian dokonanych przeniesieniami w planie budżetu, wydatki związane z funkcjonowaniem organów jst </w:t>
      </w:r>
      <w:r w:rsidR="00123996">
        <w:rPr>
          <w:lang w:val="pl-PL"/>
        </w:rPr>
        <w:t xml:space="preserve"> zmniejszono </w:t>
      </w:r>
      <w:r w:rsidR="00C42E4B">
        <w:rPr>
          <w:lang w:val="pl-PL"/>
        </w:rPr>
        <w:t xml:space="preserve"> </w:t>
      </w:r>
      <w:r>
        <w:rPr>
          <w:lang w:val="pl-PL"/>
        </w:rPr>
        <w:t xml:space="preserve">o kwotę </w:t>
      </w:r>
      <w:r w:rsidR="00123996">
        <w:rPr>
          <w:lang w:val="pl-PL"/>
        </w:rPr>
        <w:t>29</w:t>
      </w:r>
      <w:r>
        <w:rPr>
          <w:lang w:val="pl-PL"/>
        </w:rPr>
        <w:t>.</w:t>
      </w:r>
      <w:r w:rsidR="00123996">
        <w:rPr>
          <w:lang w:val="pl-PL"/>
        </w:rPr>
        <w:t>5</w:t>
      </w:r>
      <w:r>
        <w:rPr>
          <w:lang w:val="pl-PL"/>
        </w:rPr>
        <w:t>00,- zł,</w:t>
      </w:r>
    </w:p>
    <w:p w:rsidR="006251C3" w:rsidRDefault="00275771" w:rsidP="004B0C93">
      <w:pPr>
        <w:jc w:val="both"/>
        <w:rPr>
          <w:lang w:val="pl-PL"/>
        </w:rPr>
      </w:pPr>
      <w:r>
        <w:rPr>
          <w:lang w:val="pl-PL"/>
        </w:rPr>
        <w:t>- wydatki obję</w:t>
      </w:r>
      <w:r w:rsidR="006251C3">
        <w:rPr>
          <w:lang w:val="pl-PL"/>
        </w:rPr>
        <w:t>te limitem</w:t>
      </w:r>
      <w:r>
        <w:rPr>
          <w:lang w:val="pl-PL"/>
        </w:rPr>
        <w:t>,</w:t>
      </w:r>
      <w:r w:rsidR="006251C3">
        <w:rPr>
          <w:lang w:val="pl-PL"/>
        </w:rPr>
        <w:t>w t</w:t>
      </w:r>
      <w:r w:rsidR="00722A08">
        <w:rPr>
          <w:lang w:val="pl-PL"/>
        </w:rPr>
        <w:t>y</w:t>
      </w:r>
      <w:r w:rsidR="006251C3">
        <w:rPr>
          <w:lang w:val="pl-PL"/>
        </w:rPr>
        <w:t>m maj</w:t>
      </w:r>
      <w:r>
        <w:rPr>
          <w:lang w:val="pl-PL"/>
        </w:rPr>
        <w:t>ą</w:t>
      </w:r>
      <w:r w:rsidR="006251C3">
        <w:rPr>
          <w:lang w:val="pl-PL"/>
        </w:rPr>
        <w:t>tkowe  związane z inwestycją kontynuowan</w:t>
      </w:r>
      <w:r w:rsidR="00C42E4B">
        <w:rPr>
          <w:lang w:val="pl-PL"/>
        </w:rPr>
        <w:t xml:space="preserve">ą </w:t>
      </w:r>
      <w:r w:rsidR="00123996">
        <w:rPr>
          <w:lang w:val="pl-PL"/>
        </w:rPr>
        <w:t>zmniejszono</w:t>
      </w:r>
      <w:r w:rsidR="00123996">
        <w:rPr>
          <w:lang w:val="pl-PL"/>
        </w:rPr>
        <w:br/>
      </w:r>
      <w:r w:rsidR="006251C3">
        <w:rPr>
          <w:lang w:val="pl-PL"/>
        </w:rPr>
        <w:t xml:space="preserve"> o kwotę </w:t>
      </w:r>
      <w:r w:rsidR="00123996">
        <w:rPr>
          <w:lang w:val="pl-PL"/>
        </w:rPr>
        <w:t>233</w:t>
      </w:r>
      <w:r w:rsidR="006251C3">
        <w:rPr>
          <w:lang w:val="pl-PL"/>
        </w:rPr>
        <w:t>.</w:t>
      </w:r>
      <w:r w:rsidR="00123996">
        <w:rPr>
          <w:lang w:val="pl-PL"/>
        </w:rPr>
        <w:t>900,-</w:t>
      </w:r>
      <w:r w:rsidR="006251C3">
        <w:rPr>
          <w:lang w:val="pl-PL"/>
        </w:rPr>
        <w:t xml:space="preserve"> zł,</w:t>
      </w:r>
    </w:p>
    <w:p w:rsidR="006251C3" w:rsidRDefault="006251C3" w:rsidP="004B0C93">
      <w:pPr>
        <w:jc w:val="both"/>
        <w:rPr>
          <w:lang w:val="pl-PL"/>
        </w:rPr>
      </w:pPr>
      <w:r>
        <w:rPr>
          <w:lang w:val="pl-PL"/>
        </w:rPr>
        <w:t xml:space="preserve">- nowe wydatki inwestycyjne </w:t>
      </w:r>
      <w:r w:rsidR="003713C6">
        <w:rPr>
          <w:lang w:val="pl-PL"/>
        </w:rPr>
        <w:t>zwię</w:t>
      </w:r>
      <w:r w:rsidR="00123996">
        <w:rPr>
          <w:lang w:val="pl-PL"/>
        </w:rPr>
        <w:t>kszono</w:t>
      </w:r>
      <w:r>
        <w:rPr>
          <w:lang w:val="pl-PL"/>
        </w:rPr>
        <w:t xml:space="preserve"> o kwot</w:t>
      </w:r>
      <w:r w:rsidR="00C42E4B">
        <w:rPr>
          <w:lang w:val="pl-PL"/>
        </w:rPr>
        <w:t xml:space="preserve">ę </w:t>
      </w:r>
      <w:r>
        <w:rPr>
          <w:lang w:val="pl-PL"/>
        </w:rPr>
        <w:t xml:space="preserve"> </w:t>
      </w:r>
      <w:r w:rsidR="00123996">
        <w:rPr>
          <w:lang w:val="pl-PL"/>
        </w:rPr>
        <w:t>8</w:t>
      </w:r>
      <w:r>
        <w:rPr>
          <w:lang w:val="pl-PL"/>
        </w:rPr>
        <w:t>4</w:t>
      </w:r>
      <w:r w:rsidR="00123996">
        <w:rPr>
          <w:lang w:val="pl-PL"/>
        </w:rPr>
        <w:t>.450</w:t>
      </w:r>
      <w:r>
        <w:rPr>
          <w:lang w:val="pl-PL"/>
        </w:rPr>
        <w:t>,</w:t>
      </w:r>
      <w:r w:rsidR="00123996">
        <w:rPr>
          <w:lang w:val="pl-PL"/>
        </w:rPr>
        <w:t>-</w:t>
      </w:r>
      <w:r>
        <w:rPr>
          <w:lang w:val="pl-PL"/>
        </w:rPr>
        <w:t xml:space="preserve"> zł</w:t>
      </w:r>
      <w:r w:rsidR="00594E77">
        <w:rPr>
          <w:lang w:val="pl-PL"/>
        </w:rPr>
        <w:t>,</w:t>
      </w:r>
    </w:p>
    <w:p w:rsidR="008309C1" w:rsidRDefault="008309C1" w:rsidP="004B0C93">
      <w:pPr>
        <w:jc w:val="both"/>
        <w:rPr>
          <w:lang w:val="pl-PL"/>
        </w:rPr>
      </w:pPr>
      <w:r>
        <w:rPr>
          <w:lang w:val="pl-PL"/>
        </w:rPr>
        <w:t xml:space="preserve">- wydatki majątkowe w formie dotacji </w:t>
      </w:r>
      <w:r w:rsidR="00123996">
        <w:rPr>
          <w:lang w:val="pl-PL"/>
        </w:rPr>
        <w:t>zwiększono</w:t>
      </w:r>
      <w:r>
        <w:rPr>
          <w:lang w:val="pl-PL"/>
        </w:rPr>
        <w:t xml:space="preserve"> o kwot</w:t>
      </w:r>
      <w:r w:rsidR="00C42E4B">
        <w:rPr>
          <w:lang w:val="pl-PL"/>
        </w:rPr>
        <w:t>ę</w:t>
      </w:r>
      <w:r>
        <w:rPr>
          <w:lang w:val="pl-PL"/>
        </w:rPr>
        <w:t xml:space="preserve"> 1</w:t>
      </w:r>
      <w:r w:rsidR="00123996">
        <w:rPr>
          <w:lang w:val="pl-PL"/>
        </w:rPr>
        <w:t>2</w:t>
      </w:r>
      <w:r>
        <w:rPr>
          <w:lang w:val="pl-PL"/>
        </w:rPr>
        <w:t>0.000,- zł.</w:t>
      </w:r>
    </w:p>
    <w:p w:rsidR="00123996" w:rsidRDefault="008309C1" w:rsidP="004B0C93">
      <w:pPr>
        <w:jc w:val="both"/>
        <w:rPr>
          <w:lang w:val="pl-PL"/>
        </w:rPr>
      </w:pPr>
      <w:r>
        <w:rPr>
          <w:lang w:val="pl-PL"/>
        </w:rPr>
        <w:t xml:space="preserve">W roku 2019 </w:t>
      </w:r>
      <w:r w:rsidR="00D32F88">
        <w:rPr>
          <w:lang w:val="pl-PL"/>
        </w:rPr>
        <w:t>zwiększono dochody</w:t>
      </w:r>
      <w:r w:rsidR="00594E77">
        <w:rPr>
          <w:lang w:val="pl-PL"/>
        </w:rPr>
        <w:t xml:space="preserve"> </w:t>
      </w:r>
      <w:r w:rsidR="00D32F88">
        <w:rPr>
          <w:lang w:val="pl-PL"/>
        </w:rPr>
        <w:t xml:space="preserve">ogółem o kwotę 100.000,- zł, w tym bieżące z tytułu podatków </w:t>
      </w:r>
      <w:r w:rsidR="004B0C93">
        <w:rPr>
          <w:lang w:val="pl-PL"/>
        </w:rPr>
        <w:br/>
      </w:r>
      <w:r w:rsidR="00D32F88">
        <w:rPr>
          <w:lang w:val="pl-PL"/>
        </w:rPr>
        <w:t>i opłat  100.000,- zł.</w:t>
      </w:r>
    </w:p>
    <w:p w:rsidR="008309C1" w:rsidRDefault="00D32F88" w:rsidP="004B0C93">
      <w:pPr>
        <w:jc w:val="both"/>
        <w:rPr>
          <w:lang w:val="pl-PL"/>
        </w:rPr>
      </w:pPr>
      <w:r>
        <w:rPr>
          <w:lang w:val="pl-PL"/>
        </w:rPr>
        <w:t>Wydatki ogółem zwi</w:t>
      </w:r>
      <w:r w:rsidR="00594E77">
        <w:rPr>
          <w:lang w:val="pl-PL"/>
        </w:rPr>
        <w:t>ększono o kwotę</w:t>
      </w:r>
      <w:r>
        <w:rPr>
          <w:lang w:val="pl-PL"/>
        </w:rPr>
        <w:t xml:space="preserve"> 100.000,- zł z przeznaczeniem na zwi</w:t>
      </w:r>
      <w:r w:rsidR="00594E77">
        <w:rPr>
          <w:lang w:val="pl-PL"/>
        </w:rPr>
        <w:t>ę</w:t>
      </w:r>
      <w:r>
        <w:rPr>
          <w:lang w:val="pl-PL"/>
        </w:rPr>
        <w:t>kszenie wydatków</w:t>
      </w:r>
      <w:r w:rsidR="008309C1">
        <w:rPr>
          <w:lang w:val="pl-PL"/>
        </w:rPr>
        <w:t xml:space="preserve"> maj</w:t>
      </w:r>
      <w:r w:rsidR="00C42E4B">
        <w:rPr>
          <w:lang w:val="pl-PL"/>
        </w:rPr>
        <w:t>ą</w:t>
      </w:r>
      <w:r w:rsidR="008309C1">
        <w:rPr>
          <w:lang w:val="pl-PL"/>
        </w:rPr>
        <w:t>tkow</w:t>
      </w:r>
      <w:r>
        <w:rPr>
          <w:lang w:val="pl-PL"/>
        </w:rPr>
        <w:t>ych – 100.000,- zł. Wydatki</w:t>
      </w:r>
      <w:r w:rsidR="008309C1">
        <w:rPr>
          <w:lang w:val="pl-PL"/>
        </w:rPr>
        <w:t xml:space="preserve"> obj</w:t>
      </w:r>
      <w:r w:rsidR="00C42E4B">
        <w:rPr>
          <w:lang w:val="pl-PL"/>
        </w:rPr>
        <w:t>ę</w:t>
      </w:r>
      <w:r w:rsidR="008309C1">
        <w:rPr>
          <w:lang w:val="pl-PL"/>
        </w:rPr>
        <w:t>te limitem, w tym kontynuowane podniesiono o kwot</w:t>
      </w:r>
      <w:r w:rsidR="00C42E4B">
        <w:rPr>
          <w:lang w:val="pl-PL"/>
        </w:rPr>
        <w:t>ę</w:t>
      </w:r>
      <w:r w:rsidR="008309C1">
        <w:rPr>
          <w:lang w:val="pl-PL"/>
        </w:rPr>
        <w:t xml:space="preserve"> 1</w:t>
      </w:r>
      <w:r>
        <w:rPr>
          <w:lang w:val="pl-PL"/>
        </w:rPr>
        <w:t>17</w:t>
      </w:r>
      <w:r w:rsidR="008309C1">
        <w:rPr>
          <w:lang w:val="pl-PL"/>
        </w:rPr>
        <w:t>.</w:t>
      </w:r>
      <w:r>
        <w:rPr>
          <w:lang w:val="pl-PL"/>
        </w:rPr>
        <w:t>43</w:t>
      </w:r>
      <w:r w:rsidR="008309C1">
        <w:rPr>
          <w:lang w:val="pl-PL"/>
        </w:rPr>
        <w:t>0,- zł  zmniejsz</w:t>
      </w:r>
      <w:r w:rsidR="00C42E4B">
        <w:rPr>
          <w:lang w:val="pl-PL"/>
        </w:rPr>
        <w:t>ając jednocześnie</w:t>
      </w:r>
      <w:r w:rsidR="008309C1">
        <w:rPr>
          <w:lang w:val="pl-PL"/>
        </w:rPr>
        <w:t xml:space="preserve"> kwot</w:t>
      </w:r>
      <w:r w:rsidR="00C42E4B">
        <w:rPr>
          <w:lang w:val="pl-PL"/>
        </w:rPr>
        <w:t>ę</w:t>
      </w:r>
      <w:r w:rsidR="008309C1">
        <w:rPr>
          <w:lang w:val="pl-PL"/>
        </w:rPr>
        <w:t xml:space="preserve"> nowych wydatków inwestycyjnych w 2019r</w:t>
      </w:r>
      <w:r>
        <w:rPr>
          <w:lang w:val="pl-PL"/>
        </w:rPr>
        <w:t xml:space="preserve"> (17.430,-zł)</w:t>
      </w:r>
      <w:r w:rsidR="008309C1">
        <w:rPr>
          <w:lang w:val="pl-PL"/>
        </w:rPr>
        <w:t>.</w:t>
      </w:r>
    </w:p>
    <w:p w:rsidR="008309C1" w:rsidRDefault="008309C1" w:rsidP="004B0C93">
      <w:pPr>
        <w:jc w:val="both"/>
        <w:rPr>
          <w:lang w:val="pl-PL"/>
        </w:rPr>
      </w:pPr>
      <w:r>
        <w:rPr>
          <w:lang w:val="pl-PL"/>
        </w:rPr>
        <w:t xml:space="preserve">Kolumna 12.4 </w:t>
      </w:r>
      <w:r w:rsidR="00C42E4B">
        <w:rPr>
          <w:lang w:val="pl-PL"/>
        </w:rPr>
        <w:t>„</w:t>
      </w:r>
      <w:r>
        <w:rPr>
          <w:lang w:val="pl-PL"/>
        </w:rPr>
        <w:t>Wydatki maj</w:t>
      </w:r>
      <w:r w:rsidR="00C42E4B">
        <w:rPr>
          <w:lang w:val="pl-PL"/>
        </w:rPr>
        <w:t>ą</w:t>
      </w:r>
      <w:r>
        <w:rPr>
          <w:lang w:val="pl-PL"/>
        </w:rPr>
        <w:t>tkowe na programy, projekty lub zadania finansowane z udział</w:t>
      </w:r>
      <w:r w:rsidR="003A7367">
        <w:rPr>
          <w:lang w:val="pl-PL"/>
        </w:rPr>
        <w:t>e</w:t>
      </w:r>
      <w:r>
        <w:rPr>
          <w:lang w:val="pl-PL"/>
        </w:rPr>
        <w:t>m środków … „ w 201</w:t>
      </w:r>
      <w:r w:rsidR="00D32F88">
        <w:rPr>
          <w:lang w:val="pl-PL"/>
        </w:rPr>
        <w:t>9r</w:t>
      </w:r>
      <w:r w:rsidR="00594E77">
        <w:rPr>
          <w:lang w:val="pl-PL"/>
        </w:rPr>
        <w:t>.</w:t>
      </w:r>
      <w:r w:rsidR="00D32F88">
        <w:rPr>
          <w:lang w:val="pl-PL"/>
        </w:rPr>
        <w:t xml:space="preserve"> wzrosła</w:t>
      </w:r>
      <w:r>
        <w:rPr>
          <w:lang w:val="pl-PL"/>
        </w:rPr>
        <w:t xml:space="preserve"> o kwotę </w:t>
      </w:r>
      <w:r w:rsidR="00D32F88">
        <w:rPr>
          <w:lang w:val="pl-PL"/>
        </w:rPr>
        <w:t>480,- zł a w 2020</w:t>
      </w:r>
      <w:r>
        <w:rPr>
          <w:lang w:val="pl-PL"/>
        </w:rPr>
        <w:t>r</w:t>
      </w:r>
      <w:r w:rsidR="00594E77">
        <w:rPr>
          <w:lang w:val="pl-PL"/>
        </w:rPr>
        <w:t>.</w:t>
      </w:r>
      <w:r>
        <w:rPr>
          <w:lang w:val="pl-PL"/>
        </w:rPr>
        <w:t xml:space="preserve"> o kwot</w:t>
      </w:r>
      <w:r w:rsidR="00C42E4B">
        <w:rPr>
          <w:lang w:val="pl-PL"/>
        </w:rPr>
        <w:t>ę</w:t>
      </w:r>
      <w:r>
        <w:rPr>
          <w:lang w:val="pl-PL"/>
        </w:rPr>
        <w:t xml:space="preserve"> </w:t>
      </w:r>
      <w:r w:rsidR="00D32F88">
        <w:rPr>
          <w:lang w:val="pl-PL"/>
        </w:rPr>
        <w:t xml:space="preserve"> 291.481,86</w:t>
      </w:r>
      <w:r>
        <w:rPr>
          <w:lang w:val="pl-PL"/>
        </w:rPr>
        <w:t xml:space="preserve"> zł.</w:t>
      </w:r>
    </w:p>
    <w:p w:rsidR="00D32F88" w:rsidRDefault="00D32F88" w:rsidP="004B0C93">
      <w:pPr>
        <w:jc w:val="both"/>
        <w:rPr>
          <w:lang w:val="pl-PL"/>
        </w:rPr>
      </w:pPr>
      <w:r>
        <w:rPr>
          <w:lang w:val="pl-PL"/>
        </w:rPr>
        <w:t>W roku 2020 kwotę  474.460,- zł wydatków bieżących przeznaczono na wydatki majątkowe</w:t>
      </w:r>
      <w:r w:rsidR="006502CB">
        <w:rPr>
          <w:lang w:val="pl-PL"/>
        </w:rPr>
        <w:t xml:space="preserve"> </w:t>
      </w:r>
      <w:r w:rsidR="004B0C93">
        <w:rPr>
          <w:lang w:val="pl-PL"/>
        </w:rPr>
        <w:br/>
      </w:r>
      <w:r w:rsidR="006502CB">
        <w:rPr>
          <w:lang w:val="pl-PL"/>
        </w:rPr>
        <w:t>w podziale na: kontynuowane 408.431,86 zł, nowe inwestycje 66.028,14 zł</w:t>
      </w:r>
      <w:r w:rsidR="002200BF">
        <w:rPr>
          <w:lang w:val="pl-PL"/>
        </w:rPr>
        <w:t>.</w:t>
      </w:r>
    </w:p>
    <w:p w:rsidR="00C755C0" w:rsidRDefault="00C755C0">
      <w:pPr>
        <w:rPr>
          <w:lang w:val="pl-PL"/>
        </w:rPr>
      </w:pPr>
    </w:p>
    <w:p w:rsidR="002200BF" w:rsidRDefault="002200BF">
      <w:pPr>
        <w:rPr>
          <w:lang w:val="pl-PL"/>
        </w:rPr>
      </w:pPr>
    </w:p>
    <w:p w:rsidR="002200BF" w:rsidRDefault="002200BF">
      <w:pPr>
        <w:rPr>
          <w:lang w:val="pl-PL"/>
        </w:rPr>
      </w:pPr>
    </w:p>
    <w:p w:rsidR="00C755C0" w:rsidRDefault="00C755C0">
      <w:pPr>
        <w:rPr>
          <w:lang w:val="pl-PL"/>
        </w:rPr>
      </w:pPr>
      <w:r>
        <w:rPr>
          <w:lang w:val="pl-PL"/>
        </w:rPr>
        <w:lastRenderedPageBreak/>
        <w:t>W załączniku nr 2 zmiany  dotyczą zadań:</w:t>
      </w:r>
    </w:p>
    <w:p w:rsidR="00C755C0" w:rsidRDefault="00C755C0" w:rsidP="005323F6">
      <w:pPr>
        <w:jc w:val="both"/>
        <w:rPr>
          <w:lang w:val="pl-PL"/>
        </w:rPr>
      </w:pPr>
      <w:r>
        <w:rPr>
          <w:lang w:val="pl-PL"/>
        </w:rPr>
        <w:t>- „</w:t>
      </w:r>
      <w:r w:rsidR="005323F6">
        <w:rPr>
          <w:lang w:val="pl-PL"/>
        </w:rPr>
        <w:t>Przebudowa i termomodernizacja budynku szkoły przy ul. Szarych Szeregów 6 w Suchedniowie – termomodernizacja” wydłużono okres realizacji do 2020</w:t>
      </w:r>
      <w:r w:rsidR="00594E77">
        <w:rPr>
          <w:lang w:val="pl-PL"/>
        </w:rPr>
        <w:t>r. i</w:t>
      </w:r>
      <w:r w:rsidR="005323F6">
        <w:rPr>
          <w:lang w:val="pl-PL"/>
        </w:rPr>
        <w:t xml:space="preserve"> zabezpieczeniem środków własnych </w:t>
      </w:r>
      <w:r w:rsidR="00182C54">
        <w:rPr>
          <w:lang w:val="pl-PL"/>
        </w:rPr>
        <w:br/>
      </w:r>
      <w:r w:rsidR="005323F6">
        <w:rPr>
          <w:lang w:val="pl-PL"/>
        </w:rPr>
        <w:t>w 2019 – 480,- zł, w 2020 – 291.481,86 zł z przeznaczeniem na obsługę rachunku bankowego oraz wykonanie instalacji fotowoltaicznej.</w:t>
      </w:r>
    </w:p>
    <w:p w:rsidR="00C755C0" w:rsidRPr="00A524E3" w:rsidRDefault="00C755C0" w:rsidP="00943B25">
      <w:pPr>
        <w:jc w:val="both"/>
        <w:rPr>
          <w:lang w:val="pl-PL"/>
        </w:rPr>
      </w:pPr>
      <w:r>
        <w:rPr>
          <w:lang w:val="pl-PL"/>
        </w:rPr>
        <w:t>- „</w:t>
      </w:r>
      <w:r w:rsidR="005323F6">
        <w:rPr>
          <w:lang w:val="pl-PL"/>
        </w:rPr>
        <w:t xml:space="preserve">Rozbudowa wraz z zagospodarowaniem terenu szkoły przy ul. Szarych </w:t>
      </w:r>
      <w:r w:rsidR="00182C54">
        <w:rPr>
          <w:lang w:val="pl-PL"/>
        </w:rPr>
        <w:t>S</w:t>
      </w:r>
      <w:r w:rsidR="005323F6">
        <w:rPr>
          <w:lang w:val="pl-PL"/>
        </w:rPr>
        <w:t xml:space="preserve">zeregów 6 </w:t>
      </w:r>
      <w:r w:rsidR="00182C54">
        <w:rPr>
          <w:lang w:val="pl-PL"/>
        </w:rPr>
        <w:br/>
      </w:r>
      <w:r w:rsidR="005323F6">
        <w:rPr>
          <w:lang w:val="pl-PL"/>
        </w:rPr>
        <w:t>w Suchedniowie</w:t>
      </w:r>
      <w:r>
        <w:rPr>
          <w:lang w:val="pl-PL"/>
        </w:rPr>
        <w:t xml:space="preserve">” </w:t>
      </w:r>
      <w:r w:rsidR="005323F6">
        <w:rPr>
          <w:lang w:val="pl-PL"/>
        </w:rPr>
        <w:t xml:space="preserve">środki zabezpieczone w 2018r przesunięto do realizacji proporcjonalnie w </w:t>
      </w:r>
      <w:r w:rsidR="00182C54">
        <w:rPr>
          <w:lang w:val="pl-PL"/>
        </w:rPr>
        <w:t xml:space="preserve">latach </w:t>
      </w:r>
      <w:r w:rsidR="005323F6">
        <w:rPr>
          <w:lang w:val="pl-PL"/>
        </w:rPr>
        <w:t>2019 i 2020</w:t>
      </w:r>
      <w:r>
        <w:rPr>
          <w:lang w:val="pl-PL"/>
        </w:rPr>
        <w:t>.</w:t>
      </w:r>
      <w:r w:rsidR="00182C54">
        <w:rPr>
          <w:lang w:val="pl-PL"/>
        </w:rPr>
        <w:t xml:space="preserve"> Przesuni</w:t>
      </w:r>
      <w:r w:rsidR="00594E77">
        <w:rPr>
          <w:lang w:val="pl-PL"/>
        </w:rPr>
        <w:t>ę</w:t>
      </w:r>
      <w:r w:rsidR="00182C54">
        <w:rPr>
          <w:lang w:val="pl-PL"/>
        </w:rPr>
        <w:t xml:space="preserve">cie realizacji związane jest z oczekiwaniem na odpowiedź </w:t>
      </w:r>
      <w:r w:rsidR="00734E19">
        <w:rPr>
          <w:lang w:val="pl-PL"/>
        </w:rPr>
        <w:t>z Funduszu Rozwoju Kultury</w:t>
      </w:r>
      <w:r w:rsidR="00E11E52">
        <w:rPr>
          <w:lang w:val="pl-PL"/>
        </w:rPr>
        <w:t xml:space="preserve"> </w:t>
      </w:r>
      <w:r w:rsidR="00182C54">
        <w:rPr>
          <w:lang w:val="pl-PL"/>
        </w:rPr>
        <w:t>Fizycznej</w:t>
      </w:r>
      <w:r w:rsidR="00975F18">
        <w:rPr>
          <w:lang w:val="pl-PL"/>
        </w:rPr>
        <w:t xml:space="preserve"> </w:t>
      </w:r>
      <w:r w:rsidR="00734E19">
        <w:rPr>
          <w:lang w:val="pl-PL"/>
        </w:rPr>
        <w:t xml:space="preserve">na wniosek Gminy </w:t>
      </w:r>
      <w:r w:rsidR="00182C54">
        <w:rPr>
          <w:lang w:val="pl-PL"/>
        </w:rPr>
        <w:t>o dofinansowani</w:t>
      </w:r>
      <w:r w:rsidR="00594E77">
        <w:rPr>
          <w:lang w:val="pl-PL"/>
        </w:rPr>
        <w:t>e</w:t>
      </w:r>
      <w:r w:rsidR="00182C54">
        <w:rPr>
          <w:lang w:val="pl-PL"/>
        </w:rPr>
        <w:t xml:space="preserve"> zadania.</w:t>
      </w:r>
    </w:p>
    <w:sectPr w:rsidR="00C755C0" w:rsidRPr="00A524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BF" w:rsidRDefault="009175BF" w:rsidP="00182C54">
      <w:pPr>
        <w:spacing w:after="0" w:line="240" w:lineRule="auto"/>
      </w:pPr>
      <w:r>
        <w:separator/>
      </w:r>
    </w:p>
  </w:endnote>
  <w:endnote w:type="continuationSeparator" w:id="1">
    <w:p w:rsidR="009175BF" w:rsidRDefault="009175BF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BF" w:rsidRDefault="009175BF" w:rsidP="00182C54">
      <w:pPr>
        <w:spacing w:after="0" w:line="240" w:lineRule="auto"/>
      </w:pPr>
      <w:r>
        <w:separator/>
      </w:r>
    </w:p>
  </w:footnote>
  <w:footnote w:type="continuationSeparator" w:id="1">
    <w:p w:rsidR="009175BF" w:rsidRDefault="009175BF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34</cp:revision>
  <cp:lastPrinted>2018-09-18T11:50:00Z</cp:lastPrinted>
  <dcterms:created xsi:type="dcterms:W3CDTF">2018-08-27T12:17:00Z</dcterms:created>
  <dcterms:modified xsi:type="dcterms:W3CDTF">2018-09-28T11:02:00Z</dcterms:modified>
</cp:coreProperties>
</file>