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A759A2">
        <w:rPr>
          <w:rFonts w:ascii="Arial" w:hAnsi="Arial" w:cs="Arial"/>
          <w:sz w:val="24"/>
          <w:szCs w:val="24"/>
        </w:rPr>
        <w:t>9</w:t>
      </w:r>
      <w:r w:rsidR="0046275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62756">
        <w:rPr>
          <w:rFonts w:ascii="Arial" w:hAnsi="Arial" w:cs="Arial"/>
          <w:color w:val="000000"/>
          <w:sz w:val="24"/>
          <w:szCs w:val="24"/>
        </w:rPr>
        <w:t>10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62756">
        <w:rPr>
          <w:rFonts w:ascii="Arial" w:hAnsi="Arial" w:cs="Arial"/>
          <w:color w:val="000000"/>
          <w:sz w:val="24"/>
          <w:szCs w:val="24"/>
        </w:rPr>
        <w:t>października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761A79" w:rsidRDefault="009B2E3E" w:rsidP="008F3F0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9B31A6">
        <w:rPr>
          <w:rFonts w:ascii="Arial" w:hAnsi="Arial" w:cs="Arial"/>
          <w:bCs/>
          <w:color w:val="000000"/>
        </w:rPr>
        <w:t>jest</w:t>
      </w:r>
      <w:r w:rsidR="0018478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decyzj</w:t>
      </w:r>
      <w:r w:rsidR="009B31A6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761A79">
        <w:rPr>
          <w:rFonts w:ascii="Arial" w:hAnsi="Arial" w:cs="Arial"/>
          <w:bCs/>
          <w:color w:val="000000"/>
        </w:rPr>
        <w:t>Wojewody Świętokrzyskiego:</w:t>
      </w:r>
    </w:p>
    <w:p w:rsidR="00761A79" w:rsidRDefault="00761A79" w:rsidP="0077158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</w:t>
      </w:r>
      <w:r w:rsidR="00462756">
        <w:rPr>
          <w:rFonts w:ascii="Arial" w:hAnsi="Arial" w:cs="Arial"/>
          <w:bCs/>
          <w:color w:val="000000"/>
        </w:rPr>
        <w:t>.3111.574</w:t>
      </w:r>
      <w:r>
        <w:rPr>
          <w:rFonts w:ascii="Arial" w:hAnsi="Arial" w:cs="Arial"/>
          <w:bCs/>
          <w:color w:val="000000"/>
        </w:rPr>
        <w:t>.2018 z dn</w:t>
      </w:r>
      <w:r w:rsidR="00FB659F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="00462756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8.</w:t>
      </w:r>
      <w:r w:rsidR="00462756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0.2018,dotacja celowa</w:t>
      </w:r>
      <w:r w:rsidR="00462756">
        <w:rPr>
          <w:rFonts w:ascii="Arial" w:hAnsi="Arial" w:cs="Arial"/>
          <w:bCs/>
          <w:color w:val="000000"/>
        </w:rPr>
        <w:t xml:space="preserve"> IV kwartał</w:t>
      </w:r>
      <w:r>
        <w:rPr>
          <w:rFonts w:ascii="Arial" w:hAnsi="Arial" w:cs="Arial"/>
          <w:bCs/>
          <w:color w:val="000000"/>
        </w:rPr>
        <w:t xml:space="preserve"> na </w:t>
      </w:r>
      <w:r w:rsidR="00462756">
        <w:rPr>
          <w:rFonts w:ascii="Arial" w:hAnsi="Arial" w:cs="Arial"/>
          <w:bCs/>
          <w:color w:val="000000"/>
        </w:rPr>
        <w:t>sfinansowanie wypłat zryczałtowanych dodatków energetycznych dla odbiorców wrażliwych energii elektrycznej oraz kosztów obsługi tego zadania, środki rez</w:t>
      </w:r>
      <w:r w:rsidR="00FB659F">
        <w:rPr>
          <w:rFonts w:ascii="Arial" w:hAnsi="Arial" w:cs="Arial"/>
          <w:bCs/>
          <w:color w:val="000000"/>
        </w:rPr>
        <w:t>.</w:t>
      </w:r>
      <w:r w:rsidR="00462756">
        <w:rPr>
          <w:rFonts w:ascii="Arial" w:hAnsi="Arial" w:cs="Arial"/>
          <w:bCs/>
          <w:color w:val="000000"/>
        </w:rPr>
        <w:t xml:space="preserve"> celowej (cz.83., poz. 24) kwota 530,- zł, zadanie (13.1.2.1.).  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09334F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 pomiędzy 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ami i 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zgodnie </w:t>
      </w:r>
      <w:r w:rsidR="007F5B18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09334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442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Burmistrz Miasta i Gminy</w:t>
      </w:r>
    </w:p>
    <w:p w:rsidR="0029217B" w:rsidRDefault="0029217B"/>
    <w:p w:rsidR="00442510" w:rsidRDefault="00442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Cezary Błach </w:t>
      </w:r>
    </w:p>
    <w:sectPr w:rsidR="00442510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0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98</cp:revision>
  <cp:lastPrinted>2018-10-10T06:53:00Z</cp:lastPrinted>
  <dcterms:created xsi:type="dcterms:W3CDTF">2017-07-10T12:07:00Z</dcterms:created>
  <dcterms:modified xsi:type="dcterms:W3CDTF">2018-10-23T10:18:00Z</dcterms:modified>
</cp:coreProperties>
</file>