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5A79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A7921">
        <w:rPr>
          <w:rFonts w:ascii="Arial" w:hAnsi="Arial" w:cs="Arial"/>
          <w:color w:val="000000"/>
          <w:sz w:val="24"/>
          <w:szCs w:val="24"/>
        </w:rPr>
        <w:t>0</w:t>
      </w:r>
      <w:r w:rsidR="006814F1">
        <w:rPr>
          <w:rFonts w:ascii="Arial" w:hAnsi="Arial" w:cs="Arial"/>
          <w:color w:val="000000"/>
          <w:sz w:val="24"/>
          <w:szCs w:val="24"/>
        </w:rPr>
        <w:t>3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5A7921">
        <w:rPr>
          <w:rFonts w:ascii="Arial" w:hAnsi="Arial" w:cs="Arial"/>
          <w:color w:val="000000"/>
          <w:sz w:val="24"/>
          <w:szCs w:val="24"/>
        </w:rPr>
        <w:t>lutego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  <w:r w:rsidR="0080453E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474CC8">
        <w:rPr>
          <w:rFonts w:ascii="Arial" w:hAnsi="Arial" w:cs="Arial"/>
          <w:sz w:val="24"/>
          <w:szCs w:val="24"/>
        </w:rPr>
        <w:t>3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oraz § 13 uchwały Nr </w:t>
      </w:r>
      <w:r w:rsidR="005A7921">
        <w:rPr>
          <w:rFonts w:ascii="Arial" w:hAnsi="Arial" w:cs="Arial"/>
          <w:sz w:val="24"/>
          <w:szCs w:val="24"/>
        </w:rPr>
        <w:t>6</w:t>
      </w:r>
      <w:r w:rsidR="00474CC8">
        <w:rPr>
          <w:rFonts w:ascii="Arial" w:hAnsi="Arial" w:cs="Arial"/>
          <w:sz w:val="24"/>
          <w:szCs w:val="24"/>
        </w:rPr>
        <w:t>2/</w:t>
      </w:r>
      <w:r w:rsidR="005A7921">
        <w:rPr>
          <w:rFonts w:ascii="Arial" w:hAnsi="Arial" w:cs="Arial"/>
          <w:sz w:val="24"/>
          <w:szCs w:val="24"/>
        </w:rPr>
        <w:t>XI</w:t>
      </w:r>
      <w:r w:rsidR="00474CC8">
        <w:rPr>
          <w:rFonts w:ascii="Arial" w:hAnsi="Arial" w:cs="Arial"/>
          <w:sz w:val="24"/>
          <w:szCs w:val="24"/>
        </w:rPr>
        <w:t xml:space="preserve">I/2015 Rady Miejskiej w Suchedniowie </w:t>
      </w:r>
      <w:r w:rsidR="002D7096">
        <w:rPr>
          <w:rFonts w:ascii="Arial" w:hAnsi="Arial" w:cs="Arial"/>
          <w:sz w:val="24"/>
          <w:szCs w:val="24"/>
        </w:rPr>
        <w:t xml:space="preserve">        </w:t>
      </w:r>
      <w:r w:rsidR="00474CC8">
        <w:rPr>
          <w:rFonts w:ascii="Arial" w:hAnsi="Arial" w:cs="Arial"/>
          <w:sz w:val="24"/>
          <w:szCs w:val="24"/>
        </w:rPr>
        <w:t xml:space="preserve">z dnia 29 </w:t>
      </w:r>
      <w:r w:rsidR="005A7921">
        <w:rPr>
          <w:rFonts w:ascii="Arial" w:hAnsi="Arial" w:cs="Arial"/>
          <w:sz w:val="24"/>
          <w:szCs w:val="24"/>
        </w:rPr>
        <w:t>grudnia</w:t>
      </w:r>
      <w:r w:rsidR="00474CC8">
        <w:rPr>
          <w:rFonts w:ascii="Arial" w:hAnsi="Arial" w:cs="Arial"/>
          <w:sz w:val="24"/>
          <w:szCs w:val="24"/>
        </w:rPr>
        <w:t xml:space="preserve"> 2015r. w sprawie uchwalenia budżetu Gminy Suchedniów na rok 201</w:t>
      </w:r>
      <w:r w:rsidR="005A7921">
        <w:rPr>
          <w:rFonts w:ascii="Arial" w:hAnsi="Arial" w:cs="Arial"/>
          <w:sz w:val="24"/>
          <w:szCs w:val="24"/>
        </w:rPr>
        <w:t>6r.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0A075A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w ramach</w:t>
      </w:r>
      <w:r w:rsidR="00E702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działów </w:t>
      </w:r>
      <w:r w:rsidR="005A7921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5A7921">
        <w:rPr>
          <w:rFonts w:ascii="Arial" w:hAnsi="Arial" w:cs="Arial"/>
          <w:bCs/>
          <w:color w:val="000000"/>
          <w:sz w:val="24"/>
          <w:szCs w:val="24"/>
        </w:rPr>
        <w:t>ów  pomiędzy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zgodnie z załącznikiem</w:t>
      </w:r>
      <w:r w:rsidR="008B2056">
        <w:rPr>
          <w:rFonts w:ascii="Arial" w:hAnsi="Arial" w:cs="Arial"/>
          <w:bCs/>
          <w:color w:val="000000"/>
          <w:sz w:val="24"/>
          <w:szCs w:val="24"/>
        </w:rPr>
        <w:t xml:space="preserve"> .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2040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80453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80453E" w:rsidRDefault="0080453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80453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53E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E982-D355-4E9D-AFD8-17CABBFB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151</cp:revision>
  <cp:lastPrinted>2016-02-05T12:29:00Z</cp:lastPrinted>
  <dcterms:created xsi:type="dcterms:W3CDTF">2015-02-02T15:09:00Z</dcterms:created>
  <dcterms:modified xsi:type="dcterms:W3CDTF">2016-02-05T13:46:00Z</dcterms:modified>
</cp:coreProperties>
</file>