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240A66">
        <w:rPr>
          <w:rFonts w:ascii="Arial" w:hAnsi="Arial" w:cs="Arial"/>
          <w:sz w:val="24"/>
          <w:szCs w:val="24"/>
        </w:rPr>
        <w:t>10</w:t>
      </w:r>
      <w:r w:rsidR="005B012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5B012C">
        <w:rPr>
          <w:rFonts w:ascii="Arial" w:hAnsi="Arial" w:cs="Arial"/>
          <w:color w:val="000000"/>
          <w:sz w:val="24"/>
          <w:szCs w:val="24"/>
        </w:rPr>
        <w:t>20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83144F">
        <w:rPr>
          <w:rFonts w:ascii="Arial" w:hAnsi="Arial" w:cs="Arial"/>
          <w:color w:val="000000"/>
          <w:sz w:val="24"/>
          <w:szCs w:val="24"/>
        </w:rPr>
        <w:t>października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12F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r.  poz. </w:t>
      </w:r>
      <w:r w:rsidR="005E12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="005E12FE">
        <w:rPr>
          <w:rFonts w:ascii="Arial" w:hAnsi="Arial" w:cs="Arial"/>
          <w:sz w:val="24"/>
          <w:szCs w:val="24"/>
        </w:rPr>
        <w:t>15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947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FD3E42">
        <w:rPr>
          <w:rFonts w:ascii="Arial" w:hAnsi="Arial" w:cs="Arial"/>
          <w:sz w:val="24"/>
          <w:szCs w:val="24"/>
        </w:rPr>
        <w:t>1</w:t>
      </w:r>
      <w:r w:rsidR="00CA3A5B">
        <w:rPr>
          <w:rFonts w:ascii="Arial" w:hAnsi="Arial" w:cs="Arial"/>
          <w:sz w:val="24"/>
          <w:szCs w:val="24"/>
        </w:rPr>
        <w:t xml:space="preserve"> </w:t>
      </w:r>
      <w:r w:rsidR="005B012C">
        <w:rPr>
          <w:rFonts w:ascii="Arial" w:hAnsi="Arial" w:cs="Arial"/>
          <w:sz w:val="24"/>
          <w:szCs w:val="24"/>
        </w:rPr>
        <w:t>i 3</w:t>
      </w:r>
      <w:r w:rsidR="00F01D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272A32">
        <w:rPr>
          <w:rFonts w:ascii="Arial" w:hAnsi="Arial" w:cs="Arial"/>
          <w:sz w:val="24"/>
          <w:szCs w:val="24"/>
        </w:rPr>
        <w:t>oraz § 13 uchwały Nr 2/I/2015 Rady Miejskiej w Suchedniowie z dnia 29 stycznia 2015r. w sprawie uchwalenia budżetu Gminy Suchedniow na rok 2015</w:t>
      </w:r>
      <w:r w:rsidR="00F01D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D3E42" w:rsidRDefault="0089069E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3161D7" w:rsidRDefault="0089069E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Podstawą zmian w dochodach budżetowych są decyzje</w:t>
      </w:r>
      <w:r w:rsidR="003161D7">
        <w:rPr>
          <w:rFonts w:ascii="Arial" w:hAnsi="Arial" w:cs="Arial"/>
          <w:bCs/>
          <w:color w:val="000000"/>
        </w:rPr>
        <w:t>:</w:t>
      </w:r>
    </w:p>
    <w:p w:rsidR="00476115" w:rsidRDefault="003161D7" w:rsidP="007E6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 Wojewody Świętokrzyskiego</w:t>
      </w:r>
      <w:r w:rsidR="0089069E">
        <w:rPr>
          <w:rFonts w:ascii="Arial" w:hAnsi="Arial" w:cs="Arial"/>
          <w:bCs/>
          <w:color w:val="000000"/>
        </w:rPr>
        <w:t xml:space="preserve"> Nr FN.I.3111.</w:t>
      </w:r>
      <w:r w:rsidR="005B012C">
        <w:rPr>
          <w:rFonts w:ascii="Arial" w:hAnsi="Arial" w:cs="Arial"/>
          <w:bCs/>
          <w:color w:val="000000"/>
        </w:rPr>
        <w:t>70</w:t>
      </w:r>
      <w:r w:rsidR="0083144F">
        <w:rPr>
          <w:rFonts w:ascii="Arial" w:hAnsi="Arial" w:cs="Arial"/>
          <w:bCs/>
          <w:color w:val="000000"/>
        </w:rPr>
        <w:t xml:space="preserve">5.2015 z dnia </w:t>
      </w:r>
      <w:r w:rsidR="005B012C">
        <w:rPr>
          <w:rFonts w:ascii="Arial" w:hAnsi="Arial" w:cs="Arial"/>
          <w:bCs/>
          <w:color w:val="000000"/>
        </w:rPr>
        <w:t>19</w:t>
      </w:r>
      <w:r w:rsidR="0089069E">
        <w:rPr>
          <w:rFonts w:ascii="Arial" w:hAnsi="Arial" w:cs="Arial"/>
          <w:bCs/>
          <w:color w:val="000000"/>
        </w:rPr>
        <w:t>.</w:t>
      </w:r>
      <w:r w:rsidR="0083144F">
        <w:rPr>
          <w:rFonts w:ascii="Arial" w:hAnsi="Arial" w:cs="Arial"/>
          <w:bCs/>
          <w:color w:val="000000"/>
        </w:rPr>
        <w:t>1</w:t>
      </w:r>
      <w:r w:rsidR="0089069E">
        <w:rPr>
          <w:rFonts w:ascii="Arial" w:hAnsi="Arial" w:cs="Arial"/>
          <w:bCs/>
          <w:color w:val="000000"/>
        </w:rPr>
        <w:t xml:space="preserve">0.2015r </w:t>
      </w:r>
      <w:r w:rsidR="002818AA">
        <w:rPr>
          <w:rFonts w:ascii="Arial" w:hAnsi="Arial" w:cs="Arial"/>
          <w:bCs/>
          <w:color w:val="000000"/>
        </w:rPr>
        <w:t xml:space="preserve">kwota zwiększenia </w:t>
      </w:r>
      <w:r w:rsidR="005B012C">
        <w:rPr>
          <w:rFonts w:ascii="Arial" w:hAnsi="Arial" w:cs="Arial"/>
          <w:bCs/>
          <w:color w:val="000000"/>
        </w:rPr>
        <w:t>36</w:t>
      </w:r>
      <w:r w:rsidR="002818AA">
        <w:rPr>
          <w:rFonts w:ascii="Arial" w:hAnsi="Arial" w:cs="Arial"/>
          <w:bCs/>
          <w:color w:val="000000"/>
        </w:rPr>
        <w:t>.</w:t>
      </w:r>
      <w:r w:rsidR="005B012C">
        <w:rPr>
          <w:rFonts w:ascii="Arial" w:hAnsi="Arial" w:cs="Arial"/>
          <w:bCs/>
          <w:color w:val="000000"/>
        </w:rPr>
        <w:t>802</w:t>
      </w:r>
      <w:r w:rsidR="002818AA">
        <w:rPr>
          <w:rFonts w:ascii="Arial" w:hAnsi="Arial" w:cs="Arial"/>
          <w:bCs/>
          <w:color w:val="000000"/>
        </w:rPr>
        <w:t xml:space="preserve">,- zł z przeznaczeniem na </w:t>
      </w:r>
      <w:r w:rsidR="00476115">
        <w:rPr>
          <w:rFonts w:ascii="Arial" w:hAnsi="Arial" w:cs="Arial"/>
          <w:bCs/>
          <w:color w:val="000000"/>
        </w:rPr>
        <w:t xml:space="preserve"> </w:t>
      </w:r>
      <w:r w:rsidR="005B012C">
        <w:rPr>
          <w:rFonts w:ascii="Arial" w:hAnsi="Arial" w:cs="Arial"/>
          <w:bCs/>
          <w:color w:val="000000"/>
        </w:rPr>
        <w:t>dofinansowanie świadczeń pomocy materialnej o charakterze socjalnym dla uczniów zgodnie z art. 90d i art. 90e ustawy systemie oświaty</w:t>
      </w:r>
      <w:r w:rsidR="0083144F">
        <w:rPr>
          <w:rFonts w:ascii="Arial" w:hAnsi="Arial" w:cs="Arial"/>
          <w:bCs/>
          <w:color w:val="000000"/>
        </w:rPr>
        <w:t>, (zadanie 3.</w:t>
      </w:r>
      <w:r w:rsidR="005B012C">
        <w:rPr>
          <w:rFonts w:ascii="Arial" w:hAnsi="Arial" w:cs="Arial"/>
          <w:bCs/>
          <w:color w:val="000000"/>
        </w:rPr>
        <w:t>1</w:t>
      </w:r>
      <w:r w:rsidR="0083144F">
        <w:rPr>
          <w:rFonts w:ascii="Arial" w:hAnsi="Arial" w:cs="Arial"/>
          <w:bCs/>
          <w:color w:val="000000"/>
        </w:rPr>
        <w:t>.</w:t>
      </w:r>
      <w:r w:rsidR="005B012C">
        <w:rPr>
          <w:rFonts w:ascii="Arial" w:hAnsi="Arial" w:cs="Arial"/>
          <w:bCs/>
          <w:color w:val="000000"/>
        </w:rPr>
        <w:t>5</w:t>
      </w:r>
      <w:r w:rsidR="0083144F">
        <w:rPr>
          <w:rFonts w:ascii="Arial" w:hAnsi="Arial" w:cs="Arial"/>
          <w:bCs/>
          <w:color w:val="000000"/>
        </w:rPr>
        <w:t>.</w:t>
      </w:r>
      <w:r w:rsidR="005B012C">
        <w:rPr>
          <w:rFonts w:ascii="Arial" w:hAnsi="Arial" w:cs="Arial"/>
          <w:bCs/>
          <w:color w:val="000000"/>
        </w:rPr>
        <w:t>4</w:t>
      </w:r>
      <w:r w:rsidR="0083144F">
        <w:rPr>
          <w:rFonts w:ascii="Arial" w:hAnsi="Arial" w:cs="Arial"/>
          <w:bCs/>
          <w:color w:val="000000"/>
        </w:rPr>
        <w:t>)</w:t>
      </w:r>
      <w:r w:rsidR="00476115">
        <w:rPr>
          <w:rFonts w:ascii="Arial" w:hAnsi="Arial" w:cs="Arial"/>
          <w:bCs/>
          <w:color w:val="000000"/>
        </w:rPr>
        <w:t>,</w:t>
      </w:r>
    </w:p>
    <w:p w:rsidR="003161D7" w:rsidRDefault="003161D7" w:rsidP="007E6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Dyrektora Delegatury w Kielcach Krajowego Biura Wyborczego nr </w:t>
      </w:r>
      <w:r w:rsidR="00C074BB">
        <w:rPr>
          <w:rFonts w:ascii="Arial" w:hAnsi="Arial" w:cs="Arial"/>
          <w:bCs/>
          <w:color w:val="000000"/>
        </w:rPr>
        <w:t>49</w:t>
      </w:r>
      <w:r>
        <w:rPr>
          <w:rFonts w:ascii="Arial" w:hAnsi="Arial" w:cs="Arial"/>
          <w:bCs/>
          <w:color w:val="000000"/>
        </w:rPr>
        <w:t>/2015 z dn</w:t>
      </w:r>
      <w:r w:rsidR="00C074BB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 xml:space="preserve"> 15.10.2015r. kwota  18.000,- zł z przeznaczeniem na sfinansowanie zryczałtowanych diet członków obwodowych komisji wyborczych w wyborach do Sejmu i Senatu RP zarządzonych na 25 października 2015r.</w:t>
      </w:r>
    </w:p>
    <w:p w:rsidR="00297897" w:rsidRDefault="00297897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E740E6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FD3E42">
        <w:rPr>
          <w:rFonts w:ascii="Arial" w:hAnsi="Arial" w:cs="Arial"/>
          <w:b/>
          <w:bCs/>
          <w:color w:val="000000"/>
          <w:sz w:val="24"/>
          <w:szCs w:val="24"/>
        </w:rPr>
        <w:t>2.</w:t>
      </w:r>
    </w:p>
    <w:p w:rsidR="00297897" w:rsidRDefault="003161D7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</w:t>
      </w:r>
      <w:r w:rsidR="00297897"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3161D7" w:rsidRPr="00297897" w:rsidRDefault="003161D7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 Dokonuje się przeniesienia</w:t>
      </w:r>
      <w:r w:rsidR="00C074BB">
        <w:rPr>
          <w:rFonts w:ascii="Arial" w:hAnsi="Arial" w:cs="Arial"/>
          <w:bCs/>
          <w:color w:val="000000"/>
          <w:sz w:val="24"/>
          <w:szCs w:val="24"/>
        </w:rPr>
        <w:t xml:space="preserve"> w planie wydatków budżetowych w ramach działu pomiędz</w:t>
      </w:r>
      <w:r w:rsidR="00076A3A">
        <w:rPr>
          <w:rFonts w:ascii="Arial" w:hAnsi="Arial" w:cs="Arial"/>
          <w:bCs/>
          <w:color w:val="000000"/>
          <w:sz w:val="24"/>
          <w:szCs w:val="24"/>
        </w:rPr>
        <w:t>y</w:t>
      </w:r>
      <w:r w:rsidR="00C074BB">
        <w:rPr>
          <w:rFonts w:ascii="Arial" w:hAnsi="Arial" w:cs="Arial"/>
          <w:bCs/>
          <w:color w:val="000000"/>
          <w:sz w:val="24"/>
          <w:szCs w:val="24"/>
        </w:rPr>
        <w:t xml:space="preserve"> rozdziałami i paragrafami klasyfikacji </w:t>
      </w:r>
      <w:r w:rsidR="00076A3A">
        <w:rPr>
          <w:rFonts w:ascii="Arial" w:hAnsi="Arial" w:cs="Arial"/>
          <w:bCs/>
          <w:color w:val="000000"/>
          <w:sz w:val="24"/>
          <w:szCs w:val="24"/>
        </w:rPr>
        <w:t>budżetowej zgodnie z załącznikiem nr 2.</w:t>
      </w:r>
    </w:p>
    <w:p w:rsidR="00297897" w:rsidRDefault="00297897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4D6F0D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2/I/2015r Rady Miejskiej w Suchedniowie z dn.29.01.2015r w sprawie uchwalenia budżetu Gminy Suchedniów na 2015r., załączniki nr 7 oraz 7a otrzymują brzmienie:</w:t>
      </w:r>
    </w:p>
    <w:p w:rsidR="004D6F0D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 – Dochody związane z realizacją zadań z zakresu administracji rządowej i innych zadań zleconych odrębnymi ustawami w 2015r, </w:t>
      </w:r>
      <w:r w:rsidR="00F821E7"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zgodne z załącznikiem nr 3 do zarządzenia,</w:t>
      </w:r>
    </w:p>
    <w:p w:rsidR="009253F5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7a - </w:t>
      </w:r>
      <w:r w:rsidR="00C2612D">
        <w:rPr>
          <w:rFonts w:ascii="Arial" w:hAnsi="Arial" w:cs="Arial"/>
          <w:bCs/>
          <w:color w:val="000000"/>
          <w:sz w:val="24"/>
          <w:szCs w:val="24"/>
        </w:rPr>
        <w:t>Wydatki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związane z realizacją zadań z zakresu administracji rządowej i innych zadań zleconych odrębnymi ustawami w 2015r, </w:t>
      </w:r>
      <w:r w:rsidR="00F821E7">
        <w:rPr>
          <w:rFonts w:ascii="Arial" w:hAnsi="Arial" w:cs="Arial"/>
          <w:bCs/>
          <w:color w:val="000000"/>
          <w:sz w:val="24"/>
          <w:szCs w:val="24"/>
        </w:rPr>
        <w:t>-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zgodne z załącznikiem nr </w:t>
      </w:r>
      <w:r w:rsidR="00C2612D">
        <w:rPr>
          <w:rFonts w:ascii="Arial" w:hAnsi="Arial" w:cs="Arial"/>
          <w:bCs/>
          <w:color w:val="000000"/>
          <w:sz w:val="24"/>
          <w:szCs w:val="24"/>
        </w:rPr>
        <w:t>4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do zarządzenia</w:t>
      </w:r>
      <w:r w:rsidR="00A842F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4D6F0D" w:rsidRDefault="004D6F0D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5373" w:rsidRDefault="00FB77E1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E30FEE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C6674F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C6674F" w:rsidRDefault="00C6674F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Cezary Błach</w:t>
      </w:r>
    </w:p>
    <w:sectPr w:rsidR="00C6674F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5BB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674F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703F-649D-495C-8BA2-3CE96619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129</cp:revision>
  <cp:lastPrinted>2015-10-02T06:55:00Z</cp:lastPrinted>
  <dcterms:created xsi:type="dcterms:W3CDTF">2015-02-02T15:09:00Z</dcterms:created>
  <dcterms:modified xsi:type="dcterms:W3CDTF">2015-10-30T13:01:00Z</dcterms:modified>
</cp:coreProperties>
</file>