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240A66">
        <w:rPr>
          <w:rFonts w:ascii="Arial" w:hAnsi="Arial" w:cs="Arial"/>
          <w:sz w:val="24"/>
          <w:szCs w:val="24"/>
        </w:rPr>
        <w:t>1</w:t>
      </w:r>
      <w:r w:rsidR="00A8747B">
        <w:rPr>
          <w:rFonts w:ascii="Arial" w:hAnsi="Arial" w:cs="Arial"/>
          <w:sz w:val="24"/>
          <w:szCs w:val="24"/>
        </w:rPr>
        <w:t>1</w:t>
      </w:r>
      <w:r w:rsidR="00CB6F2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5B012C">
        <w:rPr>
          <w:rFonts w:ascii="Arial" w:hAnsi="Arial" w:cs="Arial"/>
          <w:color w:val="000000"/>
          <w:sz w:val="24"/>
          <w:szCs w:val="24"/>
        </w:rPr>
        <w:t>2</w:t>
      </w:r>
      <w:r w:rsidR="00CB6F2A">
        <w:rPr>
          <w:rFonts w:ascii="Arial" w:hAnsi="Arial" w:cs="Arial"/>
          <w:color w:val="000000"/>
          <w:sz w:val="24"/>
          <w:szCs w:val="24"/>
        </w:rPr>
        <w:t>9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83144F">
        <w:rPr>
          <w:rFonts w:ascii="Arial" w:hAnsi="Arial" w:cs="Arial"/>
          <w:color w:val="000000"/>
          <w:sz w:val="24"/>
          <w:szCs w:val="24"/>
        </w:rPr>
        <w:t>października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12F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r.  poz. </w:t>
      </w:r>
      <w:r w:rsidR="005E12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5E12FE">
        <w:rPr>
          <w:rFonts w:ascii="Arial" w:hAnsi="Arial" w:cs="Arial"/>
          <w:sz w:val="24"/>
          <w:szCs w:val="24"/>
        </w:rPr>
        <w:t>15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94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FD3E42">
        <w:rPr>
          <w:rFonts w:ascii="Arial" w:hAnsi="Arial" w:cs="Arial"/>
          <w:sz w:val="24"/>
          <w:szCs w:val="24"/>
        </w:rPr>
        <w:t>1</w:t>
      </w:r>
      <w:r w:rsidR="00CA3A5B">
        <w:rPr>
          <w:rFonts w:ascii="Arial" w:hAnsi="Arial" w:cs="Arial"/>
          <w:sz w:val="24"/>
          <w:szCs w:val="24"/>
        </w:rPr>
        <w:t xml:space="preserve"> </w:t>
      </w:r>
      <w:r w:rsidR="005B012C">
        <w:rPr>
          <w:rFonts w:ascii="Arial" w:hAnsi="Arial" w:cs="Arial"/>
          <w:sz w:val="24"/>
          <w:szCs w:val="24"/>
        </w:rPr>
        <w:t>i 3</w:t>
      </w:r>
      <w:r w:rsidR="00F01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272A32">
        <w:rPr>
          <w:rFonts w:ascii="Arial" w:hAnsi="Arial" w:cs="Arial"/>
          <w:sz w:val="24"/>
          <w:szCs w:val="24"/>
        </w:rPr>
        <w:t>oraz § 13 uchwały Nr 2/I/2015 Rady Miejskiej w Suchedniowie z dnia 29 stycznia 2015r. w sprawie uchwalenia budżetu Gminy Suchedniow na rok 2015</w:t>
      </w:r>
      <w:r w:rsidR="00F01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D3E42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A8747B" w:rsidRDefault="0089069E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Podstawą zmian w dochodach budżetowych są decyzje</w:t>
      </w:r>
      <w:r w:rsidR="00A8747B">
        <w:rPr>
          <w:rFonts w:ascii="Arial" w:hAnsi="Arial" w:cs="Arial"/>
          <w:bCs/>
          <w:color w:val="000000"/>
        </w:rPr>
        <w:t xml:space="preserve"> </w:t>
      </w:r>
      <w:r w:rsidR="003161D7">
        <w:rPr>
          <w:rFonts w:ascii="Arial" w:hAnsi="Arial" w:cs="Arial"/>
          <w:bCs/>
          <w:color w:val="000000"/>
        </w:rPr>
        <w:t>Wojewody Świętokrzyskiego</w:t>
      </w:r>
      <w:r w:rsidR="00A8747B">
        <w:rPr>
          <w:rFonts w:ascii="Arial" w:hAnsi="Arial" w:cs="Arial"/>
          <w:bCs/>
          <w:color w:val="000000"/>
        </w:rPr>
        <w:t>;</w:t>
      </w:r>
    </w:p>
    <w:p w:rsidR="00476115" w:rsidRDefault="00A8747B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89069E">
        <w:rPr>
          <w:rFonts w:ascii="Arial" w:hAnsi="Arial" w:cs="Arial"/>
          <w:bCs/>
          <w:color w:val="000000"/>
        </w:rPr>
        <w:t xml:space="preserve"> Nr FN.I.3111.</w:t>
      </w:r>
      <w:r>
        <w:rPr>
          <w:rFonts w:ascii="Arial" w:hAnsi="Arial" w:cs="Arial"/>
          <w:bCs/>
          <w:color w:val="000000"/>
        </w:rPr>
        <w:t>7</w:t>
      </w:r>
      <w:r w:rsidR="00CB6F2A">
        <w:rPr>
          <w:rFonts w:ascii="Arial" w:hAnsi="Arial" w:cs="Arial"/>
          <w:bCs/>
          <w:color w:val="000000"/>
        </w:rPr>
        <w:t>42</w:t>
      </w:r>
      <w:r w:rsidR="0083144F">
        <w:rPr>
          <w:rFonts w:ascii="Arial" w:hAnsi="Arial" w:cs="Arial"/>
          <w:bCs/>
          <w:color w:val="000000"/>
        </w:rPr>
        <w:t xml:space="preserve">.2015 z dnia </w:t>
      </w:r>
      <w:r>
        <w:rPr>
          <w:rFonts w:ascii="Arial" w:hAnsi="Arial" w:cs="Arial"/>
          <w:bCs/>
          <w:color w:val="000000"/>
        </w:rPr>
        <w:t>2</w:t>
      </w:r>
      <w:r w:rsidR="00CB6F2A">
        <w:rPr>
          <w:rFonts w:ascii="Arial" w:hAnsi="Arial" w:cs="Arial"/>
          <w:bCs/>
          <w:color w:val="000000"/>
        </w:rPr>
        <w:t>7</w:t>
      </w:r>
      <w:r w:rsidR="0089069E">
        <w:rPr>
          <w:rFonts w:ascii="Arial" w:hAnsi="Arial" w:cs="Arial"/>
          <w:bCs/>
          <w:color w:val="000000"/>
        </w:rPr>
        <w:t>.</w:t>
      </w:r>
      <w:r w:rsidR="0083144F">
        <w:rPr>
          <w:rFonts w:ascii="Arial" w:hAnsi="Arial" w:cs="Arial"/>
          <w:bCs/>
          <w:color w:val="000000"/>
        </w:rPr>
        <w:t>1</w:t>
      </w:r>
      <w:r w:rsidR="0089069E">
        <w:rPr>
          <w:rFonts w:ascii="Arial" w:hAnsi="Arial" w:cs="Arial"/>
          <w:bCs/>
          <w:color w:val="000000"/>
        </w:rPr>
        <w:t xml:space="preserve">0.2015r </w:t>
      </w:r>
      <w:r w:rsidR="002818AA">
        <w:rPr>
          <w:rFonts w:ascii="Arial" w:hAnsi="Arial" w:cs="Arial"/>
          <w:bCs/>
          <w:color w:val="000000"/>
        </w:rPr>
        <w:t xml:space="preserve">kwota zwiększenia </w:t>
      </w:r>
      <w:r w:rsidR="00CB6F2A">
        <w:rPr>
          <w:rFonts w:ascii="Arial" w:hAnsi="Arial" w:cs="Arial"/>
          <w:bCs/>
          <w:color w:val="000000"/>
        </w:rPr>
        <w:t>770</w:t>
      </w:r>
      <w:r w:rsidR="002818AA">
        <w:rPr>
          <w:rFonts w:ascii="Arial" w:hAnsi="Arial" w:cs="Arial"/>
          <w:bCs/>
          <w:color w:val="000000"/>
        </w:rPr>
        <w:t xml:space="preserve">,- zł z przeznaczeniem na </w:t>
      </w:r>
      <w:r w:rsidR="00476115">
        <w:rPr>
          <w:rFonts w:ascii="Arial" w:hAnsi="Arial" w:cs="Arial"/>
          <w:bCs/>
          <w:color w:val="000000"/>
        </w:rPr>
        <w:t xml:space="preserve"> </w:t>
      </w:r>
      <w:r w:rsidR="00CB6F2A">
        <w:rPr>
          <w:rFonts w:ascii="Arial" w:hAnsi="Arial" w:cs="Arial"/>
          <w:bCs/>
          <w:color w:val="000000"/>
        </w:rPr>
        <w:t xml:space="preserve">pokrycie kosztów wydawanych przez gminy decyzji administracyjnych w sprawach świadczeniobiorców innych niż ubezpieczeni </w:t>
      </w:r>
      <w:r w:rsidR="0083144F">
        <w:rPr>
          <w:rFonts w:ascii="Arial" w:hAnsi="Arial" w:cs="Arial"/>
          <w:bCs/>
          <w:color w:val="000000"/>
        </w:rPr>
        <w:t xml:space="preserve"> (zadanie </w:t>
      </w:r>
      <w:r w:rsidR="00CB6F2A">
        <w:rPr>
          <w:rFonts w:ascii="Arial" w:hAnsi="Arial" w:cs="Arial"/>
          <w:bCs/>
          <w:color w:val="000000"/>
        </w:rPr>
        <w:t>20</w:t>
      </w:r>
      <w:r w:rsidR="0083144F">
        <w:rPr>
          <w:rFonts w:ascii="Arial" w:hAnsi="Arial" w:cs="Arial"/>
          <w:bCs/>
          <w:color w:val="000000"/>
        </w:rPr>
        <w:t>.</w:t>
      </w:r>
      <w:r w:rsidR="005B012C">
        <w:rPr>
          <w:rFonts w:ascii="Arial" w:hAnsi="Arial" w:cs="Arial"/>
          <w:bCs/>
          <w:color w:val="000000"/>
        </w:rPr>
        <w:t>1</w:t>
      </w:r>
      <w:r w:rsidR="0083144F">
        <w:rPr>
          <w:rFonts w:ascii="Arial" w:hAnsi="Arial" w:cs="Arial"/>
          <w:bCs/>
          <w:color w:val="000000"/>
        </w:rPr>
        <w:t>.</w:t>
      </w:r>
      <w:r w:rsidR="00CB6F2A">
        <w:rPr>
          <w:rFonts w:ascii="Arial" w:hAnsi="Arial" w:cs="Arial"/>
          <w:bCs/>
          <w:color w:val="000000"/>
        </w:rPr>
        <w:t>3</w:t>
      </w:r>
      <w:r w:rsidR="0083144F">
        <w:rPr>
          <w:rFonts w:ascii="Arial" w:hAnsi="Arial" w:cs="Arial"/>
          <w:bCs/>
          <w:color w:val="000000"/>
        </w:rPr>
        <w:t>.</w:t>
      </w:r>
      <w:r w:rsidR="00CB6F2A">
        <w:rPr>
          <w:rFonts w:ascii="Arial" w:hAnsi="Arial" w:cs="Arial"/>
          <w:bCs/>
          <w:color w:val="000000"/>
        </w:rPr>
        <w:t>4</w:t>
      </w:r>
      <w:r>
        <w:rPr>
          <w:rFonts w:ascii="Arial" w:hAnsi="Arial" w:cs="Arial"/>
          <w:bCs/>
          <w:color w:val="000000"/>
        </w:rPr>
        <w:t>.</w:t>
      </w:r>
      <w:r w:rsidR="0083144F">
        <w:rPr>
          <w:rFonts w:ascii="Arial" w:hAnsi="Arial" w:cs="Arial"/>
          <w:bCs/>
          <w:color w:val="000000"/>
        </w:rPr>
        <w:t>)</w:t>
      </w:r>
      <w:r w:rsidR="00476115">
        <w:rPr>
          <w:rFonts w:ascii="Arial" w:hAnsi="Arial" w:cs="Arial"/>
          <w:bCs/>
          <w:color w:val="000000"/>
        </w:rPr>
        <w:t>,</w:t>
      </w:r>
    </w:p>
    <w:p w:rsidR="003161D7" w:rsidRDefault="003161D7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="00A8747B">
        <w:rPr>
          <w:rFonts w:ascii="Arial" w:hAnsi="Arial" w:cs="Arial"/>
          <w:bCs/>
          <w:color w:val="000000"/>
        </w:rPr>
        <w:t xml:space="preserve"> Nr FN.I.3111.7</w:t>
      </w:r>
      <w:r w:rsidR="00CB6F2A">
        <w:rPr>
          <w:rFonts w:ascii="Arial" w:hAnsi="Arial" w:cs="Arial"/>
          <w:bCs/>
          <w:color w:val="000000"/>
        </w:rPr>
        <w:t>39</w:t>
      </w:r>
      <w:r w:rsidR="00A8747B">
        <w:rPr>
          <w:rFonts w:ascii="Arial" w:hAnsi="Arial" w:cs="Arial"/>
          <w:bCs/>
          <w:color w:val="000000"/>
        </w:rPr>
        <w:t>.2015 z dnia 2</w:t>
      </w:r>
      <w:r w:rsidR="00CB6F2A">
        <w:rPr>
          <w:rFonts w:ascii="Arial" w:hAnsi="Arial" w:cs="Arial"/>
          <w:bCs/>
          <w:color w:val="000000"/>
        </w:rPr>
        <w:t>7</w:t>
      </w:r>
      <w:r w:rsidR="00A8747B">
        <w:rPr>
          <w:rFonts w:ascii="Arial" w:hAnsi="Arial" w:cs="Arial"/>
          <w:bCs/>
          <w:color w:val="000000"/>
        </w:rPr>
        <w:t xml:space="preserve">.10.2015 kwota zwiększenia </w:t>
      </w:r>
      <w:r w:rsidR="00CB6F2A">
        <w:rPr>
          <w:rFonts w:ascii="Arial" w:hAnsi="Arial" w:cs="Arial"/>
          <w:bCs/>
          <w:color w:val="000000"/>
        </w:rPr>
        <w:t>437</w:t>
      </w:r>
      <w:r w:rsidR="00A8747B">
        <w:rPr>
          <w:rFonts w:ascii="Arial" w:hAnsi="Arial" w:cs="Arial"/>
          <w:bCs/>
          <w:color w:val="000000"/>
        </w:rPr>
        <w:t xml:space="preserve">,- zł z przeznaczeniem na </w:t>
      </w:r>
      <w:r w:rsidR="00CB6F2A">
        <w:rPr>
          <w:rFonts w:ascii="Arial" w:hAnsi="Arial" w:cs="Arial"/>
          <w:bCs/>
          <w:color w:val="000000"/>
        </w:rPr>
        <w:t xml:space="preserve">dofinansowanie zakupu podręczników i materiałów edukacyjnych dla uczniów – „Wyprawka szkolna”    </w:t>
      </w:r>
      <w:r w:rsidR="00A8747B">
        <w:rPr>
          <w:rFonts w:ascii="Arial" w:hAnsi="Arial" w:cs="Arial"/>
          <w:bCs/>
          <w:color w:val="000000"/>
        </w:rPr>
        <w:t xml:space="preserve"> ( zad</w:t>
      </w:r>
      <w:r w:rsidR="00CB6F2A">
        <w:rPr>
          <w:rFonts w:ascii="Arial" w:hAnsi="Arial" w:cs="Arial"/>
          <w:bCs/>
          <w:color w:val="000000"/>
        </w:rPr>
        <w:t>anie 3.1.5</w:t>
      </w:r>
      <w:r w:rsidR="00A8747B">
        <w:rPr>
          <w:rFonts w:ascii="Arial" w:hAnsi="Arial" w:cs="Arial"/>
          <w:bCs/>
          <w:color w:val="000000"/>
        </w:rPr>
        <w:t>.</w:t>
      </w:r>
      <w:r w:rsidR="00CB6F2A">
        <w:rPr>
          <w:rFonts w:ascii="Arial" w:hAnsi="Arial" w:cs="Arial"/>
          <w:bCs/>
          <w:color w:val="000000"/>
        </w:rPr>
        <w:t>4</w:t>
      </w:r>
      <w:r w:rsidR="00A8747B">
        <w:rPr>
          <w:rFonts w:ascii="Arial" w:hAnsi="Arial" w:cs="Arial"/>
          <w:bCs/>
          <w:color w:val="000000"/>
        </w:rPr>
        <w:t>.),</w:t>
      </w:r>
    </w:p>
    <w:p w:rsidR="00297897" w:rsidRDefault="00297897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E740E6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FD3E42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297897" w:rsidRDefault="003161D7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</w:t>
      </w:r>
      <w:r w:rsidR="00297897"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3161D7" w:rsidRPr="00297897" w:rsidRDefault="003161D7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 Dokonuje się przeniesienia</w:t>
      </w:r>
      <w:r w:rsidR="00C074BB">
        <w:rPr>
          <w:rFonts w:ascii="Arial" w:hAnsi="Arial" w:cs="Arial"/>
          <w:bCs/>
          <w:color w:val="000000"/>
          <w:sz w:val="24"/>
          <w:szCs w:val="24"/>
        </w:rPr>
        <w:t xml:space="preserve"> w planie wydatków budżetowych </w:t>
      </w:r>
      <w:r w:rsidR="00CB6F2A">
        <w:rPr>
          <w:rFonts w:ascii="Arial" w:hAnsi="Arial" w:cs="Arial"/>
          <w:bCs/>
          <w:color w:val="000000"/>
          <w:sz w:val="24"/>
          <w:szCs w:val="24"/>
        </w:rPr>
        <w:t xml:space="preserve">jednostek oświatowych </w:t>
      </w:r>
      <w:r w:rsidR="00C074BB">
        <w:rPr>
          <w:rFonts w:ascii="Arial" w:hAnsi="Arial" w:cs="Arial"/>
          <w:bCs/>
          <w:color w:val="000000"/>
          <w:sz w:val="24"/>
          <w:szCs w:val="24"/>
        </w:rPr>
        <w:t>w ramach działu</w:t>
      </w:r>
      <w:r w:rsidR="00CB6F2A">
        <w:rPr>
          <w:rFonts w:ascii="Arial" w:hAnsi="Arial" w:cs="Arial"/>
          <w:bCs/>
          <w:color w:val="000000"/>
          <w:sz w:val="24"/>
          <w:szCs w:val="24"/>
        </w:rPr>
        <w:t xml:space="preserve">, i </w:t>
      </w:r>
      <w:r w:rsidR="00C074BB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CB6F2A">
        <w:rPr>
          <w:rFonts w:ascii="Arial" w:hAnsi="Arial" w:cs="Arial"/>
          <w:bCs/>
          <w:color w:val="000000"/>
          <w:sz w:val="24"/>
          <w:szCs w:val="24"/>
        </w:rPr>
        <w:t xml:space="preserve">u, </w:t>
      </w:r>
      <w:r w:rsidR="00C074BB">
        <w:rPr>
          <w:rFonts w:ascii="Arial" w:hAnsi="Arial" w:cs="Arial"/>
          <w:bCs/>
          <w:color w:val="000000"/>
          <w:sz w:val="24"/>
          <w:szCs w:val="24"/>
        </w:rPr>
        <w:t>paragraf</w:t>
      </w:r>
      <w:r w:rsidR="00CB6F2A">
        <w:rPr>
          <w:rFonts w:ascii="Arial" w:hAnsi="Arial" w:cs="Arial"/>
          <w:bCs/>
          <w:color w:val="000000"/>
          <w:sz w:val="24"/>
          <w:szCs w:val="24"/>
        </w:rPr>
        <w:t>u</w:t>
      </w:r>
      <w:r w:rsidR="00C074BB">
        <w:rPr>
          <w:rFonts w:ascii="Arial" w:hAnsi="Arial" w:cs="Arial"/>
          <w:bCs/>
          <w:color w:val="000000"/>
          <w:sz w:val="24"/>
          <w:szCs w:val="24"/>
        </w:rPr>
        <w:t xml:space="preserve"> klasyfikacji </w:t>
      </w:r>
      <w:r w:rsidR="00076A3A">
        <w:rPr>
          <w:rFonts w:ascii="Arial" w:hAnsi="Arial" w:cs="Arial"/>
          <w:bCs/>
          <w:color w:val="000000"/>
          <w:sz w:val="24"/>
          <w:szCs w:val="24"/>
        </w:rPr>
        <w:t>budżetowej zgodnie z załącznikiem nr 2.</w:t>
      </w:r>
    </w:p>
    <w:p w:rsidR="00297897" w:rsidRDefault="00297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2/I/2015r Rady Miejskiej w Suchedniowie z dn.29.01.2015r w sprawie uchwalenia budżetu Gminy Suchedniów na 2015r., załączniki nr 7 oraz 7a otrzymują brzmienie: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 – Dochody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zgodne </w:t>
      </w:r>
      <w:r w:rsidR="004543CF">
        <w:rPr>
          <w:rFonts w:ascii="Arial" w:hAnsi="Arial" w:cs="Arial"/>
          <w:bCs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bCs/>
          <w:color w:val="000000"/>
          <w:sz w:val="24"/>
          <w:szCs w:val="24"/>
        </w:rPr>
        <w:t>z załącznikiem nr 3 do zarządzenia,</w:t>
      </w:r>
    </w:p>
    <w:p w:rsidR="009253F5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7a -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Wydatki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zgodne </w:t>
      </w:r>
      <w:r w:rsidR="004543CF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z załącznikiem nr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4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do zarządzenia</w:t>
      </w:r>
      <w:r w:rsidR="00A842F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D6F0D" w:rsidRDefault="004D6F0D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5373" w:rsidRDefault="00FB77E1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E30FEE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43357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433573" w:rsidRDefault="0043357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433573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5BB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3573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0A821-E33C-4995-9BE9-3BEE3B41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132</cp:revision>
  <cp:lastPrinted>2015-10-02T06:55:00Z</cp:lastPrinted>
  <dcterms:created xsi:type="dcterms:W3CDTF">2015-02-02T15:09:00Z</dcterms:created>
  <dcterms:modified xsi:type="dcterms:W3CDTF">2015-10-30T12:48:00Z</dcterms:modified>
</cp:coreProperties>
</file>