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E05A57">
        <w:rPr>
          <w:rFonts w:ascii="Arial" w:hAnsi="Arial" w:cs="Arial"/>
          <w:sz w:val="24"/>
          <w:szCs w:val="24"/>
        </w:rPr>
        <w:t>6</w:t>
      </w:r>
      <w:r w:rsidR="00B64AF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64AFB">
        <w:rPr>
          <w:rFonts w:ascii="Arial" w:hAnsi="Arial" w:cs="Arial"/>
          <w:color w:val="000000"/>
          <w:sz w:val="24"/>
          <w:szCs w:val="24"/>
        </w:rPr>
        <w:t>20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6C1AF5">
        <w:rPr>
          <w:rFonts w:ascii="Arial" w:hAnsi="Arial" w:cs="Arial"/>
          <w:color w:val="000000"/>
          <w:sz w:val="24"/>
          <w:szCs w:val="24"/>
        </w:rPr>
        <w:t>lipca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CC07CC">
        <w:rPr>
          <w:rFonts w:ascii="Arial" w:hAnsi="Arial" w:cs="Arial"/>
          <w:sz w:val="24"/>
          <w:szCs w:val="24"/>
        </w:rPr>
        <w:t xml:space="preserve"> </w:t>
      </w:r>
      <w:r w:rsidR="00B64AFB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 xml:space="preserve"> art. 257</w:t>
      </w:r>
      <w:r w:rsidR="00D847B8">
        <w:rPr>
          <w:rFonts w:ascii="Arial" w:hAnsi="Arial" w:cs="Arial"/>
          <w:sz w:val="24"/>
          <w:szCs w:val="24"/>
        </w:rPr>
        <w:t xml:space="preserve"> pkt 1 </w:t>
      </w:r>
      <w:r w:rsidR="002F6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FB77E1" w:rsidRPr="00155583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Podstawą zmian s</w:t>
      </w:r>
      <w:r w:rsidR="00E05A57">
        <w:rPr>
          <w:rFonts w:ascii="Arial" w:hAnsi="Arial" w:cs="Arial"/>
          <w:bCs/>
          <w:color w:val="000000"/>
        </w:rPr>
        <w:t>ą</w:t>
      </w:r>
      <w:r w:rsidRPr="00155583">
        <w:rPr>
          <w:rFonts w:ascii="Arial" w:hAnsi="Arial" w:cs="Arial"/>
          <w:bCs/>
          <w:color w:val="000000"/>
        </w:rPr>
        <w:t xml:space="preserve"> decyzj</w:t>
      </w:r>
      <w:r w:rsidR="00E05A57">
        <w:rPr>
          <w:rFonts w:ascii="Arial" w:hAnsi="Arial" w:cs="Arial"/>
          <w:bCs/>
          <w:color w:val="000000"/>
        </w:rPr>
        <w:t>e</w:t>
      </w:r>
      <w:r w:rsidRPr="00155583">
        <w:rPr>
          <w:rFonts w:ascii="Arial" w:hAnsi="Arial" w:cs="Arial"/>
          <w:bCs/>
          <w:color w:val="000000"/>
        </w:rPr>
        <w:t xml:space="preserve"> Wojewody Świętokrzyskiego: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- Nr FN.I.3111.</w:t>
      </w:r>
      <w:r w:rsidR="00B64AFB">
        <w:rPr>
          <w:rFonts w:ascii="Arial" w:hAnsi="Arial" w:cs="Arial"/>
          <w:bCs/>
          <w:color w:val="000000"/>
        </w:rPr>
        <w:t>310</w:t>
      </w:r>
      <w:r w:rsidRPr="00155583">
        <w:rPr>
          <w:rFonts w:ascii="Arial" w:hAnsi="Arial" w:cs="Arial"/>
          <w:bCs/>
          <w:color w:val="000000"/>
        </w:rPr>
        <w:t xml:space="preserve">.2015 </w:t>
      </w:r>
      <w:r w:rsidR="00B64AFB">
        <w:rPr>
          <w:rFonts w:ascii="Arial" w:hAnsi="Arial" w:cs="Arial"/>
          <w:bCs/>
          <w:color w:val="000000"/>
        </w:rPr>
        <w:t>z dn. 15</w:t>
      </w:r>
      <w:r w:rsidRPr="00155583">
        <w:rPr>
          <w:rFonts w:ascii="Arial" w:hAnsi="Arial" w:cs="Arial"/>
          <w:bCs/>
          <w:color w:val="000000"/>
        </w:rPr>
        <w:t>.0</w:t>
      </w:r>
      <w:r w:rsidR="006C1AF5">
        <w:rPr>
          <w:rFonts w:ascii="Arial" w:hAnsi="Arial" w:cs="Arial"/>
          <w:bCs/>
          <w:color w:val="000000"/>
        </w:rPr>
        <w:t xml:space="preserve">7.2015r kwota zwiększenia  - </w:t>
      </w:r>
      <w:r w:rsidR="00B64AFB">
        <w:rPr>
          <w:rFonts w:ascii="Arial" w:hAnsi="Arial" w:cs="Arial"/>
          <w:bCs/>
          <w:color w:val="000000"/>
        </w:rPr>
        <w:t>2.125</w:t>
      </w:r>
      <w:r w:rsidRPr="00155583">
        <w:rPr>
          <w:rFonts w:ascii="Arial" w:hAnsi="Arial" w:cs="Arial"/>
          <w:bCs/>
          <w:color w:val="000000"/>
        </w:rPr>
        <w:t xml:space="preserve">,-zł z przeznaczeniem na </w:t>
      </w:r>
      <w:r w:rsidR="00B64AFB">
        <w:rPr>
          <w:rFonts w:ascii="Arial" w:hAnsi="Arial" w:cs="Arial"/>
          <w:bCs/>
          <w:color w:val="000000"/>
        </w:rPr>
        <w:t xml:space="preserve">organizowanie i świadczenie specjalistycznych usług opiekuńczych dla osób z zaburzeniami psychicznymi w miejscu ich zamieszkania </w:t>
      </w:r>
      <w:r w:rsidRPr="00155583">
        <w:rPr>
          <w:rFonts w:ascii="Arial" w:hAnsi="Arial" w:cs="Arial"/>
          <w:bCs/>
          <w:color w:val="000000"/>
        </w:rPr>
        <w:t>( zadanie</w:t>
      </w:r>
      <w:r w:rsidR="00DD004C">
        <w:rPr>
          <w:rFonts w:ascii="Arial" w:hAnsi="Arial" w:cs="Arial"/>
          <w:bCs/>
          <w:color w:val="000000"/>
        </w:rPr>
        <w:t xml:space="preserve"> - </w:t>
      </w:r>
      <w:r w:rsidRPr="00155583">
        <w:rPr>
          <w:rFonts w:ascii="Arial" w:hAnsi="Arial" w:cs="Arial"/>
          <w:bCs/>
          <w:color w:val="000000"/>
        </w:rPr>
        <w:t>13.</w:t>
      </w:r>
      <w:r w:rsidR="00E05A57">
        <w:rPr>
          <w:rFonts w:ascii="Arial" w:hAnsi="Arial" w:cs="Arial"/>
          <w:bCs/>
          <w:color w:val="000000"/>
        </w:rPr>
        <w:t>1</w:t>
      </w:r>
      <w:r w:rsidRPr="00155583">
        <w:rPr>
          <w:rFonts w:ascii="Arial" w:hAnsi="Arial" w:cs="Arial"/>
          <w:bCs/>
          <w:color w:val="000000"/>
        </w:rPr>
        <w:t>.</w:t>
      </w:r>
      <w:r w:rsidR="00E05A57">
        <w:rPr>
          <w:rFonts w:ascii="Arial" w:hAnsi="Arial" w:cs="Arial"/>
          <w:bCs/>
          <w:color w:val="000000"/>
        </w:rPr>
        <w:t>1</w:t>
      </w:r>
      <w:r w:rsidRPr="00155583">
        <w:rPr>
          <w:rFonts w:ascii="Arial" w:hAnsi="Arial" w:cs="Arial"/>
          <w:bCs/>
          <w:color w:val="000000"/>
        </w:rPr>
        <w:t>.</w:t>
      </w:r>
      <w:r w:rsidR="00B64AFB">
        <w:rPr>
          <w:rFonts w:ascii="Arial" w:hAnsi="Arial" w:cs="Arial"/>
          <w:bCs/>
          <w:color w:val="000000"/>
        </w:rPr>
        <w:t>2</w:t>
      </w:r>
      <w:r w:rsidRPr="00155583">
        <w:rPr>
          <w:rFonts w:ascii="Arial" w:hAnsi="Arial" w:cs="Arial"/>
          <w:bCs/>
          <w:color w:val="000000"/>
        </w:rPr>
        <w:t>.),</w:t>
      </w:r>
    </w:p>
    <w:p w:rsidR="00016A3D" w:rsidRDefault="00016A3D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Nr  FN.I.3111.388.2015 z dn. 17.07.2015r. przeniesienie kwoty 1.195,- zł  pomiędzy planami zadań; </w:t>
      </w:r>
    </w:p>
    <w:p w:rsidR="00016A3D" w:rsidRDefault="00016A3D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z 13.4.1.1. świadczenia rodzinne i świadczenia z funduszu alimentacyjnego na </w:t>
      </w:r>
      <w:r w:rsidR="00CC07CC">
        <w:rPr>
          <w:rFonts w:ascii="Arial" w:hAnsi="Arial" w:cs="Arial"/>
          <w:bCs/>
          <w:color w:val="000000"/>
        </w:rPr>
        <w:t xml:space="preserve">zadanie </w:t>
      </w:r>
      <w:r>
        <w:rPr>
          <w:rFonts w:ascii="Arial" w:hAnsi="Arial" w:cs="Arial"/>
          <w:bCs/>
          <w:color w:val="000000"/>
        </w:rPr>
        <w:t>20.1.1.9. opłacanie i refundacja składek na ubezpieczenia zdrowotne z budżetu państwa za osoby uprawnione.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</w:t>
      </w:r>
      <w:r w:rsidR="006C1AF5">
        <w:rPr>
          <w:rFonts w:ascii="Arial" w:hAnsi="Arial" w:cs="Arial"/>
          <w:bCs/>
          <w:color w:val="000000"/>
        </w:rPr>
        <w:t>s</w:t>
      </w:r>
      <w:r w:rsidR="00E71872">
        <w:rPr>
          <w:rFonts w:ascii="Arial" w:hAnsi="Arial" w:cs="Arial"/>
          <w:bCs/>
          <w:color w:val="000000"/>
        </w:rPr>
        <w:t>ą</w:t>
      </w:r>
      <w:r w:rsidR="006C1AF5">
        <w:rPr>
          <w:rFonts w:ascii="Arial" w:hAnsi="Arial" w:cs="Arial"/>
          <w:bCs/>
          <w:color w:val="000000"/>
        </w:rPr>
        <w:t xml:space="preserve"> decyzj</w:t>
      </w:r>
      <w:r w:rsidR="00E71872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Wojewody </w:t>
      </w:r>
      <w:r w:rsidR="006C1AF5">
        <w:rPr>
          <w:rFonts w:ascii="Arial" w:hAnsi="Arial" w:cs="Arial"/>
          <w:bCs/>
          <w:color w:val="000000"/>
        </w:rPr>
        <w:t>Świętokrzyskiego wyszczególniona</w:t>
      </w:r>
      <w:r>
        <w:rPr>
          <w:rFonts w:ascii="Arial" w:hAnsi="Arial" w:cs="Arial"/>
          <w:bCs/>
          <w:color w:val="000000"/>
        </w:rPr>
        <w:t xml:space="preserve"> w § 1. </w:t>
      </w:r>
      <w:r w:rsidR="006C1AF5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arządzenia.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8E295B" w:rsidRDefault="008E295B" w:rsidP="008E295B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</w:t>
      </w:r>
      <w:r w:rsidR="00B64AFB">
        <w:rPr>
          <w:rFonts w:ascii="Arial" w:hAnsi="Arial" w:cs="Arial"/>
          <w:color w:val="000000"/>
          <w:sz w:val="24"/>
          <w:szCs w:val="24"/>
        </w:rPr>
        <w:t xml:space="preserve"> z rezerwy ogólnej</w:t>
      </w:r>
      <w:r w:rsidR="00016A3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zgodnie </w:t>
      </w:r>
      <w:r w:rsidR="00E928D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z załącznikiem </w:t>
      </w:r>
      <w:r w:rsidR="00FB77E1">
        <w:rPr>
          <w:rFonts w:ascii="Arial" w:hAnsi="Arial" w:cs="Arial"/>
          <w:color w:val="000000"/>
          <w:sz w:val="24"/>
          <w:szCs w:val="24"/>
        </w:rPr>
        <w:t xml:space="preserve">nr 2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:rsidR="00E71872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 z dn. 29.01.2015r w sprawie uchwalenia budżetu Gminy Suchedniów na 2015r., załączniki nr 7 oraz 7a otrzymują brzmienie:</w:t>
      </w:r>
    </w:p>
    <w:p w:rsidR="00737834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</w:t>
      </w:r>
      <w:r w:rsidR="00BC2A50">
        <w:rPr>
          <w:rFonts w:ascii="Arial" w:hAnsi="Arial" w:cs="Arial"/>
          <w:bCs/>
          <w:color w:val="000000"/>
          <w:sz w:val="24"/>
          <w:szCs w:val="24"/>
        </w:rPr>
        <w:t xml:space="preserve">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="00BC2A50"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17426" w:rsidRDefault="00BC2A50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 7 a – Wydatki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917426">
        <w:rPr>
          <w:rFonts w:ascii="Arial" w:hAnsi="Arial" w:cs="Arial"/>
          <w:bCs/>
          <w:color w:val="000000"/>
          <w:sz w:val="24"/>
          <w:szCs w:val="24"/>
        </w:rPr>
        <w:t>z załącznikiem nr 4</w:t>
      </w:r>
      <w:r w:rsidR="0090069E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BC2A50" w:rsidRPr="00E71872" w:rsidRDefault="00BC2A50" w:rsidP="00E7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C166EF" w:rsidRDefault="00C166EF" w:rsidP="00C166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5.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CA1D5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EB3AAF">
        <w:rPr>
          <w:rFonts w:ascii="Arial" w:hAnsi="Arial" w:cs="Arial"/>
          <w:color w:val="000000"/>
          <w:sz w:val="24"/>
          <w:szCs w:val="24"/>
        </w:rPr>
        <w:t xml:space="preserve">Z-ca </w:t>
      </w:r>
      <w:r>
        <w:rPr>
          <w:rFonts w:ascii="Arial" w:hAnsi="Arial" w:cs="Arial"/>
          <w:color w:val="000000"/>
          <w:sz w:val="24"/>
          <w:szCs w:val="24"/>
        </w:rPr>
        <w:t>Burmistrz</w:t>
      </w:r>
      <w:r w:rsidR="00EB3AAF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Miasta i Gminy</w:t>
      </w:r>
    </w:p>
    <w:p w:rsidR="00CA1D58" w:rsidRDefault="00CA1D5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EB3AAF">
        <w:rPr>
          <w:rFonts w:ascii="Arial" w:hAnsi="Arial" w:cs="Arial"/>
          <w:color w:val="000000"/>
          <w:sz w:val="24"/>
          <w:szCs w:val="24"/>
        </w:rPr>
        <w:t>Dariusz Miernik</w:t>
      </w:r>
      <w:bookmarkStart w:id="0" w:name="_GoBack"/>
      <w:bookmarkEnd w:id="0"/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1D58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8DC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3AAF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8B39-3B01-4220-B903-A37F1637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70</cp:revision>
  <cp:lastPrinted>2015-07-20T10:22:00Z</cp:lastPrinted>
  <dcterms:created xsi:type="dcterms:W3CDTF">2015-02-02T15:09:00Z</dcterms:created>
  <dcterms:modified xsi:type="dcterms:W3CDTF">2015-07-24T12:49:00Z</dcterms:modified>
</cp:coreProperties>
</file>