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2A" w:rsidRDefault="00017F2A" w:rsidP="000A12E5"/>
    <w:p w:rsidR="00C61C5C" w:rsidRDefault="00C61C5C" w:rsidP="00C61C5C">
      <w:pPr>
        <w:jc w:val="center"/>
      </w:pPr>
      <w:r>
        <w:t xml:space="preserve">Uchwała Nr </w:t>
      </w:r>
      <w:r w:rsidR="00D3512D">
        <w:t>22</w:t>
      </w:r>
      <w:r>
        <w:t xml:space="preserve"> /</w:t>
      </w:r>
      <w:r w:rsidR="00D3512D">
        <w:t>VI</w:t>
      </w:r>
      <w:r>
        <w:t xml:space="preserve"> /20</w:t>
      </w:r>
      <w:r w:rsidR="00786102">
        <w:t>1</w:t>
      </w:r>
      <w:r w:rsidR="000A12E5">
        <w:t>4</w:t>
      </w:r>
    </w:p>
    <w:p w:rsidR="00C61C5C" w:rsidRDefault="00C61C5C" w:rsidP="00C61C5C">
      <w:pPr>
        <w:jc w:val="center"/>
      </w:pPr>
      <w:r>
        <w:t>Rady Miejskiej w Suchedniowie</w:t>
      </w:r>
    </w:p>
    <w:p w:rsidR="00C61C5C" w:rsidRDefault="00C61C5C" w:rsidP="00C61C5C">
      <w:pPr>
        <w:jc w:val="center"/>
      </w:pPr>
      <w:r>
        <w:t xml:space="preserve"> z dnia </w:t>
      </w:r>
      <w:r w:rsidR="000A12E5">
        <w:t xml:space="preserve"> </w:t>
      </w:r>
      <w:r w:rsidR="00716C0C">
        <w:t xml:space="preserve"> </w:t>
      </w:r>
      <w:r w:rsidR="00D3512D">
        <w:t>23.06.</w:t>
      </w:r>
      <w:r>
        <w:t>20</w:t>
      </w:r>
      <w:r w:rsidR="00786102">
        <w:t>1</w:t>
      </w:r>
      <w:r w:rsidR="000A12E5">
        <w:t>4</w:t>
      </w:r>
      <w:r>
        <w:t>r</w:t>
      </w:r>
    </w:p>
    <w:p w:rsidR="00C61C5C" w:rsidRDefault="00C61C5C" w:rsidP="00C61C5C">
      <w:pPr>
        <w:jc w:val="center"/>
      </w:pPr>
    </w:p>
    <w:p w:rsidR="007C78D3" w:rsidRDefault="00EF1F01" w:rsidP="00EF1F01">
      <w:r>
        <w:t xml:space="preserve">              </w:t>
      </w:r>
      <w:r w:rsidR="00C61C5C">
        <w:t>w sprawie zatwierdzenia sprawozdania finansowego za rok 20</w:t>
      </w:r>
      <w:r w:rsidR="007C78D3">
        <w:t>1</w:t>
      </w:r>
      <w:r w:rsidR="000A12E5">
        <w:t>3</w:t>
      </w:r>
    </w:p>
    <w:p w:rsidR="00C61C5C" w:rsidRDefault="00C61C5C" w:rsidP="00DD7A39">
      <w:pPr>
        <w:ind w:left="705"/>
      </w:pPr>
      <w:r>
        <w:t>Suchedniowskiego Ośrodka Kultury „ Kuźnica”.</w:t>
      </w:r>
    </w:p>
    <w:p w:rsidR="00C61C5C" w:rsidRDefault="00C61C5C" w:rsidP="00C61C5C">
      <w:pPr>
        <w:ind w:left="705"/>
      </w:pPr>
    </w:p>
    <w:p w:rsidR="00C61C5C" w:rsidRDefault="00C61C5C" w:rsidP="008723C3">
      <w:pPr>
        <w:ind w:left="705"/>
        <w:jc w:val="both"/>
      </w:pPr>
      <w:r>
        <w:t xml:space="preserve">Na podstawie </w:t>
      </w:r>
      <w:r w:rsidR="00A155A2">
        <w:t xml:space="preserve">art. 18 ust. 2 pkt 15 i </w:t>
      </w:r>
      <w:r>
        <w:t>art. 18a ust. 1 ustawy z dnia 8 marca 1990 roku o samorządzie gminnym</w:t>
      </w:r>
      <w:r w:rsidR="00A155A2">
        <w:t xml:space="preserve"> </w:t>
      </w:r>
      <w:r>
        <w:t xml:space="preserve">( </w:t>
      </w:r>
      <w:proofErr w:type="spellStart"/>
      <w:r w:rsidR="00A155A2">
        <w:t>t.j</w:t>
      </w:r>
      <w:proofErr w:type="spellEnd"/>
      <w:r w:rsidR="00A155A2">
        <w:t xml:space="preserve">. </w:t>
      </w:r>
      <w:r>
        <w:t>Dz. U. z 201</w:t>
      </w:r>
      <w:r w:rsidR="00365579">
        <w:t>3</w:t>
      </w:r>
      <w:r>
        <w:t>r</w:t>
      </w:r>
      <w:r w:rsidR="00365579">
        <w:t xml:space="preserve">. </w:t>
      </w:r>
      <w:r>
        <w:t xml:space="preserve"> poz. 59</w:t>
      </w:r>
      <w:r w:rsidR="00365579">
        <w:t>4</w:t>
      </w:r>
      <w:r w:rsidR="002F42B8">
        <w:t xml:space="preserve"> ze zm.</w:t>
      </w:r>
      <w:r>
        <w:t xml:space="preserve"> ) oraz art. 53 ust. 1  i  4 ustawy z dnia 29 września 1994 roku o rachunkowości ( </w:t>
      </w:r>
      <w:proofErr w:type="spellStart"/>
      <w:r w:rsidR="00A155A2">
        <w:t>t.j</w:t>
      </w:r>
      <w:proofErr w:type="spellEnd"/>
      <w:r w:rsidR="00A155A2">
        <w:t xml:space="preserve">. </w:t>
      </w:r>
      <w:r>
        <w:t>Dz. U. z 20</w:t>
      </w:r>
      <w:r w:rsidR="008723C3">
        <w:t>13</w:t>
      </w:r>
      <w:r w:rsidR="00B45713">
        <w:t>r</w:t>
      </w:r>
      <w:r w:rsidR="008723C3">
        <w:t>.</w:t>
      </w:r>
      <w:r>
        <w:t xml:space="preserve"> poz. </w:t>
      </w:r>
      <w:r w:rsidR="00B45713">
        <w:t>3</w:t>
      </w:r>
      <w:r w:rsidR="008723C3">
        <w:t>30</w:t>
      </w:r>
      <w:r>
        <w:t xml:space="preserve"> </w:t>
      </w:r>
      <w:r w:rsidR="002F42B8">
        <w:t>ze zm.</w:t>
      </w:r>
      <w:r>
        <w:t xml:space="preserve">) uchwala się, co </w:t>
      </w:r>
      <w:r w:rsidR="00CE1CAA">
        <w:t>na</w:t>
      </w:r>
      <w:r>
        <w:t>st</w:t>
      </w:r>
      <w:r w:rsidR="00CE1CAA">
        <w:t>ę</w:t>
      </w:r>
      <w:r>
        <w:t>puje:</w:t>
      </w:r>
    </w:p>
    <w:p w:rsidR="00C61C5C" w:rsidRDefault="00C61C5C" w:rsidP="00C61C5C">
      <w:pPr>
        <w:ind w:left="705"/>
        <w:jc w:val="center"/>
      </w:pPr>
      <w:r>
        <w:t>§ 1.</w:t>
      </w:r>
    </w:p>
    <w:p w:rsidR="00C61C5C" w:rsidRDefault="00C61C5C" w:rsidP="00C61C5C">
      <w:pPr>
        <w:ind w:left="705"/>
      </w:pPr>
      <w:r>
        <w:t>Zatwierdza się roczne sprawozdanie finansowe</w:t>
      </w:r>
      <w:r w:rsidR="00786102">
        <w:t xml:space="preserve"> za 20</w:t>
      </w:r>
      <w:r w:rsidR="007C78D3">
        <w:t>1</w:t>
      </w:r>
      <w:r w:rsidR="000A12E5">
        <w:t>3</w:t>
      </w:r>
      <w:r>
        <w:t xml:space="preserve"> rok  Suchedniowskiego Ośrodka Kultury „Kuźnica” stanowiące załącznik do niniejszej uchwały.</w:t>
      </w:r>
    </w:p>
    <w:p w:rsidR="00C61C5C" w:rsidRDefault="00C61C5C" w:rsidP="00C61C5C">
      <w:pPr>
        <w:ind w:left="705"/>
        <w:jc w:val="center"/>
      </w:pPr>
      <w:r>
        <w:t>§ 2.</w:t>
      </w:r>
    </w:p>
    <w:p w:rsidR="00C61C5C" w:rsidRDefault="00C61C5C" w:rsidP="00C61C5C">
      <w:pPr>
        <w:ind w:left="705"/>
      </w:pPr>
      <w:r>
        <w:t>Uchwała wchodzi w życie z dniem podjęcia.</w:t>
      </w:r>
    </w:p>
    <w:p w:rsidR="00C61C5C" w:rsidRDefault="00C61C5C" w:rsidP="00C61C5C">
      <w:pPr>
        <w:ind w:left="705"/>
      </w:pPr>
    </w:p>
    <w:p w:rsidR="00D43346" w:rsidRDefault="00D43346" w:rsidP="00D43346">
      <w:pPr>
        <w:ind w:left="5664"/>
        <w:jc w:val="center"/>
      </w:pPr>
      <w:r>
        <w:t>Przewodniczący Rady Miejskiej</w:t>
      </w:r>
    </w:p>
    <w:p w:rsidR="00D43346" w:rsidRDefault="00D43346" w:rsidP="00D43346">
      <w:pPr>
        <w:ind w:left="5664"/>
        <w:jc w:val="center"/>
      </w:pPr>
      <w:r>
        <w:t>Eugeniusz Bugała</w:t>
      </w:r>
    </w:p>
    <w:p w:rsidR="00EF1F01" w:rsidRDefault="00EF1F01" w:rsidP="00C61C5C">
      <w:pPr>
        <w:ind w:left="705"/>
      </w:pPr>
    </w:p>
    <w:p w:rsidR="00017F2A" w:rsidRDefault="00017F2A" w:rsidP="00C61C5C">
      <w:pPr>
        <w:ind w:left="705"/>
      </w:pPr>
    </w:p>
    <w:p w:rsidR="00DD7A39" w:rsidRDefault="00DD7A39" w:rsidP="00C61C5C">
      <w:pPr>
        <w:ind w:left="705"/>
      </w:pPr>
    </w:p>
    <w:p w:rsidR="00D43346" w:rsidRDefault="00D43346" w:rsidP="00C61C5C">
      <w:pPr>
        <w:ind w:left="705"/>
      </w:pPr>
    </w:p>
    <w:p w:rsidR="00D43346" w:rsidRDefault="00D43346" w:rsidP="00C61C5C">
      <w:pPr>
        <w:ind w:left="705"/>
      </w:pPr>
    </w:p>
    <w:p w:rsidR="00D43346" w:rsidRDefault="00D43346" w:rsidP="00C61C5C">
      <w:pPr>
        <w:ind w:left="705"/>
      </w:pPr>
    </w:p>
    <w:p w:rsidR="00D43346" w:rsidRDefault="00D43346" w:rsidP="00C61C5C">
      <w:pPr>
        <w:ind w:left="705"/>
      </w:pPr>
    </w:p>
    <w:p w:rsidR="00D43346" w:rsidRDefault="00D43346" w:rsidP="00C61C5C">
      <w:pPr>
        <w:ind w:left="705"/>
      </w:pPr>
    </w:p>
    <w:p w:rsidR="00D43346" w:rsidRDefault="00D43346" w:rsidP="00C61C5C">
      <w:pPr>
        <w:ind w:left="705"/>
      </w:pPr>
    </w:p>
    <w:p w:rsidR="00C61C5C" w:rsidRDefault="00C61C5C" w:rsidP="00C61C5C">
      <w:pPr>
        <w:ind w:left="705"/>
      </w:pPr>
      <w:r>
        <w:lastRenderedPageBreak/>
        <w:t>Uzasadnienie:</w:t>
      </w:r>
    </w:p>
    <w:p w:rsidR="00C61C5C" w:rsidRDefault="00C61C5C" w:rsidP="00C61C5C">
      <w:pPr>
        <w:ind w:left="705"/>
      </w:pPr>
      <w:r>
        <w:t>Zgodnie z art. 53 ustawy o rachunkowości roczne sprawozdanie jednostki podlega zatwierdzeniu przez organ zatwierdzający, nie później niż 6 miesięcy od dnia bilansowego.</w:t>
      </w:r>
    </w:p>
    <w:p w:rsidR="00C61C5C" w:rsidRDefault="00C61C5C" w:rsidP="00C61C5C">
      <w:r>
        <w:t xml:space="preserve"> </w:t>
      </w:r>
    </w:p>
    <w:p w:rsidR="00716C0C" w:rsidRDefault="00716C0C" w:rsidP="00C61C5C">
      <w:bookmarkStart w:id="0" w:name="_GoBack"/>
      <w:bookmarkEnd w:id="0"/>
    </w:p>
    <w:p w:rsidR="00716C0C" w:rsidRDefault="00716C0C" w:rsidP="00C61C5C"/>
    <w:p w:rsidR="00D43346" w:rsidRDefault="00D43346" w:rsidP="00C61C5C"/>
    <w:p w:rsidR="00F20812" w:rsidRDefault="00F20812" w:rsidP="00C61C5C"/>
    <w:p w:rsidR="00F20812" w:rsidRDefault="00F20812" w:rsidP="00C61C5C"/>
    <w:p w:rsidR="00F20812" w:rsidRDefault="00F20812" w:rsidP="00C61C5C"/>
    <w:p w:rsidR="00F20812" w:rsidRDefault="00F20812" w:rsidP="00C61C5C"/>
    <w:p w:rsidR="00F20812" w:rsidRDefault="00F20812" w:rsidP="00C61C5C"/>
    <w:p w:rsidR="00F20812" w:rsidRDefault="00F20812" w:rsidP="00C61C5C"/>
    <w:p w:rsidR="00F20812" w:rsidRDefault="00F20812" w:rsidP="00C61C5C"/>
    <w:p w:rsidR="00F20812" w:rsidRDefault="00F20812" w:rsidP="00C61C5C"/>
    <w:p w:rsidR="00F20812" w:rsidRDefault="00F20812" w:rsidP="00C61C5C"/>
    <w:p w:rsidR="00F20812" w:rsidRDefault="00F20812" w:rsidP="00C61C5C"/>
    <w:p w:rsidR="00F20812" w:rsidRDefault="00F20812" w:rsidP="00C61C5C"/>
    <w:p w:rsidR="00F20812" w:rsidRDefault="00F20812" w:rsidP="00C61C5C"/>
    <w:p w:rsidR="00716C0C" w:rsidRDefault="00716C0C" w:rsidP="00C61C5C">
      <w:pPr>
        <w:rPr>
          <w:sz w:val="16"/>
          <w:szCs w:val="16"/>
        </w:rPr>
      </w:pPr>
    </w:p>
    <w:p w:rsidR="00716C0C" w:rsidRPr="00716C0C" w:rsidRDefault="00716C0C" w:rsidP="00C61C5C">
      <w:pPr>
        <w:rPr>
          <w:sz w:val="16"/>
          <w:szCs w:val="16"/>
        </w:rPr>
      </w:pPr>
    </w:p>
    <w:sectPr w:rsidR="00716C0C" w:rsidRPr="00716C0C" w:rsidSect="00A23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08E5"/>
    <w:rsid w:val="00017F2A"/>
    <w:rsid w:val="00024E0E"/>
    <w:rsid w:val="000A12E5"/>
    <w:rsid w:val="00103BFC"/>
    <w:rsid w:val="00154293"/>
    <w:rsid w:val="00167A81"/>
    <w:rsid w:val="002F42B8"/>
    <w:rsid w:val="00365579"/>
    <w:rsid w:val="00464EAE"/>
    <w:rsid w:val="00477A3F"/>
    <w:rsid w:val="004B703C"/>
    <w:rsid w:val="00506452"/>
    <w:rsid w:val="00575BDD"/>
    <w:rsid w:val="0064044C"/>
    <w:rsid w:val="006E4C54"/>
    <w:rsid w:val="007119FF"/>
    <w:rsid w:val="00716C0C"/>
    <w:rsid w:val="00786102"/>
    <w:rsid w:val="00792133"/>
    <w:rsid w:val="00794211"/>
    <w:rsid w:val="007C78D3"/>
    <w:rsid w:val="00813A79"/>
    <w:rsid w:val="008308E5"/>
    <w:rsid w:val="00830F4C"/>
    <w:rsid w:val="00841EED"/>
    <w:rsid w:val="00864CC9"/>
    <w:rsid w:val="008723C3"/>
    <w:rsid w:val="008C3208"/>
    <w:rsid w:val="00910190"/>
    <w:rsid w:val="009C2AA1"/>
    <w:rsid w:val="009E1293"/>
    <w:rsid w:val="009E4520"/>
    <w:rsid w:val="009F4674"/>
    <w:rsid w:val="00A155A2"/>
    <w:rsid w:val="00A2381F"/>
    <w:rsid w:val="00AF701A"/>
    <w:rsid w:val="00B14649"/>
    <w:rsid w:val="00B45713"/>
    <w:rsid w:val="00B803A2"/>
    <w:rsid w:val="00C61C5C"/>
    <w:rsid w:val="00CB6E8E"/>
    <w:rsid w:val="00CB708E"/>
    <w:rsid w:val="00CE1CAA"/>
    <w:rsid w:val="00CF5365"/>
    <w:rsid w:val="00D11A4A"/>
    <w:rsid w:val="00D3512D"/>
    <w:rsid w:val="00D43346"/>
    <w:rsid w:val="00DD7A39"/>
    <w:rsid w:val="00E23B24"/>
    <w:rsid w:val="00E34BDF"/>
    <w:rsid w:val="00EF00D4"/>
    <w:rsid w:val="00EF1F01"/>
    <w:rsid w:val="00F20812"/>
    <w:rsid w:val="00F7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UMiG - Kadry</cp:lastModifiedBy>
  <cp:revision>41</cp:revision>
  <cp:lastPrinted>2014-06-25T07:39:00Z</cp:lastPrinted>
  <dcterms:created xsi:type="dcterms:W3CDTF">2009-04-15T11:59:00Z</dcterms:created>
  <dcterms:modified xsi:type="dcterms:W3CDTF">2014-06-30T09:11:00Z</dcterms:modified>
</cp:coreProperties>
</file>