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3556D6">
        <w:rPr>
          <w:rFonts w:ascii="Arial" w:hAnsi="Arial" w:cs="Arial"/>
          <w:sz w:val="24"/>
          <w:szCs w:val="24"/>
        </w:rPr>
        <w:t>1</w:t>
      </w:r>
      <w:r w:rsidR="00F75B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listopada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75BC4" w:rsidRDefault="00F75BC4" w:rsidP="00DF1A26">
      <w:pPr>
        <w:pStyle w:val="Akapitzlist"/>
        <w:widowControl w:val="0"/>
        <w:numPr>
          <w:ilvl w:val="0"/>
          <w:numId w:val="1"/>
        </w:numPr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>Dokonuje się zmian w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dochod</w:t>
      </w:r>
      <w:r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>ach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budżetow</w:t>
      </w:r>
      <w:r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ych 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925932" w:rsidRPr="00F75BC4" w:rsidRDefault="00F75BC4" w:rsidP="00DF1A26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napToGrid w:val="0"/>
          <w:color w:val="000000"/>
          <w:sz w:val="24"/>
          <w:szCs w:val="24"/>
        </w:rPr>
      </w:pPr>
      <w:r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Dokonuje się zmian w 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>wydatk</w:t>
      </w:r>
      <w:r w:rsidRPr="00F75BC4">
        <w:rPr>
          <w:rFonts w:ascii="Arial" w:hAnsi="Arial" w:cs="Arial"/>
          <w:snapToGrid w:val="0"/>
          <w:color w:val="000000"/>
          <w:sz w:val="24"/>
          <w:szCs w:val="24"/>
        </w:rPr>
        <w:t>ach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budżetow</w:t>
      </w:r>
      <w:r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ych 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ą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75686D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722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12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realizację rządowego programu wspierania osób uprawnionych do świadczenia pielęgnacyjnego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– kwota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(+) 9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750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,- zł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3556D6" w:rsidRDefault="003556D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FN.I.3111.7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35</w:t>
      </w:r>
      <w:r>
        <w:rPr>
          <w:rFonts w:ascii="Arial" w:hAnsi="Arial" w:cs="Arial"/>
          <w:snapToGrid w:val="0"/>
          <w:color w:val="000000"/>
          <w:sz w:val="24"/>
          <w:szCs w:val="24"/>
        </w:rPr>
        <w:t>.2014 z dn. 1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3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.11.2014. </w:t>
      </w:r>
      <w:r w:rsidR="00F82D35">
        <w:rPr>
          <w:rFonts w:ascii="Arial" w:hAnsi="Arial" w:cs="Arial"/>
          <w:snapToGrid w:val="0"/>
          <w:color w:val="000000"/>
          <w:sz w:val="24"/>
          <w:szCs w:val="24"/>
        </w:rPr>
        <w:t>Dotacja n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organizowanie  i świadczenie specjalistycznych usług opiekuńczych w miejscu zamieszkania dla osób z zaburzeniami , o których mowa w </w:t>
      </w:r>
      <w:proofErr w:type="spellStart"/>
      <w:r w:rsidR="00F75BC4">
        <w:rPr>
          <w:rFonts w:ascii="Arial" w:hAnsi="Arial" w:cs="Arial"/>
          <w:snapToGrid w:val="0"/>
          <w:color w:val="000000"/>
          <w:sz w:val="24"/>
          <w:szCs w:val="24"/>
        </w:rPr>
        <w:t>artr</w:t>
      </w:r>
      <w:proofErr w:type="spellEnd"/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. 18 ust. 1 pkt 3 ustawy z </w:t>
      </w:r>
      <w:proofErr w:type="spellStart"/>
      <w:r w:rsidR="00F75BC4">
        <w:rPr>
          <w:rFonts w:ascii="Arial" w:hAnsi="Arial" w:cs="Arial"/>
          <w:snapToGrid w:val="0"/>
          <w:color w:val="000000"/>
          <w:sz w:val="24"/>
          <w:szCs w:val="24"/>
        </w:rPr>
        <w:t>dn</w:t>
      </w:r>
      <w:proofErr w:type="spellEnd"/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12.03.2004r o pomocy społecznej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: kwota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(-) 2.580</w:t>
      </w:r>
      <w:r>
        <w:rPr>
          <w:rFonts w:ascii="Arial" w:hAnsi="Arial" w:cs="Arial"/>
          <w:snapToGrid w:val="0"/>
          <w:color w:val="000000"/>
          <w:sz w:val="24"/>
          <w:szCs w:val="24"/>
        </w:rPr>
        <w:t>,- zł ( zadanie 13.1.1.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2</w:t>
      </w:r>
      <w:r>
        <w:rPr>
          <w:rFonts w:ascii="Arial" w:hAnsi="Arial" w:cs="Arial"/>
          <w:snapToGrid w:val="0"/>
          <w:color w:val="000000"/>
          <w:sz w:val="24"/>
          <w:szCs w:val="24"/>
        </w:rPr>
        <w:t>)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F75BC4" w:rsidRDefault="00F82D35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FN.I.3111.726.2014 z dn. 14.11.2014. Dotacja na dofinansowanie zakupu podręczników – kwota (-) 1.238,- zł , zadanie (3.1.5.4.)</w:t>
      </w:r>
    </w:p>
    <w:p w:rsidR="003556D6" w:rsidRDefault="003556D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DF1A26" w:rsidRDefault="00F57EBB" w:rsidP="00A97194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Default="00C965BD" w:rsidP="00C965BD">
      <w:pPr>
        <w:widowControl w:val="0"/>
        <w:ind w:left="4956"/>
        <w:jc w:val="center"/>
        <w:rPr>
          <w:rFonts w:ascii="Arial" w:hAnsi="Arial" w:cs="Arial"/>
          <w:snapToGrid w:val="0"/>
          <w:sz w:val="24"/>
          <w:szCs w:val="24"/>
        </w:rPr>
      </w:pPr>
      <w:bookmarkStart w:id="0" w:name="_GoBack"/>
      <w:r>
        <w:rPr>
          <w:rFonts w:ascii="Arial" w:hAnsi="Arial" w:cs="Arial"/>
          <w:snapToGrid w:val="0"/>
          <w:sz w:val="24"/>
          <w:szCs w:val="24"/>
        </w:rPr>
        <w:t>Burmistrz Miasta i Gminy</w:t>
      </w:r>
    </w:p>
    <w:p w:rsidR="00C965BD" w:rsidRPr="00D23697" w:rsidRDefault="00C965BD" w:rsidP="00C965BD">
      <w:pPr>
        <w:widowControl w:val="0"/>
        <w:ind w:left="4956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Tadeusz Bałchanowski</w:t>
      </w:r>
      <w:bookmarkEnd w:id="0"/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5BD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40</cp:revision>
  <cp:lastPrinted>2014-10-13T13:41:00Z</cp:lastPrinted>
  <dcterms:created xsi:type="dcterms:W3CDTF">2014-10-02T10:18:00Z</dcterms:created>
  <dcterms:modified xsi:type="dcterms:W3CDTF">2014-11-24T09:48:00Z</dcterms:modified>
</cp:coreProperties>
</file>