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E232" w14:textId="13ED08E4" w:rsidR="004C2F59" w:rsidRDefault="004C2F59" w:rsidP="004C2F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Suchedniów, </w:t>
      </w:r>
      <w:r w:rsidR="0045152B">
        <w:rPr>
          <w:rFonts w:ascii="Times New Roman" w:hAnsi="Times New Roman" w:cs="Times New Roman"/>
          <w:sz w:val="24"/>
          <w:szCs w:val="24"/>
        </w:rPr>
        <w:t>25.09</w:t>
      </w:r>
      <w:r w:rsidR="00A921AF">
        <w:rPr>
          <w:rFonts w:ascii="Times New Roman" w:hAnsi="Times New Roman" w:cs="Times New Roman"/>
          <w:sz w:val="24"/>
          <w:szCs w:val="24"/>
        </w:rPr>
        <w:t>.202</w:t>
      </w:r>
      <w:r w:rsidR="0045152B">
        <w:rPr>
          <w:rFonts w:ascii="Times New Roman" w:hAnsi="Times New Roman" w:cs="Times New Roman"/>
          <w:sz w:val="24"/>
          <w:szCs w:val="24"/>
        </w:rPr>
        <w:t>6</w:t>
      </w:r>
      <w:r w:rsidR="00586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70705215" w14:textId="0DE21A98" w:rsidR="004C2F59" w:rsidRDefault="004C2F59" w:rsidP="004C2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Znak: G</w:t>
      </w:r>
      <w:r w:rsidR="008B3865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.673</w:t>
      </w:r>
      <w:r w:rsidR="009F22A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79B1">
        <w:rPr>
          <w:rFonts w:ascii="Times New Roman" w:hAnsi="Times New Roman" w:cs="Times New Roman"/>
          <w:sz w:val="24"/>
          <w:szCs w:val="24"/>
        </w:rPr>
        <w:t>124</w:t>
      </w:r>
      <w:r w:rsidR="004515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8B3865">
        <w:rPr>
          <w:rFonts w:ascii="Times New Roman" w:hAnsi="Times New Roman" w:cs="Times New Roman"/>
          <w:sz w:val="24"/>
          <w:szCs w:val="24"/>
        </w:rPr>
        <w:t>5</w:t>
      </w:r>
    </w:p>
    <w:p w14:paraId="2009D921" w14:textId="77777777" w:rsidR="004C2F59" w:rsidRPr="004C2F59" w:rsidRDefault="00E0641A" w:rsidP="004C2F5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34DB973D" w14:textId="590CFCE7" w:rsidR="004C2F59" w:rsidRPr="00BE2B66" w:rsidRDefault="004C2F59" w:rsidP="00BE2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6793D">
        <w:rPr>
          <w:rFonts w:ascii="Times New Roman" w:hAnsi="Times New Roman" w:cs="Times New Roman"/>
          <w:sz w:val="24"/>
          <w:szCs w:val="24"/>
        </w:rPr>
        <w:t>Na podstawie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art. </w:t>
      </w:r>
      <w:r w:rsidR="00C3382F" w:rsidRPr="00C6793D">
        <w:rPr>
          <w:rFonts w:ascii="Times New Roman" w:hAnsi="Times New Roman" w:cs="Times New Roman"/>
          <w:sz w:val="24"/>
          <w:szCs w:val="24"/>
        </w:rPr>
        <w:t xml:space="preserve">61 § 4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oraz 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art. 49 ustawy z dnia 14 czerwca 1960 r. Kodeks </w:t>
      </w:r>
      <w:r w:rsidR="006338E7" w:rsidRPr="00477CB7">
        <w:rPr>
          <w:rFonts w:ascii="Times New Roman" w:hAnsi="Times New Roman" w:cs="Times New Roman"/>
          <w:sz w:val="24"/>
          <w:szCs w:val="24"/>
        </w:rPr>
        <w:t>postępowania administracyjnego (</w:t>
      </w:r>
      <w:proofErr w:type="spellStart"/>
      <w:r w:rsidR="006338E7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338E7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4F5805">
        <w:rPr>
          <w:rFonts w:ascii="Times New Roman" w:hAnsi="Times New Roman" w:cs="Times New Roman"/>
          <w:sz w:val="24"/>
          <w:szCs w:val="24"/>
        </w:rPr>
        <w:t>5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>1691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), w związku z </w:t>
      </w:r>
      <w:r w:rsidRPr="00477CB7">
        <w:rPr>
          <w:rFonts w:ascii="Times New Roman" w:hAnsi="Times New Roman" w:cs="Times New Roman"/>
          <w:sz w:val="24"/>
          <w:szCs w:val="24"/>
        </w:rPr>
        <w:t>art. 53 ust. 1</w:t>
      </w:r>
      <w:r w:rsidR="009F22A8">
        <w:rPr>
          <w:rFonts w:ascii="Times New Roman" w:hAnsi="Times New Roman" w:cs="Times New Roman"/>
          <w:sz w:val="24"/>
          <w:szCs w:val="24"/>
        </w:rPr>
        <w:t>c</w:t>
      </w:r>
      <w:r w:rsidRPr="00477CB7">
        <w:rPr>
          <w:rFonts w:ascii="Times New Roman" w:hAnsi="Times New Roman" w:cs="Times New Roman"/>
          <w:sz w:val="24"/>
          <w:szCs w:val="24"/>
        </w:rPr>
        <w:t xml:space="preserve"> ustawy z dnia 27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marca 2003</w:t>
      </w:r>
      <w:r w:rsidR="009B788A">
        <w:rPr>
          <w:rFonts w:ascii="Times New Roman" w:hAnsi="Times New Roman" w:cs="Times New Roman"/>
          <w:sz w:val="24"/>
          <w:szCs w:val="24"/>
        </w:rPr>
        <w:t xml:space="preserve"> 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r. o planowaniu </w:t>
      </w:r>
      <w:r w:rsidRPr="00477CB7">
        <w:rPr>
          <w:rFonts w:ascii="Times New Roman" w:hAnsi="Times New Roman" w:cs="Times New Roman"/>
          <w:sz w:val="24"/>
          <w:szCs w:val="24"/>
        </w:rPr>
        <w:t xml:space="preserve">i zagospodarowaniu przestrzennym </w:t>
      </w:r>
      <w:r w:rsidR="00C3382F">
        <w:rPr>
          <w:rFonts w:ascii="Times New Roman" w:hAnsi="Times New Roman" w:cs="Times New Roman"/>
          <w:sz w:val="24"/>
          <w:szCs w:val="24"/>
        </w:rPr>
        <w:br/>
      </w:r>
      <w:r w:rsidRPr="00BE2B66">
        <w:rPr>
          <w:rFonts w:ascii="Times New Roman" w:hAnsi="Times New Roman" w:cs="Times New Roman"/>
          <w:sz w:val="24"/>
          <w:szCs w:val="24"/>
        </w:rPr>
        <w:t xml:space="preserve">(Dz. </w:t>
      </w:r>
      <w:r w:rsidR="00C6793D" w:rsidRPr="00BE2B66">
        <w:rPr>
          <w:rFonts w:ascii="Times New Roman" w:hAnsi="Times New Roman" w:cs="Times New Roman"/>
          <w:sz w:val="24"/>
          <w:szCs w:val="24"/>
        </w:rPr>
        <w:t>U. z 20</w:t>
      </w:r>
      <w:r w:rsidR="00A96F30" w:rsidRPr="00BE2B66">
        <w:rPr>
          <w:rFonts w:ascii="Times New Roman" w:hAnsi="Times New Roman" w:cs="Times New Roman"/>
          <w:sz w:val="24"/>
          <w:szCs w:val="24"/>
        </w:rPr>
        <w:t>2</w:t>
      </w:r>
      <w:r w:rsidR="0045152B">
        <w:rPr>
          <w:rFonts w:ascii="Times New Roman" w:hAnsi="Times New Roman" w:cs="Times New Roman"/>
          <w:sz w:val="24"/>
          <w:szCs w:val="24"/>
        </w:rPr>
        <w:t>6</w:t>
      </w:r>
      <w:r w:rsidR="00C6793D" w:rsidRPr="00BE2B66">
        <w:rPr>
          <w:rFonts w:ascii="Times New Roman" w:hAnsi="Times New Roman" w:cs="Times New Roman"/>
          <w:sz w:val="24"/>
          <w:szCs w:val="24"/>
        </w:rPr>
        <w:t xml:space="preserve"> r. poz. </w:t>
      </w:r>
      <w:r w:rsidR="0045152B">
        <w:rPr>
          <w:rFonts w:ascii="Times New Roman" w:hAnsi="Times New Roman" w:cs="Times New Roman"/>
          <w:sz w:val="24"/>
          <w:szCs w:val="24"/>
        </w:rPr>
        <w:t>538</w:t>
      </w:r>
      <w:r w:rsidR="008B3865">
        <w:rPr>
          <w:rFonts w:ascii="Times New Roman" w:hAnsi="Times New Roman" w:cs="Times New Roman"/>
          <w:sz w:val="24"/>
          <w:szCs w:val="24"/>
        </w:rPr>
        <w:t xml:space="preserve"> ze zm.</w:t>
      </w:r>
      <w:r w:rsidR="00C6793D" w:rsidRPr="00BE2B66">
        <w:rPr>
          <w:rFonts w:ascii="Times New Roman" w:hAnsi="Times New Roman" w:cs="Times New Roman"/>
          <w:sz w:val="24"/>
          <w:szCs w:val="24"/>
        </w:rPr>
        <w:t>)</w:t>
      </w:r>
    </w:p>
    <w:p w14:paraId="6745C73D" w14:textId="77777777" w:rsidR="004C2F59" w:rsidRPr="00BE2B66" w:rsidRDefault="004C2F59" w:rsidP="00BE2B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B66">
        <w:rPr>
          <w:rFonts w:ascii="Times New Roman" w:hAnsi="Times New Roman" w:cs="Times New Roman"/>
          <w:b/>
          <w:sz w:val="24"/>
          <w:szCs w:val="24"/>
        </w:rPr>
        <w:t>Burmistrz Miasta i Gminy Suchedniów</w:t>
      </w:r>
    </w:p>
    <w:p w14:paraId="7AF96552" w14:textId="195E3800" w:rsidR="009A3A53" w:rsidRDefault="004C2F59" w:rsidP="009A3A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EC">
        <w:rPr>
          <w:rFonts w:ascii="Times New Roman" w:hAnsi="Times New Roman" w:cs="Times New Roman"/>
          <w:sz w:val="24"/>
          <w:szCs w:val="24"/>
        </w:rPr>
        <w:t xml:space="preserve">zawiadamia o </w:t>
      </w:r>
      <w:r w:rsidR="00EA6A39">
        <w:rPr>
          <w:rFonts w:ascii="Times New Roman" w:hAnsi="Times New Roman" w:cs="Times New Roman"/>
          <w:sz w:val="24"/>
          <w:szCs w:val="24"/>
        </w:rPr>
        <w:t xml:space="preserve">wszczęciu </w:t>
      </w:r>
      <w:r w:rsidR="003D638E">
        <w:rPr>
          <w:rFonts w:ascii="Times New Roman" w:hAnsi="Times New Roman" w:cs="Times New Roman"/>
          <w:sz w:val="24"/>
          <w:szCs w:val="24"/>
        </w:rPr>
        <w:t>postępowania p</w:t>
      </w:r>
      <w:r w:rsidRPr="000A11EC">
        <w:rPr>
          <w:rFonts w:ascii="Times New Roman" w:hAnsi="Times New Roman" w:cs="Times New Roman"/>
          <w:sz w:val="24"/>
          <w:szCs w:val="24"/>
        </w:rPr>
        <w:t xml:space="preserve">rowadzonego na wniosek </w:t>
      </w:r>
      <w:r w:rsidR="00EA6A39">
        <w:rPr>
          <w:rFonts w:ascii="Times New Roman" w:hAnsi="Times New Roman" w:cs="Times New Roman"/>
          <w:sz w:val="24"/>
          <w:szCs w:val="24"/>
        </w:rPr>
        <w:t xml:space="preserve">Pana </w:t>
      </w:r>
      <w:r w:rsidR="004079B1">
        <w:rPr>
          <w:rFonts w:ascii="Times New Roman" w:hAnsi="Times New Roman" w:cs="Times New Roman"/>
          <w:sz w:val="24"/>
          <w:szCs w:val="24"/>
        </w:rPr>
        <w:t>Konrada Szumielewicza oraz Pani Magdaleny Szumielewicz</w:t>
      </w:r>
      <w:r w:rsidR="00ED29D2" w:rsidRPr="000A11EC">
        <w:rPr>
          <w:rFonts w:ascii="Times New Roman" w:hAnsi="Times New Roman" w:cs="Times New Roman"/>
          <w:sz w:val="24"/>
          <w:szCs w:val="24"/>
        </w:rPr>
        <w:t xml:space="preserve">, </w:t>
      </w:r>
      <w:r w:rsidRPr="000A11EC">
        <w:rPr>
          <w:rFonts w:ascii="Times New Roman" w:hAnsi="Times New Roman" w:cs="Times New Roman"/>
          <w:sz w:val="24"/>
          <w:szCs w:val="24"/>
        </w:rPr>
        <w:t xml:space="preserve">w sprawie wydania decyzji </w:t>
      </w:r>
      <w:r w:rsidR="009F22A8">
        <w:rPr>
          <w:rFonts w:ascii="Times New Roman" w:hAnsi="Times New Roman" w:cs="Times New Roman"/>
          <w:sz w:val="24"/>
          <w:szCs w:val="24"/>
        </w:rPr>
        <w:t xml:space="preserve">o warunkach zabudowy dla inwestycji polegającej </w:t>
      </w:r>
      <w:bookmarkStart w:id="0" w:name="_Hlk216775041"/>
      <w:r w:rsidR="009F22A8">
        <w:rPr>
          <w:rFonts w:ascii="Times New Roman" w:hAnsi="Times New Roman" w:cs="Times New Roman"/>
          <w:sz w:val="24"/>
          <w:szCs w:val="24"/>
        </w:rPr>
        <w:t xml:space="preserve">na </w:t>
      </w:r>
      <w:r w:rsidR="008B3865" w:rsidRPr="008B3865">
        <w:rPr>
          <w:rFonts w:ascii="Times New Roman" w:hAnsi="Times New Roman" w:cs="Times New Roman"/>
          <w:sz w:val="24"/>
          <w:szCs w:val="24"/>
        </w:rPr>
        <w:t xml:space="preserve">budowie </w:t>
      </w:r>
      <w:bookmarkEnd w:id="0"/>
      <w:r w:rsidR="0045152B">
        <w:rPr>
          <w:rFonts w:ascii="Times New Roman" w:hAnsi="Times New Roman" w:cs="Times New Roman"/>
          <w:sz w:val="24"/>
          <w:szCs w:val="24"/>
        </w:rPr>
        <w:t xml:space="preserve">czterech </w:t>
      </w:r>
      <w:r w:rsidR="004079B1">
        <w:rPr>
          <w:rFonts w:ascii="Times New Roman" w:hAnsi="Times New Roman" w:cs="Times New Roman"/>
          <w:sz w:val="24"/>
          <w:szCs w:val="24"/>
        </w:rPr>
        <w:t xml:space="preserve">budynków mieszkalnych jednorodzinnych, czterech budynków gospodarczo-garażowych, budowie czterech zbiorników na nieczystości ciekłe oraz budowie drogi wewnętrznej na działkach nr </w:t>
      </w:r>
      <w:proofErr w:type="spellStart"/>
      <w:r w:rsidR="004079B1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4079B1">
        <w:rPr>
          <w:rFonts w:ascii="Times New Roman" w:hAnsi="Times New Roman" w:cs="Times New Roman"/>
          <w:sz w:val="24"/>
          <w:szCs w:val="24"/>
        </w:rPr>
        <w:t>. 31, 34, 35, 38 i 39</w:t>
      </w:r>
      <w:r w:rsidR="0045152B">
        <w:rPr>
          <w:rFonts w:ascii="Times New Roman" w:hAnsi="Times New Roman" w:cs="Times New Roman"/>
          <w:sz w:val="24"/>
          <w:szCs w:val="24"/>
        </w:rPr>
        <w:t xml:space="preserve"> w miejscowości Mostki, gmina Suchedniów.</w:t>
      </w:r>
    </w:p>
    <w:p w14:paraId="4CB0E5C9" w14:textId="70370E2D" w:rsidR="005A5B77" w:rsidRDefault="005A5B77" w:rsidP="005A5B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22A8">
        <w:rPr>
          <w:rFonts w:ascii="Times New Roman" w:hAnsi="Times New Roman" w:cs="Times New Roman"/>
          <w:sz w:val="24"/>
          <w:szCs w:val="24"/>
        </w:rPr>
        <w:t xml:space="preserve"> powodu nieuregulowania spraw spadkowych</w:t>
      </w:r>
      <w:r>
        <w:rPr>
          <w:rFonts w:ascii="Times New Roman" w:hAnsi="Times New Roman" w:cs="Times New Roman"/>
          <w:sz w:val="24"/>
          <w:szCs w:val="24"/>
        </w:rPr>
        <w:t xml:space="preserve"> po </w:t>
      </w:r>
      <w:r w:rsidR="00EA6A39">
        <w:rPr>
          <w:rFonts w:ascii="Times New Roman" w:hAnsi="Times New Roman" w:cs="Times New Roman"/>
          <w:sz w:val="24"/>
          <w:szCs w:val="24"/>
        </w:rPr>
        <w:t>zmarłym właścicielu</w:t>
      </w:r>
      <w:r>
        <w:rPr>
          <w:rFonts w:ascii="Times New Roman" w:hAnsi="Times New Roman" w:cs="Times New Roman"/>
          <w:sz w:val="24"/>
          <w:szCs w:val="24"/>
        </w:rPr>
        <w:t xml:space="preserve"> nieruchomości nr</w:t>
      </w:r>
      <w:r w:rsidR="004079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9B1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4079B1">
        <w:rPr>
          <w:rFonts w:ascii="Times New Roman" w:hAnsi="Times New Roman" w:cs="Times New Roman"/>
          <w:sz w:val="24"/>
          <w:szCs w:val="24"/>
        </w:rPr>
        <w:t>. 84</w:t>
      </w:r>
      <w:r w:rsidR="00EA6A39">
        <w:rPr>
          <w:rFonts w:ascii="Times New Roman" w:hAnsi="Times New Roman" w:cs="Times New Roman"/>
          <w:sz w:val="24"/>
          <w:szCs w:val="24"/>
        </w:rPr>
        <w:t xml:space="preserve"> w </w:t>
      </w:r>
      <w:r w:rsidR="008B3865">
        <w:rPr>
          <w:rFonts w:ascii="Times New Roman" w:hAnsi="Times New Roman" w:cs="Times New Roman"/>
          <w:sz w:val="24"/>
          <w:szCs w:val="24"/>
        </w:rPr>
        <w:t>miejscowości Mostki, gmina Suchedniów</w:t>
      </w:r>
      <w:r w:rsidR="00EA6A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brak jest możliwości usta</w:t>
      </w:r>
      <w:r w:rsidRPr="009F22A8">
        <w:rPr>
          <w:rFonts w:ascii="Times New Roman" w:hAnsi="Times New Roman" w:cs="Times New Roman"/>
          <w:sz w:val="24"/>
          <w:szCs w:val="24"/>
        </w:rPr>
        <w:t>lenia następców prawnych zmarłej strony postępowania</w:t>
      </w:r>
      <w:r>
        <w:rPr>
          <w:rFonts w:ascii="Times New Roman" w:hAnsi="Times New Roman" w:cs="Times New Roman"/>
          <w:sz w:val="24"/>
          <w:szCs w:val="24"/>
        </w:rPr>
        <w:t xml:space="preserve">. W związku z powyższym konieczne jest zawiadomienie o wszczęciu postępowania poprzez obwieszczenie (art. </w:t>
      </w:r>
      <w:r w:rsidRPr="00477CB7">
        <w:rPr>
          <w:rFonts w:ascii="Times New Roman" w:hAnsi="Times New Roman" w:cs="Times New Roman"/>
          <w:sz w:val="24"/>
          <w:szCs w:val="24"/>
        </w:rPr>
        <w:t>53 ust</w:t>
      </w:r>
      <w:r w:rsidRPr="009F22A8">
        <w:rPr>
          <w:rFonts w:ascii="Times New Roman" w:hAnsi="Times New Roman" w:cs="Times New Roman"/>
          <w:sz w:val="24"/>
          <w:szCs w:val="24"/>
        </w:rPr>
        <w:t>. 1c ustawy z dnia 27 marca 2003 r. o planowaniu i zagospodarowaniu przestrzennym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96C388C" w14:textId="2E46B961" w:rsidR="00C3382F" w:rsidRPr="000A11EC" w:rsidRDefault="00C3382F" w:rsidP="00C338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1E25">
        <w:rPr>
          <w:rFonts w:ascii="Times New Roman" w:hAnsi="Times New Roman" w:cs="Times New Roman"/>
          <w:sz w:val="24"/>
          <w:szCs w:val="24"/>
        </w:rPr>
        <w:t xml:space="preserve">Stosownie do  art. 49 Kpa po upływie 14 dni od dnia publicznego ogłoszenia niniejszego                        obwieszczenia uznaje się, iż nastąpiło skuteczne doręczenie </w:t>
      </w:r>
      <w:r>
        <w:rPr>
          <w:rFonts w:ascii="Times New Roman" w:hAnsi="Times New Roman" w:cs="Times New Roman"/>
          <w:sz w:val="24"/>
          <w:szCs w:val="24"/>
        </w:rPr>
        <w:t>zawiadomienia</w:t>
      </w:r>
      <w:r w:rsidRPr="00311E25">
        <w:rPr>
          <w:rFonts w:ascii="Times New Roman" w:hAnsi="Times New Roman" w:cs="Times New Roman"/>
          <w:sz w:val="24"/>
          <w:szCs w:val="24"/>
        </w:rPr>
        <w:t>.</w:t>
      </w:r>
    </w:p>
    <w:p w14:paraId="07C21540" w14:textId="51576A94" w:rsidR="009F22A8" w:rsidRDefault="004C2F59" w:rsidP="009F22A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3A53">
        <w:rPr>
          <w:rFonts w:ascii="Times New Roman" w:hAnsi="Times New Roman" w:cs="Times New Roman"/>
          <w:sz w:val="24"/>
          <w:szCs w:val="24"/>
        </w:rPr>
        <w:t>W myśl  art. 10 §1  Kodeksu postępowania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administracyjnego (</w:t>
      </w:r>
      <w:proofErr w:type="spellStart"/>
      <w:r w:rsidR="004F5805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4F5805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4F5805">
        <w:rPr>
          <w:rFonts w:ascii="Times New Roman" w:hAnsi="Times New Roman" w:cs="Times New Roman"/>
          <w:sz w:val="24"/>
          <w:szCs w:val="24"/>
        </w:rPr>
        <w:t>25</w:t>
      </w:r>
      <w:r w:rsidR="004F5805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 xml:space="preserve">1691) </w:t>
      </w:r>
      <w:r w:rsidRPr="00477CB7">
        <w:rPr>
          <w:rFonts w:ascii="Times New Roman" w:hAnsi="Times New Roman" w:cs="Times New Roman"/>
          <w:sz w:val="24"/>
          <w:szCs w:val="24"/>
        </w:rPr>
        <w:t>stronom przysługuje prawo wypowiedzen</w:t>
      </w:r>
      <w:r w:rsidR="00020025">
        <w:rPr>
          <w:rFonts w:ascii="Times New Roman" w:hAnsi="Times New Roman" w:cs="Times New Roman"/>
          <w:sz w:val="24"/>
          <w:szCs w:val="24"/>
        </w:rPr>
        <w:t xml:space="preserve">ia się co do zebranych dowodów </w:t>
      </w:r>
      <w:r w:rsidR="00BF6AE2">
        <w:rPr>
          <w:rFonts w:ascii="Times New Roman" w:hAnsi="Times New Roman" w:cs="Times New Roman"/>
          <w:sz w:val="24"/>
          <w:szCs w:val="24"/>
        </w:rPr>
        <w:br/>
      </w:r>
      <w:r w:rsidRPr="00477CB7">
        <w:rPr>
          <w:rFonts w:ascii="Times New Roman" w:hAnsi="Times New Roman" w:cs="Times New Roman"/>
          <w:sz w:val="24"/>
          <w:szCs w:val="24"/>
        </w:rPr>
        <w:t xml:space="preserve">i materiałów w terminie 7 dni od dnia </w:t>
      </w:r>
      <w:r w:rsidR="00166154">
        <w:rPr>
          <w:rFonts w:ascii="Times New Roman" w:hAnsi="Times New Roman" w:cs="Times New Roman"/>
          <w:sz w:val="24"/>
          <w:szCs w:val="24"/>
        </w:rPr>
        <w:t>doręczenia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</w:t>
      </w:r>
      <w:r w:rsidR="00187706">
        <w:rPr>
          <w:rFonts w:ascii="Times New Roman" w:hAnsi="Times New Roman" w:cs="Times New Roman"/>
          <w:sz w:val="24"/>
          <w:szCs w:val="24"/>
        </w:rPr>
        <w:t>zawiadomienia</w:t>
      </w:r>
      <w:r w:rsidRPr="00477CB7">
        <w:rPr>
          <w:rFonts w:ascii="Times New Roman" w:hAnsi="Times New Roman" w:cs="Times New Roman"/>
          <w:sz w:val="24"/>
          <w:szCs w:val="24"/>
        </w:rPr>
        <w:t>.</w:t>
      </w:r>
    </w:p>
    <w:p w14:paraId="3BB5E92E" w14:textId="7547679D" w:rsidR="000A2305" w:rsidRDefault="00C3382F" w:rsidP="00D60D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A5F">
        <w:rPr>
          <w:rFonts w:ascii="Times New Roman" w:hAnsi="Times New Roman" w:cs="Times New Roman"/>
          <w:sz w:val="24"/>
          <w:szCs w:val="24"/>
        </w:rPr>
        <w:t xml:space="preserve">Strony mogą się zapoznać z </w:t>
      </w:r>
      <w:r>
        <w:rPr>
          <w:rFonts w:ascii="Times New Roman" w:hAnsi="Times New Roman" w:cs="Times New Roman"/>
          <w:sz w:val="24"/>
          <w:szCs w:val="24"/>
        </w:rPr>
        <w:t>aktami sprawy</w:t>
      </w:r>
      <w:r w:rsidRPr="00395A5F">
        <w:rPr>
          <w:rFonts w:ascii="Times New Roman" w:hAnsi="Times New Roman" w:cs="Times New Roman"/>
          <w:sz w:val="24"/>
          <w:szCs w:val="24"/>
        </w:rPr>
        <w:t xml:space="preserve"> w Wydziale Gospodarki Nieruchomościami, </w:t>
      </w:r>
      <w:r w:rsidR="008B3865">
        <w:rPr>
          <w:rFonts w:ascii="Times New Roman" w:hAnsi="Times New Roman" w:cs="Times New Roman"/>
          <w:sz w:val="24"/>
          <w:szCs w:val="24"/>
        </w:rPr>
        <w:t>Planowania Przestrzennego i Rozwoju</w:t>
      </w:r>
      <w:r w:rsidRPr="00311E25">
        <w:rPr>
          <w:rFonts w:ascii="Times New Roman" w:hAnsi="Times New Roman" w:cs="Times New Roman"/>
          <w:sz w:val="24"/>
          <w:szCs w:val="24"/>
        </w:rPr>
        <w:t xml:space="preserve"> Urzędu Miasta i Gminy w Suchedniowie ul. Fabryczna 5, pokój 209, w godzinach pracy urzędu.</w:t>
      </w:r>
    </w:p>
    <w:p w14:paraId="5FF4FF91" w14:textId="65E9033E" w:rsidR="004F5805" w:rsidRDefault="0067185C" w:rsidP="0067185C">
      <w:pPr>
        <w:pStyle w:val="Tekstpodstawowy"/>
        <w:spacing w:line="360" w:lineRule="auto"/>
        <w:ind w:firstLine="4536"/>
        <w:jc w:val="center"/>
        <w:rPr>
          <w:sz w:val="20"/>
          <w:szCs w:val="24"/>
        </w:rPr>
      </w:pPr>
      <w:r>
        <w:rPr>
          <w:sz w:val="20"/>
          <w:szCs w:val="24"/>
        </w:rPr>
        <w:t>BURMISTRZ MIASTA I GMINY</w:t>
      </w:r>
    </w:p>
    <w:p w14:paraId="330F7F57" w14:textId="42CCB54A" w:rsidR="000A2305" w:rsidRPr="0067185C" w:rsidRDefault="0067185C" w:rsidP="0067185C">
      <w:pPr>
        <w:pStyle w:val="Tekstpodstawowy"/>
        <w:spacing w:line="360" w:lineRule="auto"/>
        <w:ind w:firstLine="4536"/>
        <w:jc w:val="center"/>
        <w:rPr>
          <w:sz w:val="20"/>
          <w:szCs w:val="24"/>
        </w:rPr>
      </w:pPr>
      <w:r>
        <w:rPr>
          <w:sz w:val="20"/>
          <w:szCs w:val="24"/>
        </w:rPr>
        <w:t>mgr. inż. Dariusz Miernik</w:t>
      </w:r>
    </w:p>
    <w:p w14:paraId="7494FD00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Obwieszczenie zostało udostępnione </w:t>
      </w:r>
    </w:p>
    <w:p w14:paraId="12BAE562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w Biuletynie Informacji Publicznej </w:t>
      </w:r>
    </w:p>
    <w:p w14:paraId="26FEA829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oraz tablicy ogłoszeń </w:t>
      </w:r>
      <w:proofErr w:type="spellStart"/>
      <w:r w:rsidRPr="00273254">
        <w:rPr>
          <w:sz w:val="18"/>
          <w:szCs w:val="18"/>
        </w:rPr>
        <w:t>UMiG</w:t>
      </w:r>
      <w:proofErr w:type="spellEnd"/>
      <w:r w:rsidRPr="00273254">
        <w:rPr>
          <w:sz w:val="18"/>
          <w:szCs w:val="18"/>
        </w:rPr>
        <w:t xml:space="preserve"> w Suchedniowie </w:t>
      </w:r>
    </w:p>
    <w:p w14:paraId="1285F248" w14:textId="77B5D6DC" w:rsidR="00097AAE" w:rsidRPr="00273254" w:rsidRDefault="000A2305" w:rsidP="00BE2B66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>w dniu</w:t>
      </w:r>
      <w:r w:rsidR="0067185C">
        <w:rPr>
          <w:sz w:val="18"/>
          <w:szCs w:val="18"/>
        </w:rPr>
        <w:t xml:space="preserve"> 30.09.2026 r.</w:t>
      </w:r>
    </w:p>
    <w:sectPr w:rsidR="00097AAE" w:rsidRPr="00273254" w:rsidSect="00D60D90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11A"/>
    <w:multiLevelType w:val="hybridMultilevel"/>
    <w:tmpl w:val="3592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68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59"/>
    <w:rsid w:val="00020025"/>
    <w:rsid w:val="00050272"/>
    <w:rsid w:val="00097AAE"/>
    <w:rsid w:val="000A11EC"/>
    <w:rsid w:val="000A2305"/>
    <w:rsid w:val="00166154"/>
    <w:rsid w:val="00180E0F"/>
    <w:rsid w:val="00187706"/>
    <w:rsid w:val="001D4BB0"/>
    <w:rsid w:val="001E2DF3"/>
    <w:rsid w:val="001E5F37"/>
    <w:rsid w:val="002474FA"/>
    <w:rsid w:val="00273254"/>
    <w:rsid w:val="00283888"/>
    <w:rsid w:val="003C5237"/>
    <w:rsid w:val="003D638E"/>
    <w:rsid w:val="004079B1"/>
    <w:rsid w:val="0045152B"/>
    <w:rsid w:val="00462090"/>
    <w:rsid w:val="0046448D"/>
    <w:rsid w:val="00477CB7"/>
    <w:rsid w:val="004A0566"/>
    <w:rsid w:val="004C2F59"/>
    <w:rsid w:val="004F5805"/>
    <w:rsid w:val="005351E6"/>
    <w:rsid w:val="00581023"/>
    <w:rsid w:val="00586F5C"/>
    <w:rsid w:val="005A5B77"/>
    <w:rsid w:val="006338E7"/>
    <w:rsid w:val="0067185C"/>
    <w:rsid w:val="006F6097"/>
    <w:rsid w:val="00711455"/>
    <w:rsid w:val="00896397"/>
    <w:rsid w:val="008A7DD4"/>
    <w:rsid w:val="008B3865"/>
    <w:rsid w:val="008B5095"/>
    <w:rsid w:val="00956DD2"/>
    <w:rsid w:val="00960A55"/>
    <w:rsid w:val="00987C86"/>
    <w:rsid w:val="009A3A53"/>
    <w:rsid w:val="009B788A"/>
    <w:rsid w:val="009F22A8"/>
    <w:rsid w:val="00A41C1F"/>
    <w:rsid w:val="00A921AF"/>
    <w:rsid w:val="00A96F30"/>
    <w:rsid w:val="00AB4E54"/>
    <w:rsid w:val="00AC1731"/>
    <w:rsid w:val="00B10075"/>
    <w:rsid w:val="00B45FA8"/>
    <w:rsid w:val="00B7146B"/>
    <w:rsid w:val="00BA4F22"/>
    <w:rsid w:val="00BE2B66"/>
    <w:rsid w:val="00BF6AE2"/>
    <w:rsid w:val="00C147BF"/>
    <w:rsid w:val="00C3382F"/>
    <w:rsid w:val="00C4024B"/>
    <w:rsid w:val="00C46CCD"/>
    <w:rsid w:val="00C6793D"/>
    <w:rsid w:val="00CC07FF"/>
    <w:rsid w:val="00CC5F9A"/>
    <w:rsid w:val="00D03F66"/>
    <w:rsid w:val="00D60D90"/>
    <w:rsid w:val="00E0551A"/>
    <w:rsid w:val="00E0641A"/>
    <w:rsid w:val="00E31F4B"/>
    <w:rsid w:val="00E62B93"/>
    <w:rsid w:val="00EA6A39"/>
    <w:rsid w:val="00ED29D2"/>
    <w:rsid w:val="00ED3FE4"/>
    <w:rsid w:val="00F67FCE"/>
    <w:rsid w:val="00FA099A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B5EB"/>
  <w15:chartTrackingRefBased/>
  <w15:docId w15:val="{C1604AA7-112F-437B-B08D-93806AA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F5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C2F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2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F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79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6F5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0A23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535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KAROLINA BILSKA-SOBALA</cp:lastModifiedBy>
  <cp:revision>2</cp:revision>
  <cp:lastPrinted>2026-09-24T14:23:00Z</cp:lastPrinted>
  <dcterms:created xsi:type="dcterms:W3CDTF">2026-09-30T08:43:00Z</dcterms:created>
  <dcterms:modified xsi:type="dcterms:W3CDTF">2026-09-30T08:43:00Z</dcterms:modified>
</cp:coreProperties>
</file>