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23" w:rsidRDefault="00463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GNI.6220.2</w:t>
      </w:r>
      <w:r w:rsidR="004E567B">
        <w:rPr>
          <w:rFonts w:ascii="Times New Roman" w:hAnsi="Times New Roman" w:cs="Times New Roman"/>
          <w:sz w:val="24"/>
          <w:szCs w:val="24"/>
        </w:rPr>
        <w:t>.2021</w:t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B23205">
        <w:rPr>
          <w:rFonts w:ascii="Times New Roman" w:hAnsi="Times New Roman" w:cs="Times New Roman"/>
          <w:sz w:val="24"/>
          <w:szCs w:val="24"/>
        </w:rPr>
        <w:t xml:space="preserve"> </w:t>
      </w:r>
      <w:r w:rsidR="004E567B">
        <w:rPr>
          <w:rFonts w:ascii="Times New Roman" w:hAnsi="Times New Roman" w:cs="Times New Roman"/>
          <w:sz w:val="24"/>
          <w:szCs w:val="24"/>
        </w:rPr>
        <w:t xml:space="preserve">Suchedniów,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B232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D0008E">
        <w:rPr>
          <w:rFonts w:ascii="Times New Roman" w:hAnsi="Times New Roman" w:cs="Times New Roman"/>
          <w:sz w:val="24"/>
          <w:szCs w:val="24"/>
        </w:rPr>
        <w:t>.2022</w:t>
      </w:r>
      <w:r w:rsidR="00B2320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E567B" w:rsidRDefault="004E567B">
      <w:pPr>
        <w:rPr>
          <w:rFonts w:ascii="Times New Roman" w:hAnsi="Times New Roman" w:cs="Times New Roman"/>
          <w:sz w:val="24"/>
          <w:szCs w:val="24"/>
        </w:rPr>
      </w:pPr>
    </w:p>
    <w:p w:rsidR="004E567B" w:rsidRDefault="004E567B">
      <w:pPr>
        <w:rPr>
          <w:rFonts w:ascii="Times New Roman" w:hAnsi="Times New Roman" w:cs="Times New Roman"/>
          <w:sz w:val="24"/>
          <w:szCs w:val="24"/>
        </w:rPr>
      </w:pPr>
    </w:p>
    <w:p w:rsidR="004E567B" w:rsidRDefault="004E567B" w:rsidP="004E5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7B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E567B" w:rsidRDefault="004E567B" w:rsidP="004E567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294745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oraz art. </w:t>
      </w:r>
      <w:r w:rsidR="00294745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ustawy z dnia 3 października 2008 r. </w:t>
      </w:r>
      <w:r w:rsidR="00294745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 udostępnianiu informacji o środowisku i jego ochronie, udziale społeczeństwa w ochronie środowiska oraz o ocenach oddziaływania na środowisko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 Dz. U. z 2022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1029</w:t>
      </w:r>
      <w:r w:rsidR="009D54B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7D19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9D54BA">
        <w:rPr>
          <w:rStyle w:val="markedcontent"/>
          <w:rFonts w:ascii="Times New Roman" w:hAnsi="Times New Roman" w:cs="Times New Roman"/>
          <w:sz w:val="24"/>
          <w:szCs w:val="24"/>
        </w:rPr>
        <w:t>ze zm.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CA5952" w:rsidRDefault="00CA5952" w:rsidP="004E567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4E567B" w:rsidP="00CA5952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E567B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294745" w:rsidRDefault="00294745" w:rsidP="004E567B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podaje do publicznej wiadomości </w:t>
      </w:r>
    </w:p>
    <w:p w:rsidR="00294745" w:rsidRPr="00294745" w:rsidRDefault="00294745" w:rsidP="004E567B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D54BA" w:rsidRPr="00031CA4" w:rsidRDefault="00294745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94745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nformację o wydaniu w dniu </w:t>
      </w:r>
      <w:r w:rsidR="00463610">
        <w:rPr>
          <w:rStyle w:val="markedcontent"/>
          <w:rFonts w:ascii="Times New Roman" w:hAnsi="Times New Roman" w:cs="Times New Roman"/>
          <w:sz w:val="24"/>
          <w:szCs w:val="24"/>
        </w:rPr>
        <w:t>31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63610">
        <w:rPr>
          <w:rStyle w:val="markedcontent"/>
          <w:rFonts w:ascii="Times New Roman" w:hAnsi="Times New Roman" w:cs="Times New Roman"/>
          <w:sz w:val="24"/>
          <w:szCs w:val="24"/>
        </w:rPr>
        <w:t>08.2022 r. znak: GNI.6220.2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.2022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decyzji o środowiskowych uwarunkowaniach dla przedsięwzięcia pod nazwą: </w:t>
      </w:r>
      <w:r w:rsidRPr="00031CA4">
        <w:rPr>
          <w:rStyle w:val="markedcontent"/>
          <w:rFonts w:ascii="Times New Roman" w:hAnsi="Times New Roman" w:cs="Times New Roman"/>
          <w:b/>
          <w:sz w:val="24"/>
          <w:szCs w:val="24"/>
        </w:rPr>
        <w:t>„</w:t>
      </w:r>
      <w:r w:rsidR="00D0008E" w:rsidRPr="00031CA4">
        <w:rPr>
          <w:rStyle w:val="markedcontent"/>
          <w:rFonts w:ascii="Times New Roman" w:hAnsi="Times New Roman" w:cs="Times New Roman"/>
          <w:b/>
          <w:sz w:val="24"/>
          <w:szCs w:val="24"/>
        </w:rPr>
        <w:t>Budowa sześciu budynków mieszkalnych jednorodzin</w:t>
      </w:r>
      <w:r w:rsidR="0046361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nych na działce o nr </w:t>
      </w:r>
      <w:proofErr w:type="spellStart"/>
      <w:r w:rsidR="00463610">
        <w:rPr>
          <w:rStyle w:val="markedcontent"/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463610">
        <w:rPr>
          <w:rStyle w:val="markedcontent"/>
          <w:rFonts w:ascii="Times New Roman" w:hAnsi="Times New Roman" w:cs="Times New Roman"/>
          <w:b/>
          <w:sz w:val="24"/>
          <w:szCs w:val="24"/>
        </w:rPr>
        <w:t>. 788/6</w:t>
      </w:r>
      <w:r w:rsidR="00D0008E" w:rsidRPr="00031CA4">
        <w:rPr>
          <w:rStyle w:val="markedcontent"/>
          <w:rFonts w:ascii="Times New Roman" w:hAnsi="Times New Roman" w:cs="Times New Roman"/>
          <w:b/>
          <w:sz w:val="24"/>
          <w:szCs w:val="24"/>
        </w:rPr>
        <w:t>, obręb Ostojów, gm. Suchedniów</w:t>
      </w:r>
      <w:r w:rsidR="00031CA4">
        <w:rPr>
          <w:rStyle w:val="markedcontent"/>
          <w:rFonts w:ascii="Times New Roman" w:hAnsi="Times New Roman" w:cs="Times New Roman"/>
          <w:b/>
          <w:sz w:val="24"/>
          <w:szCs w:val="24"/>
        </w:rPr>
        <w:t>”</w:t>
      </w:r>
      <w:r w:rsidR="00031CA4" w:rsidRPr="00031CA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94745" w:rsidRDefault="00294745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294745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Ponadto informuję, iż z treścią ww. decyzji oraz dokumentacją sprawy, w tym opinią 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Dyrektora Zarządu Zlewni w Radomiu Państwowego Gospodarstwa Wodnego Wody Polskie, opinią Regionalnego Dyrektora Ochrony Środowiska w Kielcach oraz Państwowego Powiatowego Inspektora Sanitarnego w Skarżysku – Kamiennej można zapoznać się </w:t>
      </w:r>
      <w:r w:rsidR="009164FB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>w Urzędzie Miasta i Gminy w Suchedniowie w godzinach od 7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nr (41) 25 – 43 – 186 wew. 52</w:t>
      </w:r>
      <w:r w:rsidR="00CA59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361AB" w:rsidRDefault="00CA5952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dniu </w:t>
      </w:r>
      <w:r w:rsidR="00463610">
        <w:rPr>
          <w:rStyle w:val="markedcontent"/>
          <w:rFonts w:ascii="Times New Roman" w:hAnsi="Times New Roman" w:cs="Times New Roman"/>
          <w:sz w:val="24"/>
          <w:szCs w:val="24"/>
        </w:rPr>
        <w:t>31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63610">
        <w:rPr>
          <w:rStyle w:val="markedcontent"/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.2022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r. treść decyzji została również umieszczona w Biuletynie Informacji Publicznej Gminy Suchedniów na okres 14 dni. </w:t>
      </w:r>
    </w:p>
    <w:p w:rsidR="00417EFF" w:rsidRDefault="008361AB" w:rsidP="00417EFF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17EF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Z up. Burmistrza</w:t>
      </w:r>
    </w:p>
    <w:p w:rsidR="00417EFF" w:rsidRDefault="00417EFF" w:rsidP="00417EFF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8361AB" w:rsidRDefault="00417EFF" w:rsidP="00417EFF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9D54BA" w:rsidRPr="00A269FD" w:rsidRDefault="009D54BA" w:rsidP="009D54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D54BA" w:rsidRPr="00A2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B"/>
    <w:rsid w:val="00031CA4"/>
    <w:rsid w:val="001613FF"/>
    <w:rsid w:val="00294745"/>
    <w:rsid w:val="0034652D"/>
    <w:rsid w:val="003C7A4C"/>
    <w:rsid w:val="00417EFF"/>
    <w:rsid w:val="00463610"/>
    <w:rsid w:val="004E567B"/>
    <w:rsid w:val="00557D19"/>
    <w:rsid w:val="007D6783"/>
    <w:rsid w:val="007F2823"/>
    <w:rsid w:val="008361AB"/>
    <w:rsid w:val="0089008D"/>
    <w:rsid w:val="009164FB"/>
    <w:rsid w:val="009D54BA"/>
    <w:rsid w:val="00A269FD"/>
    <w:rsid w:val="00AF4B43"/>
    <w:rsid w:val="00AF662D"/>
    <w:rsid w:val="00B23205"/>
    <w:rsid w:val="00C403BC"/>
    <w:rsid w:val="00CA5952"/>
    <w:rsid w:val="00D0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CA123-2BEC-4A8E-8CD8-09BC286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E567B"/>
  </w:style>
  <w:style w:type="character" w:styleId="Hipercze">
    <w:name w:val="Hyperlink"/>
    <w:basedOn w:val="Domylnaczcionkaakapitu"/>
    <w:uiPriority w:val="99"/>
    <w:unhideWhenUsed/>
    <w:rsid w:val="001613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2</cp:revision>
  <cp:lastPrinted>2022-07-27T10:05:00Z</cp:lastPrinted>
  <dcterms:created xsi:type="dcterms:W3CDTF">2022-08-31T12:28:00Z</dcterms:created>
  <dcterms:modified xsi:type="dcterms:W3CDTF">2022-08-31T12:28:00Z</dcterms:modified>
</cp:coreProperties>
</file>