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F749A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526E">
        <w:rPr>
          <w:rFonts w:ascii="Times New Roman" w:hAnsi="Times New Roman" w:cs="Times New Roman"/>
          <w:sz w:val="24"/>
          <w:szCs w:val="24"/>
        </w:rPr>
        <w:t>0</w:t>
      </w:r>
      <w:r w:rsidR="00F749A5">
        <w:rPr>
          <w:rFonts w:ascii="Times New Roman" w:hAnsi="Times New Roman" w:cs="Times New Roman"/>
          <w:sz w:val="24"/>
          <w:szCs w:val="24"/>
        </w:rPr>
        <w:t>7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395A5F">
        <w:rPr>
          <w:rFonts w:ascii="Times New Roman" w:hAnsi="Times New Roman" w:cs="Times New Roman"/>
          <w:sz w:val="24"/>
          <w:szCs w:val="24"/>
        </w:rPr>
        <w:t>2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F749A5">
        <w:rPr>
          <w:rFonts w:ascii="Times New Roman" w:hAnsi="Times New Roman" w:cs="Times New Roman"/>
          <w:sz w:val="24"/>
          <w:szCs w:val="24"/>
        </w:rPr>
        <w:t>4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C143B5">
        <w:rPr>
          <w:rFonts w:ascii="Times New Roman" w:hAnsi="Times New Roman" w:cs="Times New Roman"/>
          <w:sz w:val="24"/>
          <w:szCs w:val="24"/>
        </w:rPr>
        <w:t>2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 53 ust. 1 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BD626A">
        <w:rPr>
          <w:rFonts w:ascii="Times New Roman" w:hAnsi="Times New Roman" w:cs="Times New Roman"/>
          <w:sz w:val="24"/>
          <w:szCs w:val="24"/>
        </w:rPr>
        <w:t>2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BD626A">
        <w:rPr>
          <w:rFonts w:ascii="Times New Roman" w:hAnsi="Times New Roman" w:cs="Times New Roman"/>
          <w:sz w:val="24"/>
          <w:szCs w:val="24"/>
        </w:rPr>
        <w:t>503</w:t>
      </w:r>
      <w:r w:rsidRPr="00ED4B67">
        <w:rPr>
          <w:rFonts w:ascii="Times New Roman" w:hAnsi="Times New Roman" w:cs="Times New Roman"/>
          <w:sz w:val="24"/>
          <w:szCs w:val="24"/>
        </w:rPr>
        <w:t>) oraz art. 49</w:t>
      </w:r>
      <w:r w:rsidR="00BD626A">
        <w:rPr>
          <w:rFonts w:ascii="Times New Roman" w:hAnsi="Times New Roman" w:cs="Times New Roman"/>
          <w:sz w:val="24"/>
          <w:szCs w:val="24"/>
        </w:rPr>
        <w:t xml:space="preserve"> ustawy </w:t>
      </w:r>
      <w:r w:rsidRPr="00ED4B67">
        <w:rPr>
          <w:rFonts w:ascii="Times New Roman" w:hAnsi="Times New Roman" w:cs="Times New Roman"/>
          <w:sz w:val="24"/>
          <w:szCs w:val="24"/>
        </w:rPr>
        <w:t>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9C3DA2">
        <w:rPr>
          <w:rFonts w:ascii="Times New Roman" w:hAnsi="Times New Roman" w:cs="Times New Roman"/>
          <w:sz w:val="24"/>
          <w:szCs w:val="24"/>
        </w:rPr>
        <w:t>1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9C3DA2">
        <w:rPr>
          <w:rFonts w:ascii="Times New Roman" w:hAnsi="Times New Roman" w:cs="Times New Roman"/>
          <w:sz w:val="24"/>
          <w:szCs w:val="24"/>
        </w:rPr>
        <w:t>735</w:t>
      </w:r>
      <w:r w:rsidR="00337E74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843BBD" w:rsidRPr="009A3A53" w:rsidRDefault="00283723" w:rsidP="00843B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81">
        <w:rPr>
          <w:rFonts w:ascii="Times New Roman" w:hAnsi="Times New Roman" w:cs="Times New Roman"/>
          <w:sz w:val="24"/>
          <w:szCs w:val="24"/>
        </w:rPr>
        <w:t>zawiada</w:t>
      </w:r>
      <w:r w:rsidR="00ED4B67" w:rsidRPr="009F0C81">
        <w:rPr>
          <w:rFonts w:ascii="Times New Roman" w:hAnsi="Times New Roman" w:cs="Times New Roman"/>
          <w:sz w:val="24"/>
          <w:szCs w:val="24"/>
        </w:rPr>
        <w:t>mia</w:t>
      </w:r>
      <w:r w:rsidR="00F67B31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o wydaniu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w dniu </w:t>
      </w:r>
      <w:r w:rsidR="00F749A5">
        <w:rPr>
          <w:rFonts w:ascii="Times New Roman" w:hAnsi="Times New Roman" w:cs="Times New Roman"/>
          <w:sz w:val="24"/>
          <w:szCs w:val="24"/>
        </w:rPr>
        <w:t>01</w:t>
      </w:r>
      <w:r w:rsidR="00CD3FFE" w:rsidRPr="009F0C81">
        <w:rPr>
          <w:rFonts w:ascii="Times New Roman" w:hAnsi="Times New Roman" w:cs="Times New Roman"/>
          <w:sz w:val="24"/>
          <w:szCs w:val="24"/>
        </w:rPr>
        <w:t>.</w:t>
      </w:r>
      <w:r w:rsidR="00395A5F">
        <w:rPr>
          <w:rFonts w:ascii="Times New Roman" w:hAnsi="Times New Roman" w:cs="Times New Roman"/>
          <w:sz w:val="24"/>
          <w:szCs w:val="24"/>
        </w:rPr>
        <w:t>0</w:t>
      </w:r>
      <w:r w:rsidR="00F749A5">
        <w:rPr>
          <w:rFonts w:ascii="Times New Roman" w:hAnsi="Times New Roman" w:cs="Times New Roman"/>
          <w:sz w:val="24"/>
          <w:szCs w:val="24"/>
        </w:rPr>
        <w:t>7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395A5F">
        <w:rPr>
          <w:rFonts w:ascii="Times New Roman" w:hAnsi="Times New Roman" w:cs="Times New Roman"/>
          <w:sz w:val="24"/>
          <w:szCs w:val="24"/>
        </w:rPr>
        <w:t>2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r.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decyzji 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Nr </w:t>
      </w:r>
      <w:r w:rsidR="00F749A5">
        <w:rPr>
          <w:rFonts w:ascii="Times New Roman" w:hAnsi="Times New Roman" w:cs="Times New Roman"/>
          <w:sz w:val="24"/>
          <w:szCs w:val="24"/>
        </w:rPr>
        <w:t>7</w:t>
      </w:r>
      <w:r w:rsidR="006D2BFD" w:rsidRPr="009F0C81">
        <w:rPr>
          <w:rFonts w:ascii="Times New Roman" w:hAnsi="Times New Roman" w:cs="Times New Roman"/>
          <w:sz w:val="24"/>
          <w:szCs w:val="24"/>
        </w:rPr>
        <w:t>/20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395A5F">
        <w:rPr>
          <w:rFonts w:ascii="Times New Roman" w:hAnsi="Times New Roman" w:cs="Times New Roman"/>
          <w:sz w:val="24"/>
          <w:szCs w:val="24"/>
        </w:rPr>
        <w:t>2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znak: GNI.6733.</w:t>
      </w:r>
      <w:r w:rsidR="00F749A5">
        <w:rPr>
          <w:rFonts w:ascii="Times New Roman" w:hAnsi="Times New Roman" w:cs="Times New Roman"/>
          <w:sz w:val="24"/>
          <w:szCs w:val="24"/>
        </w:rPr>
        <w:t>4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584816" w:rsidRPr="009F0C81">
        <w:rPr>
          <w:rFonts w:ascii="Times New Roman" w:hAnsi="Times New Roman" w:cs="Times New Roman"/>
          <w:sz w:val="24"/>
          <w:szCs w:val="24"/>
        </w:rPr>
        <w:t>2</w:t>
      </w:r>
      <w:r w:rsidR="00C143B5">
        <w:rPr>
          <w:rFonts w:ascii="Times New Roman" w:hAnsi="Times New Roman" w:cs="Times New Roman"/>
          <w:sz w:val="24"/>
          <w:szCs w:val="24"/>
        </w:rPr>
        <w:t>2</w:t>
      </w:r>
      <w:r w:rsidR="00CD3FFE" w:rsidRPr="009F0C81">
        <w:rPr>
          <w:rFonts w:ascii="Times New Roman" w:hAnsi="Times New Roman" w:cs="Times New Roman"/>
          <w:sz w:val="24"/>
          <w:szCs w:val="24"/>
        </w:rPr>
        <w:t>,</w:t>
      </w:r>
      <w:r w:rsidR="00BE4C9B" w:rsidRPr="009F0C81">
        <w:rPr>
          <w:rFonts w:ascii="Times New Roman" w:hAnsi="Times New Roman" w:cs="Times New Roman"/>
          <w:b/>
          <w:sz w:val="24"/>
          <w:szCs w:val="24"/>
        </w:rPr>
        <w:br/>
      </w:r>
      <w:r w:rsidR="00395A5F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F749A5">
        <w:rPr>
          <w:rFonts w:ascii="Times New Roman" w:hAnsi="Times New Roman" w:cs="Times New Roman"/>
          <w:sz w:val="24"/>
          <w:szCs w:val="24"/>
        </w:rPr>
        <w:t>Pana Andrzeja Jarosińskiego, pełnomocnika PSN Infrastruktura Sp. z o.o. ul. Migdałowa 4, 02-796 Warszawa</w:t>
      </w:r>
      <w:r w:rsidR="00CD3FFE" w:rsidRPr="009F0C81">
        <w:rPr>
          <w:rFonts w:ascii="Times New Roman" w:hAnsi="Times New Roman" w:cs="Times New Roman"/>
          <w:sz w:val="24"/>
          <w:szCs w:val="24"/>
        </w:rPr>
        <w:t xml:space="preserve">, </w:t>
      </w:r>
      <w:r w:rsidR="00AB438E" w:rsidRPr="009F0C81">
        <w:rPr>
          <w:rFonts w:ascii="Times New Roman" w:hAnsi="Times New Roman" w:cs="Times New Roman"/>
          <w:sz w:val="24"/>
          <w:szCs w:val="24"/>
        </w:rPr>
        <w:t>dotyczącej ustalenia lokalizac</w:t>
      </w:r>
      <w:r w:rsidR="00CD3FFE" w:rsidRPr="009F0C81">
        <w:rPr>
          <w:rFonts w:ascii="Times New Roman" w:hAnsi="Times New Roman" w:cs="Times New Roman"/>
          <w:sz w:val="24"/>
          <w:szCs w:val="24"/>
        </w:rPr>
        <w:t>ji inwestycji celu publicznego</w:t>
      </w:r>
      <w:r w:rsidR="009C3DA2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C143B5" w:rsidRPr="00A921AF">
        <w:rPr>
          <w:rFonts w:ascii="Times New Roman" w:hAnsi="Times New Roman" w:cs="Times New Roman"/>
          <w:sz w:val="24"/>
          <w:szCs w:val="24"/>
        </w:rPr>
        <w:t xml:space="preserve">polegającej na </w:t>
      </w:r>
      <w:r w:rsidR="00F749A5">
        <w:rPr>
          <w:rFonts w:ascii="Times New Roman" w:hAnsi="Times New Roman" w:cs="Times New Roman"/>
          <w:sz w:val="24"/>
          <w:szCs w:val="24"/>
        </w:rPr>
        <w:t xml:space="preserve">budowie wieży telekomunikacyjnej wraz ze stacją bazową </w:t>
      </w:r>
      <w:proofErr w:type="spellStart"/>
      <w:r w:rsidR="00F749A5">
        <w:rPr>
          <w:rFonts w:ascii="Times New Roman" w:hAnsi="Times New Roman" w:cs="Times New Roman"/>
          <w:sz w:val="24"/>
          <w:szCs w:val="24"/>
        </w:rPr>
        <w:t>KKI_Suchednio_Kielecka</w:t>
      </w:r>
      <w:proofErr w:type="spellEnd"/>
      <w:r w:rsidR="00F749A5">
        <w:rPr>
          <w:rFonts w:ascii="Times New Roman" w:hAnsi="Times New Roman" w:cs="Times New Roman"/>
          <w:sz w:val="24"/>
          <w:szCs w:val="24"/>
        </w:rPr>
        <w:t>/27409 na działce nr ewid. 2158/8 w Suchedniowie (obręb 0001 Suchedniów).</w:t>
      </w:r>
    </w:p>
    <w:p w:rsidR="00596813" w:rsidRPr="00311E25" w:rsidRDefault="001518B4" w:rsidP="00843B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treścią decyzji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</w:t>
      </w:r>
      <w:r w:rsidR="00337E74" w:rsidRPr="00311E25">
        <w:rPr>
          <w:rFonts w:ascii="Times New Roman" w:hAnsi="Times New Roman" w:cs="Times New Roman"/>
          <w:sz w:val="24"/>
          <w:szCs w:val="24"/>
        </w:rPr>
        <w:t xml:space="preserve">iowie </w:t>
      </w:r>
      <w:r w:rsidRPr="00311E25">
        <w:rPr>
          <w:rFonts w:ascii="Times New Roman" w:hAnsi="Times New Roman" w:cs="Times New Roman"/>
          <w:sz w:val="24"/>
          <w:szCs w:val="24"/>
        </w:rPr>
        <w:t>ul. Fabryczna 5, pokój 209</w:t>
      </w:r>
      <w:r w:rsidR="00DA0D32" w:rsidRPr="00311E25">
        <w:rPr>
          <w:rFonts w:ascii="Times New Roman" w:hAnsi="Times New Roman" w:cs="Times New Roman"/>
          <w:sz w:val="24"/>
          <w:szCs w:val="24"/>
        </w:rPr>
        <w:t>, w godzinach pracy urzędu.</w:t>
      </w:r>
    </w:p>
    <w:p w:rsidR="00596813" w:rsidRPr="00311E25" w:rsidRDefault="00AE2F33" w:rsidP="005968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>Stosownie do  art. 49 Kpa po upływie 14 dni od dnia publicznego ogłoszenia niniejszego                        obwieszczenia uznaje się, iż nastąpiło skutecznie doręczenie</w:t>
      </w:r>
      <w:r w:rsidR="00BE4C9B" w:rsidRPr="00311E25">
        <w:rPr>
          <w:rFonts w:ascii="Times New Roman" w:hAnsi="Times New Roman" w:cs="Times New Roman"/>
          <w:sz w:val="24"/>
          <w:szCs w:val="24"/>
        </w:rPr>
        <w:t xml:space="preserve"> decyzji o której mowa </w:t>
      </w:r>
      <w:r w:rsidR="00596813" w:rsidRPr="00311E25">
        <w:rPr>
          <w:rFonts w:ascii="Times New Roman" w:hAnsi="Times New Roman" w:cs="Times New Roman"/>
          <w:sz w:val="24"/>
          <w:szCs w:val="24"/>
        </w:rPr>
        <w:t>powyżej.</w:t>
      </w:r>
    </w:p>
    <w:p w:rsidR="00283723" w:rsidRPr="00ED4B67" w:rsidRDefault="00283723" w:rsidP="00596813">
      <w:pPr>
        <w:pStyle w:val="Standarduser"/>
        <w:spacing w:line="360" w:lineRule="auto"/>
        <w:ind w:firstLine="708"/>
        <w:jc w:val="both"/>
      </w:pPr>
      <w:r w:rsidRPr="00311E25">
        <w:t>Od decyzji służy stronom prawo wniesienia odwołania do Samorządowego Kolegium</w:t>
      </w:r>
      <w:r w:rsidRPr="00ED4B67">
        <w:t xml:space="preserve"> Odwoławczego w Kielcach za pośrednictwem Burmistrza Miasta i Gminy Suchedniów </w:t>
      </w:r>
      <w:r w:rsidR="00BE4C9B" w:rsidRPr="00ED4B67">
        <w:br/>
      </w:r>
      <w:r w:rsidRPr="00ED4B67">
        <w:t xml:space="preserve">w terminie 14 dni od dnia jej doręczenia (art. 127 kpa).  </w:t>
      </w:r>
    </w:p>
    <w:p w:rsidR="003A1D6F" w:rsidRDefault="003A1D6F" w:rsidP="003A1D6F">
      <w:pPr>
        <w:pStyle w:val="Tekstpodstawowy"/>
        <w:spacing w:line="360" w:lineRule="auto"/>
        <w:rPr>
          <w:szCs w:val="24"/>
        </w:rPr>
      </w:pPr>
    </w:p>
    <w:p w:rsidR="00596813" w:rsidRPr="00C46CCD" w:rsidRDefault="00193805" w:rsidP="00596813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ab/>
      </w:r>
      <w:r w:rsidR="00596813" w:rsidRPr="00C46CCD">
        <w:rPr>
          <w:sz w:val="20"/>
          <w:szCs w:val="24"/>
        </w:rPr>
        <w:t>Z up. Burmistrza Miasta i Gminy</w:t>
      </w:r>
      <w:r w:rsidR="00596813">
        <w:rPr>
          <w:sz w:val="20"/>
          <w:szCs w:val="24"/>
        </w:rPr>
        <w:tab/>
      </w:r>
    </w:p>
    <w:p w:rsidR="00596813" w:rsidRPr="00C46CCD" w:rsidRDefault="00596813" w:rsidP="00596813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596813" w:rsidRDefault="00596813" w:rsidP="00596813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9C3DA2" w:rsidRDefault="009C3DA2" w:rsidP="00747678">
      <w:pPr>
        <w:pStyle w:val="Tekstpodstawowy"/>
        <w:spacing w:line="360" w:lineRule="auto"/>
        <w:rPr>
          <w:szCs w:val="24"/>
        </w:rPr>
      </w:pPr>
    </w:p>
    <w:p w:rsidR="003A1D6F" w:rsidRDefault="003A1D6F" w:rsidP="003A1D6F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  <w:bookmarkStart w:id="0" w:name="_GoBack"/>
      <w:bookmarkEnd w:id="0"/>
    </w:p>
    <w:p w:rsidR="003A1D6F" w:rsidRPr="000937D7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F749A5">
        <w:rPr>
          <w:sz w:val="20"/>
          <w:szCs w:val="24"/>
        </w:rPr>
        <w:t>1</w:t>
      </w:r>
      <w:r w:rsidR="00596813">
        <w:rPr>
          <w:sz w:val="20"/>
          <w:szCs w:val="24"/>
        </w:rPr>
        <w:t xml:space="preserve"> </w:t>
      </w:r>
      <w:r w:rsidR="00F749A5">
        <w:rPr>
          <w:sz w:val="20"/>
          <w:szCs w:val="24"/>
        </w:rPr>
        <w:t>lipca</w:t>
      </w:r>
      <w:r w:rsidR="00193805"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 w:rsidR="00596813">
        <w:rPr>
          <w:sz w:val="20"/>
          <w:szCs w:val="24"/>
        </w:rPr>
        <w:t>2</w:t>
      </w:r>
      <w:r w:rsidRPr="00120055">
        <w:rPr>
          <w:sz w:val="20"/>
          <w:szCs w:val="24"/>
        </w:rPr>
        <w:t xml:space="preserve"> r.</w:t>
      </w:r>
    </w:p>
    <w:p w:rsidR="00097AAE" w:rsidRPr="006D2BFD" w:rsidRDefault="00097AAE" w:rsidP="003A1D6F">
      <w:pPr>
        <w:pStyle w:val="Tekstpodstawowy"/>
        <w:spacing w:line="360" w:lineRule="auto"/>
        <w:rPr>
          <w:sz w:val="20"/>
        </w:rPr>
      </w:pPr>
    </w:p>
    <w:sectPr w:rsidR="00097AAE" w:rsidRPr="006D2BFD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518B4"/>
    <w:rsid w:val="00193805"/>
    <w:rsid w:val="00213DDD"/>
    <w:rsid w:val="002829DB"/>
    <w:rsid w:val="00283723"/>
    <w:rsid w:val="002B0339"/>
    <w:rsid w:val="002C66AA"/>
    <w:rsid w:val="00311E25"/>
    <w:rsid w:val="00337E74"/>
    <w:rsid w:val="003800DF"/>
    <w:rsid w:val="00395A5F"/>
    <w:rsid w:val="003A1D6F"/>
    <w:rsid w:val="004238F7"/>
    <w:rsid w:val="004D6C28"/>
    <w:rsid w:val="00581680"/>
    <w:rsid w:val="00584816"/>
    <w:rsid w:val="00596813"/>
    <w:rsid w:val="00597EE5"/>
    <w:rsid w:val="00615737"/>
    <w:rsid w:val="006469C4"/>
    <w:rsid w:val="0067629D"/>
    <w:rsid w:val="006D2BFD"/>
    <w:rsid w:val="006D719C"/>
    <w:rsid w:val="006F6097"/>
    <w:rsid w:val="00745E87"/>
    <w:rsid w:val="00747678"/>
    <w:rsid w:val="007A37D3"/>
    <w:rsid w:val="0083526E"/>
    <w:rsid w:val="00843BBD"/>
    <w:rsid w:val="008D1403"/>
    <w:rsid w:val="00920B51"/>
    <w:rsid w:val="009C3DA2"/>
    <w:rsid w:val="009F0C81"/>
    <w:rsid w:val="00A249B7"/>
    <w:rsid w:val="00A41C1F"/>
    <w:rsid w:val="00AA1F9F"/>
    <w:rsid w:val="00AB438E"/>
    <w:rsid w:val="00AE2F33"/>
    <w:rsid w:val="00AE4173"/>
    <w:rsid w:val="00BD626A"/>
    <w:rsid w:val="00BE4C9B"/>
    <w:rsid w:val="00C143B5"/>
    <w:rsid w:val="00C41000"/>
    <w:rsid w:val="00CA693B"/>
    <w:rsid w:val="00CD3FFE"/>
    <w:rsid w:val="00CD7E42"/>
    <w:rsid w:val="00CF3CF2"/>
    <w:rsid w:val="00DA0D32"/>
    <w:rsid w:val="00E32E23"/>
    <w:rsid w:val="00E87F04"/>
    <w:rsid w:val="00EA460B"/>
    <w:rsid w:val="00ED4B67"/>
    <w:rsid w:val="00F67B31"/>
    <w:rsid w:val="00F722F7"/>
    <w:rsid w:val="00F749A5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337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2022-06-08T09:33:00Z</cp:lastPrinted>
  <dcterms:created xsi:type="dcterms:W3CDTF">2022-07-01T10:02:00Z</dcterms:created>
  <dcterms:modified xsi:type="dcterms:W3CDTF">2022-07-01T10:02:00Z</dcterms:modified>
</cp:coreProperties>
</file>