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23" w:rsidRDefault="004E5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GNI.6220.1.2021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B23205">
        <w:rPr>
          <w:rFonts w:ascii="Times New Roman" w:hAnsi="Times New Roman" w:cs="Times New Roman"/>
          <w:sz w:val="24"/>
          <w:szCs w:val="24"/>
        </w:rPr>
        <w:t xml:space="preserve">23.06.2021 r. </w:t>
      </w:r>
    </w:p>
    <w:p w:rsidR="004E567B" w:rsidRDefault="004E567B">
      <w:pPr>
        <w:rPr>
          <w:rFonts w:ascii="Times New Roman" w:hAnsi="Times New Roman" w:cs="Times New Roman"/>
          <w:sz w:val="24"/>
          <w:szCs w:val="24"/>
        </w:rPr>
      </w:pPr>
    </w:p>
    <w:p w:rsidR="004E567B" w:rsidRDefault="004E567B">
      <w:pPr>
        <w:rPr>
          <w:rFonts w:ascii="Times New Roman" w:hAnsi="Times New Roman" w:cs="Times New Roman"/>
          <w:sz w:val="24"/>
          <w:szCs w:val="24"/>
        </w:rPr>
      </w:pPr>
    </w:p>
    <w:p w:rsidR="004E567B" w:rsidRDefault="004E567B" w:rsidP="004E5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67B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E567B" w:rsidRDefault="004E567B" w:rsidP="004E567B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61 § 4 oraz art. 49 ustawy z dnia 14 czerwca 1960 r. Kodeks postępowania administracyjnego </w:t>
      </w:r>
      <w:r w:rsidRPr="004E56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E567B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Pr="004E567B">
        <w:rPr>
          <w:rStyle w:val="markedcontent"/>
          <w:rFonts w:ascii="Times New Roman" w:hAnsi="Times New Roman" w:cs="Times New Roman"/>
          <w:sz w:val="24"/>
          <w:szCs w:val="24"/>
        </w:rPr>
        <w:t>. Dz. U. z 2021 r. poz. 735)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w związku z art. 74 ust. 3 ustawy z dnia 3 października 2008 r. o udostępnianiu informacji o środowisku i jego ochronie, udziale społeczeństwa w ochronie środowiska oraz o ocenach oddziaływania na środowisko </w:t>
      </w:r>
      <w:r w:rsidRPr="004E567B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proofErr w:type="spellStart"/>
      <w:r w:rsidRPr="004E567B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Pr="004E567B">
        <w:rPr>
          <w:rStyle w:val="markedcontent"/>
          <w:rFonts w:ascii="Times New Roman" w:hAnsi="Times New Roman" w:cs="Times New Roman"/>
          <w:sz w:val="24"/>
          <w:szCs w:val="24"/>
        </w:rPr>
        <w:t>. Dz. U. z 2021 r. poz. 247</w:t>
      </w:r>
      <w:r w:rsidR="009D54BA">
        <w:rPr>
          <w:rStyle w:val="markedcontent"/>
          <w:rFonts w:ascii="Times New Roman" w:hAnsi="Times New Roman" w:cs="Times New Roman"/>
          <w:sz w:val="24"/>
          <w:szCs w:val="24"/>
        </w:rPr>
        <w:t xml:space="preserve"> ze zm.</w:t>
      </w:r>
      <w:r w:rsidRPr="004E567B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:rsidR="004E567B" w:rsidRDefault="004E567B" w:rsidP="004E567B">
      <w:pPr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E567B">
        <w:rPr>
          <w:rStyle w:val="markedcontent"/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:rsidR="004E567B" w:rsidRDefault="009D54BA" w:rsidP="009D54BA">
      <w:pPr>
        <w:spacing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4E567B">
        <w:rPr>
          <w:rStyle w:val="markedcontent"/>
          <w:rFonts w:ascii="Times New Roman" w:hAnsi="Times New Roman" w:cs="Times New Roman"/>
          <w:sz w:val="24"/>
          <w:szCs w:val="24"/>
        </w:rPr>
        <w:t xml:space="preserve">awiadamia o wszczęciu postępowania prowadzonego na wniosek Pana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Dobiesława Śliz,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ul. Warszawska 30/10, 25 – 312 Kielce, pełnomocnika Gminy Suchedniów, w sprawie wydania decyzji o środowiskowych uwarunkowaniach dla przedsięwzięcia polegającego na </w:t>
      </w:r>
      <w:r w:rsidRPr="009D54B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budowie kanalizacji sanitarnej w ul. Langiewicza, ul. Słonecznej, ul. Jarzębinowej – Aglomeracja V etap w Suchedniowie. </w:t>
      </w:r>
    </w:p>
    <w:p w:rsidR="009D54BA" w:rsidRDefault="009D54BA" w:rsidP="009D54BA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 w:rsidRPr="009D54BA">
        <w:rPr>
          <w:rStyle w:val="markedcontent"/>
          <w:rFonts w:ascii="Times New Roman" w:hAnsi="Times New Roman" w:cs="Times New Roman"/>
          <w:sz w:val="24"/>
          <w:szCs w:val="24"/>
        </w:rPr>
        <w:t xml:space="preserve">W myśl art. 10 </w:t>
      </w:r>
      <w:r w:rsidR="001613FF">
        <w:rPr>
          <w:rStyle w:val="markedcontent"/>
          <w:rFonts w:ascii="Times New Roman" w:hAnsi="Times New Roman" w:cs="Times New Roman"/>
          <w:sz w:val="24"/>
          <w:szCs w:val="24"/>
        </w:rPr>
        <w:t xml:space="preserve">§ 1 Kodeksu postępowania administracyjnego </w:t>
      </w:r>
      <w:r w:rsidR="001613FF" w:rsidRPr="004E56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613FF" w:rsidRPr="004E567B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="001613FF" w:rsidRPr="004E567B">
        <w:rPr>
          <w:rStyle w:val="markedcontent"/>
          <w:rFonts w:ascii="Times New Roman" w:hAnsi="Times New Roman" w:cs="Times New Roman"/>
          <w:sz w:val="24"/>
          <w:szCs w:val="24"/>
        </w:rPr>
        <w:t>. Dz. U. z 2021 r. poz. 735)</w:t>
      </w:r>
      <w:r w:rsidR="001613FF">
        <w:rPr>
          <w:rStyle w:val="markedcontent"/>
          <w:rFonts w:ascii="Times New Roman" w:hAnsi="Times New Roman" w:cs="Times New Roman"/>
          <w:sz w:val="24"/>
          <w:szCs w:val="24"/>
        </w:rPr>
        <w:t xml:space="preserve"> stronom przysługuje prawo wypowiedzenia się co do zebranych dowodów i materiałów w terminie 7 dni od dnia publicznego ogłoszenia niniejszego obwieszczenia. </w:t>
      </w:r>
    </w:p>
    <w:p w:rsidR="008361AB" w:rsidRDefault="008361AB" w:rsidP="009D54BA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361AB" w:rsidRDefault="008361AB" w:rsidP="008361AB">
      <w:pPr>
        <w:spacing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Z up. Burmistrza</w:t>
      </w:r>
    </w:p>
    <w:p w:rsidR="008361AB" w:rsidRDefault="008361AB" w:rsidP="008361AB">
      <w:pPr>
        <w:spacing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Z-ca Burmistrza Miasta i Gminy</w:t>
      </w:r>
    </w:p>
    <w:p w:rsidR="008361AB" w:rsidRDefault="008361AB" w:rsidP="008361AB">
      <w:pPr>
        <w:spacing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mgr inż. Dariusz Miernik</w:t>
      </w:r>
    </w:p>
    <w:p w:rsidR="008361AB" w:rsidRDefault="008361AB" w:rsidP="008361AB">
      <w:pPr>
        <w:spacing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613FF" w:rsidRDefault="001613FF" w:rsidP="008361AB">
      <w:p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613FF" w:rsidRDefault="001613FF" w:rsidP="009D54BA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613FF" w:rsidRDefault="001613FF" w:rsidP="009D54BA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613FF" w:rsidRDefault="001613FF" w:rsidP="009D54BA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D54BA" w:rsidRPr="00A269FD" w:rsidRDefault="001613FF" w:rsidP="009D54B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13FF">
        <w:rPr>
          <w:rStyle w:val="markedcontent"/>
          <w:rFonts w:ascii="Times New Roman" w:hAnsi="Times New Roman" w:cs="Times New Roman"/>
          <w:sz w:val="20"/>
          <w:szCs w:val="20"/>
        </w:rPr>
        <w:t xml:space="preserve">Niniejsze obwieszczenie zostało zamieszczone w dniu </w:t>
      </w:r>
      <w:r w:rsidR="008361AB">
        <w:rPr>
          <w:rStyle w:val="markedcontent"/>
          <w:rFonts w:ascii="Times New Roman" w:hAnsi="Times New Roman" w:cs="Times New Roman"/>
          <w:sz w:val="20"/>
          <w:szCs w:val="20"/>
        </w:rPr>
        <w:t>24.06.2021 r.</w:t>
      </w:r>
      <w:r w:rsidRPr="001613FF">
        <w:rPr>
          <w:rStyle w:val="markedcontent"/>
          <w:rFonts w:ascii="Times New Roman" w:hAnsi="Times New Roman" w:cs="Times New Roman"/>
          <w:sz w:val="20"/>
          <w:szCs w:val="20"/>
        </w:rPr>
        <w:t xml:space="preserve"> na stronie internetowej </w:t>
      </w:r>
      <w:hyperlink r:id="rId4" w:history="1">
        <w:r w:rsidRPr="001613FF">
          <w:rPr>
            <w:rStyle w:val="Hipercze"/>
            <w:rFonts w:ascii="Times New Roman" w:hAnsi="Times New Roman" w:cs="Times New Roman"/>
            <w:sz w:val="20"/>
            <w:szCs w:val="20"/>
          </w:rPr>
          <w:t>www.suchedniow.bip.doc.pl</w:t>
        </w:r>
      </w:hyperlink>
      <w:r w:rsidRPr="001613FF">
        <w:rPr>
          <w:rStyle w:val="markedcontent"/>
          <w:rFonts w:ascii="Times New Roman" w:hAnsi="Times New Roman" w:cs="Times New Roman"/>
          <w:sz w:val="20"/>
          <w:szCs w:val="20"/>
        </w:rPr>
        <w:t>, na tablicy ogłoszeń Urzędu Miasta i Gminy w Suchedniowie oraz na tablicy informacyjnej w</w:t>
      </w:r>
      <w:r w:rsidR="00A269FD">
        <w:rPr>
          <w:rStyle w:val="markedcontent"/>
          <w:rFonts w:ascii="Times New Roman" w:hAnsi="Times New Roman" w:cs="Times New Roman"/>
          <w:sz w:val="20"/>
          <w:szCs w:val="20"/>
        </w:rPr>
        <w:t xml:space="preserve"> sąsiedztwie terenu inwestycji.</w:t>
      </w:r>
      <w:bookmarkStart w:id="0" w:name="_GoBack"/>
      <w:bookmarkEnd w:id="0"/>
    </w:p>
    <w:sectPr w:rsidR="009D54BA" w:rsidRPr="00A2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7B"/>
    <w:rsid w:val="001613FF"/>
    <w:rsid w:val="004E567B"/>
    <w:rsid w:val="007F2823"/>
    <w:rsid w:val="008361AB"/>
    <w:rsid w:val="009D54BA"/>
    <w:rsid w:val="00A269FD"/>
    <w:rsid w:val="00B2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CA123-2BEC-4A8E-8CD8-09BC286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E567B"/>
  </w:style>
  <w:style w:type="character" w:styleId="Hipercze">
    <w:name w:val="Hyperlink"/>
    <w:basedOn w:val="Domylnaczcionkaakapitu"/>
    <w:uiPriority w:val="99"/>
    <w:unhideWhenUsed/>
    <w:rsid w:val="00161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suchedniow.bip.d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BŁASIAK</dc:creator>
  <cp:keywords/>
  <dc:description/>
  <cp:lastModifiedBy>ALEKSANDRA BŁASIAK</cp:lastModifiedBy>
  <cp:revision>4</cp:revision>
  <dcterms:created xsi:type="dcterms:W3CDTF">2021-06-14T06:20:00Z</dcterms:created>
  <dcterms:modified xsi:type="dcterms:W3CDTF">2021-06-24T11:00:00Z</dcterms:modified>
</cp:coreProperties>
</file>