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BF6AE2">
        <w:rPr>
          <w:rFonts w:ascii="Times New Roman" w:hAnsi="Times New Roman" w:cs="Times New Roman"/>
          <w:sz w:val="24"/>
          <w:szCs w:val="24"/>
        </w:rPr>
        <w:t>22</w:t>
      </w:r>
      <w:r w:rsidR="00586F5C">
        <w:rPr>
          <w:rFonts w:ascii="Times New Roman" w:hAnsi="Times New Roman" w:cs="Times New Roman"/>
          <w:sz w:val="24"/>
          <w:szCs w:val="24"/>
        </w:rPr>
        <w:t>.</w:t>
      </w:r>
      <w:r w:rsidR="00020025">
        <w:rPr>
          <w:rFonts w:ascii="Times New Roman" w:hAnsi="Times New Roman" w:cs="Times New Roman"/>
          <w:sz w:val="24"/>
          <w:szCs w:val="24"/>
        </w:rPr>
        <w:t>0</w:t>
      </w:r>
      <w:r w:rsidR="001E5F37">
        <w:rPr>
          <w:rFonts w:ascii="Times New Roman" w:hAnsi="Times New Roman" w:cs="Times New Roman"/>
          <w:sz w:val="24"/>
          <w:szCs w:val="24"/>
        </w:rPr>
        <w:t>3</w:t>
      </w:r>
      <w:r w:rsidR="00586F5C"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1E5F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477CB7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20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20025">
        <w:rPr>
          <w:rFonts w:ascii="Times New Roman" w:hAnsi="Times New Roman" w:cs="Times New Roman"/>
          <w:sz w:val="24"/>
          <w:szCs w:val="24"/>
        </w:rPr>
        <w:t>256</w:t>
      </w:r>
      <w:r w:rsidR="00BF6AE2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20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96F30">
        <w:rPr>
          <w:rFonts w:ascii="Times New Roman" w:hAnsi="Times New Roman" w:cs="Times New Roman"/>
          <w:sz w:val="24"/>
          <w:szCs w:val="24"/>
        </w:rPr>
        <w:t>293</w:t>
      </w:r>
      <w:r w:rsidR="00BF6AE2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477CB7" w:rsidRDefault="004C2F59" w:rsidP="004C2F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B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1E5F37" w:rsidRDefault="004C2F59" w:rsidP="001E5F37">
      <w:pPr>
        <w:spacing w:line="360" w:lineRule="auto"/>
        <w:jc w:val="both"/>
      </w:pPr>
      <w:r w:rsidRPr="00477CB7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1D4BB0" w:rsidRPr="00477CB7">
        <w:rPr>
          <w:rFonts w:ascii="Times New Roman" w:hAnsi="Times New Roman" w:cs="Times New Roman"/>
          <w:sz w:val="24"/>
          <w:szCs w:val="24"/>
        </w:rPr>
        <w:t>Pan</w:t>
      </w:r>
      <w:r w:rsidR="004A0566">
        <w:rPr>
          <w:rFonts w:ascii="Times New Roman" w:hAnsi="Times New Roman" w:cs="Times New Roman"/>
          <w:sz w:val="24"/>
          <w:szCs w:val="24"/>
        </w:rPr>
        <w:t>a</w:t>
      </w:r>
      <w:r w:rsidR="001D4BB0" w:rsidRPr="00477CB7">
        <w:rPr>
          <w:rFonts w:ascii="Times New Roman" w:hAnsi="Times New Roman" w:cs="Times New Roman"/>
          <w:sz w:val="24"/>
          <w:szCs w:val="24"/>
        </w:rPr>
        <w:t xml:space="preserve"> </w:t>
      </w:r>
      <w:r w:rsidR="004A0566">
        <w:rPr>
          <w:rFonts w:ascii="Times New Roman" w:hAnsi="Times New Roman" w:cs="Times New Roman"/>
          <w:sz w:val="24"/>
          <w:szCs w:val="24"/>
        </w:rPr>
        <w:t>Kamila Cieśli</w:t>
      </w:r>
      <w:r w:rsidR="00ED29D2" w:rsidRPr="00477CB7">
        <w:rPr>
          <w:rFonts w:ascii="Times New Roman" w:hAnsi="Times New Roman" w:cs="Times New Roman"/>
          <w:sz w:val="24"/>
          <w:szCs w:val="24"/>
        </w:rPr>
        <w:t xml:space="preserve">, </w:t>
      </w:r>
      <w:r w:rsidR="00ED29D2" w:rsidRPr="00BF6AE2">
        <w:rPr>
          <w:rFonts w:ascii="Times New Roman" w:hAnsi="Times New Roman" w:cs="Times New Roman"/>
          <w:sz w:val="24"/>
          <w:szCs w:val="24"/>
        </w:rPr>
        <w:t xml:space="preserve">pełnomocnika </w:t>
      </w:r>
      <w:r w:rsidR="001D4BB0" w:rsidRPr="00BF6AE2">
        <w:rPr>
          <w:rFonts w:ascii="Times New Roman" w:hAnsi="Times New Roman" w:cs="Times New Roman"/>
          <w:sz w:val="24"/>
          <w:szCs w:val="24"/>
        </w:rPr>
        <w:t xml:space="preserve">Polskiej Spółki Gazownictwa z o.o. Oddział Zakład Gazowniczy w Kielcach, </w:t>
      </w:r>
      <w:r w:rsidR="004A0566" w:rsidRPr="00BF6AE2">
        <w:rPr>
          <w:rFonts w:ascii="Times New Roman" w:hAnsi="Times New Roman" w:cs="Times New Roman"/>
          <w:sz w:val="24"/>
          <w:szCs w:val="24"/>
        </w:rPr>
        <w:br/>
      </w:r>
      <w:r w:rsidR="001D4BB0" w:rsidRPr="00BF6AE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1D4BB0" w:rsidRPr="00BF6AE2">
        <w:rPr>
          <w:rFonts w:ascii="Times New Roman" w:hAnsi="Times New Roman" w:cs="Times New Roman"/>
          <w:sz w:val="24"/>
          <w:szCs w:val="24"/>
        </w:rPr>
        <w:t>Loefflera</w:t>
      </w:r>
      <w:proofErr w:type="spellEnd"/>
      <w:r w:rsidR="001D4BB0" w:rsidRPr="00BF6AE2">
        <w:rPr>
          <w:rFonts w:ascii="Times New Roman" w:hAnsi="Times New Roman" w:cs="Times New Roman"/>
          <w:sz w:val="24"/>
          <w:szCs w:val="24"/>
        </w:rPr>
        <w:t xml:space="preserve"> 2, 25-550 Kielce</w:t>
      </w:r>
      <w:r w:rsidR="00ED29D2" w:rsidRPr="00BF6AE2">
        <w:rPr>
          <w:rFonts w:ascii="Times New Roman" w:hAnsi="Times New Roman" w:cs="Times New Roman"/>
          <w:sz w:val="24"/>
          <w:szCs w:val="24"/>
        </w:rPr>
        <w:t xml:space="preserve">, </w:t>
      </w:r>
      <w:r w:rsidRPr="00BF6AE2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1E5F37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1E5F37" w:rsidRPr="001E5F37">
        <w:rPr>
          <w:rFonts w:ascii="Times New Roman" w:hAnsi="Times New Roman" w:cs="Times New Roman"/>
          <w:sz w:val="24"/>
          <w:szCs w:val="24"/>
        </w:rPr>
        <w:t>budow</w:t>
      </w:r>
      <w:r w:rsidR="001E5F37" w:rsidRPr="001E5F37">
        <w:rPr>
          <w:rFonts w:ascii="Times New Roman" w:hAnsi="Times New Roman" w:cs="Times New Roman"/>
          <w:sz w:val="24"/>
          <w:szCs w:val="24"/>
        </w:rPr>
        <w:t>ie</w:t>
      </w:r>
      <w:r w:rsidR="001E5F37" w:rsidRPr="001E5F37">
        <w:rPr>
          <w:rFonts w:ascii="Times New Roman" w:hAnsi="Times New Roman" w:cs="Times New Roman"/>
          <w:sz w:val="24"/>
          <w:szCs w:val="24"/>
        </w:rPr>
        <w:t xml:space="preserve"> sieci gazowej średniego ciśnienia PE </w:t>
      </w:r>
      <w:proofErr w:type="spellStart"/>
      <w:r w:rsidR="001E5F37" w:rsidRPr="001E5F37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1E5F37" w:rsidRPr="001E5F37">
        <w:rPr>
          <w:rFonts w:ascii="Times New Roman" w:hAnsi="Times New Roman" w:cs="Times New Roman"/>
          <w:sz w:val="24"/>
          <w:szCs w:val="24"/>
        </w:rPr>
        <w:t xml:space="preserve"> 63 o długości ok. 45 </w:t>
      </w:r>
      <w:proofErr w:type="spellStart"/>
      <w:r w:rsidR="001E5F37" w:rsidRPr="001E5F37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1E5F37" w:rsidRPr="001E5F37">
        <w:rPr>
          <w:rFonts w:ascii="Times New Roman" w:hAnsi="Times New Roman" w:cs="Times New Roman"/>
          <w:sz w:val="24"/>
          <w:szCs w:val="24"/>
        </w:rPr>
        <w:t xml:space="preserve"> na części działek o nr ewid. 2226/3 i 34/10 w Suchedniowie.</w:t>
      </w:r>
    </w:p>
    <w:p w:rsidR="004C2F59" w:rsidRPr="00477CB7" w:rsidRDefault="004C2F59" w:rsidP="001E5F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CB7">
        <w:rPr>
          <w:rFonts w:ascii="Times New Roman" w:hAnsi="Times New Roman" w:cs="Times New Roman"/>
          <w:sz w:val="24"/>
          <w:szCs w:val="24"/>
        </w:rPr>
        <w:t>W myśl  art. 10 §1  Kodeksu postępowania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</w:t>
      </w:r>
      <w:bookmarkStart w:id="0" w:name="_GoBack"/>
      <w:bookmarkEnd w:id="0"/>
      <w:r w:rsidRPr="00477CB7">
        <w:rPr>
          <w:rFonts w:ascii="Times New Roman" w:hAnsi="Times New Roman" w:cs="Times New Roman"/>
          <w:sz w:val="24"/>
          <w:szCs w:val="24"/>
        </w:rPr>
        <w:t>z. U. z 20</w:t>
      </w:r>
      <w:r w:rsidR="00020025">
        <w:rPr>
          <w:rFonts w:ascii="Times New Roman" w:hAnsi="Times New Roman" w:cs="Times New Roman"/>
          <w:sz w:val="24"/>
          <w:szCs w:val="24"/>
        </w:rPr>
        <w:t>20</w:t>
      </w:r>
      <w:r w:rsidRPr="00477CB7">
        <w:rPr>
          <w:rFonts w:ascii="Times New Roman" w:hAnsi="Times New Roman" w:cs="Times New Roman"/>
          <w:sz w:val="24"/>
          <w:szCs w:val="24"/>
        </w:rPr>
        <w:t xml:space="preserve"> r. poz. 2</w:t>
      </w:r>
      <w:r w:rsidR="00020025">
        <w:rPr>
          <w:rFonts w:ascii="Times New Roman" w:hAnsi="Times New Roman" w:cs="Times New Roman"/>
          <w:sz w:val="24"/>
          <w:szCs w:val="24"/>
        </w:rPr>
        <w:t>56</w:t>
      </w:r>
      <w:r w:rsidR="00BF6AE2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4C2F59" w:rsidRDefault="004C2F59" w:rsidP="004C2F59">
      <w:pPr>
        <w:pStyle w:val="Tekstpodstawowy"/>
        <w:spacing w:line="360" w:lineRule="auto"/>
        <w:rPr>
          <w:szCs w:val="24"/>
        </w:rPr>
      </w:pPr>
    </w:p>
    <w:p w:rsidR="004C2F59" w:rsidRPr="00C46CCD" w:rsidRDefault="004C2F59" w:rsidP="00C46CCD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ab/>
      </w:r>
      <w:r w:rsidR="00C46CCD" w:rsidRPr="00C46CCD">
        <w:rPr>
          <w:sz w:val="20"/>
          <w:szCs w:val="24"/>
        </w:rPr>
        <w:t>Z up. Burmistrza Miasta i Gminy</w:t>
      </w:r>
      <w:r w:rsidR="00C46CCD">
        <w:rPr>
          <w:sz w:val="20"/>
          <w:szCs w:val="24"/>
        </w:rPr>
        <w:tab/>
      </w:r>
    </w:p>
    <w:p w:rsidR="00C46CCD" w:rsidRPr="00C46CCD" w:rsidRDefault="00C46CCD" w:rsidP="00C46CCD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C46CCD" w:rsidRPr="00C46CCD" w:rsidRDefault="00C46CCD" w:rsidP="00C46CCD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m</w:t>
      </w:r>
      <w:r w:rsidRPr="00C46CCD">
        <w:rPr>
          <w:sz w:val="20"/>
          <w:szCs w:val="24"/>
        </w:rPr>
        <w:t>gr inż. Dariusz Miernik</w:t>
      </w:r>
      <w:r>
        <w:rPr>
          <w:sz w:val="20"/>
          <w:szCs w:val="24"/>
        </w:rPr>
        <w:tab/>
        <w:t xml:space="preserve">  </w:t>
      </w:r>
      <w:r>
        <w:rPr>
          <w:sz w:val="20"/>
          <w:szCs w:val="24"/>
        </w:rPr>
        <w:tab/>
      </w:r>
    </w:p>
    <w:p w:rsidR="004C2F59" w:rsidRDefault="004C2F59" w:rsidP="004C2F59">
      <w:pPr>
        <w:pStyle w:val="Tekstpodstawowy"/>
        <w:spacing w:line="360" w:lineRule="auto"/>
        <w:rPr>
          <w:szCs w:val="24"/>
        </w:rPr>
      </w:pPr>
    </w:p>
    <w:p w:rsidR="006338E7" w:rsidRDefault="006338E7" w:rsidP="004C2F59">
      <w:pPr>
        <w:pStyle w:val="Tekstpodstawowy"/>
        <w:spacing w:line="360" w:lineRule="auto"/>
        <w:rPr>
          <w:szCs w:val="24"/>
        </w:rPr>
      </w:pPr>
    </w:p>
    <w:p w:rsidR="00CC5F9A" w:rsidRDefault="00CC5F9A" w:rsidP="00CC5F9A">
      <w:pPr>
        <w:pStyle w:val="Tekstpodstawowy"/>
        <w:spacing w:line="360" w:lineRule="auto"/>
        <w:rPr>
          <w:szCs w:val="24"/>
        </w:rPr>
      </w:pPr>
    </w:p>
    <w:p w:rsidR="00097AAE" w:rsidRPr="006338E7" w:rsidRDefault="00CC5F9A" w:rsidP="00CC5F9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Niniejsze </w:t>
      </w:r>
      <w:r w:rsidR="00E0641A">
        <w:rPr>
          <w:rFonts w:ascii="Times New Roman" w:hAnsi="Times New Roman" w:cs="Times New Roman"/>
          <w:sz w:val="20"/>
          <w:szCs w:val="20"/>
        </w:rPr>
        <w:t>obwieszczenie</w:t>
      </w:r>
      <w:r>
        <w:rPr>
          <w:rFonts w:ascii="Times New Roman" w:hAnsi="Times New Roman" w:cs="Times New Roman"/>
          <w:sz w:val="20"/>
          <w:szCs w:val="20"/>
        </w:rPr>
        <w:t xml:space="preserve"> zostało zamieszczone w dniu </w:t>
      </w:r>
      <w:r w:rsidR="001E5F37">
        <w:rPr>
          <w:rFonts w:ascii="Times New Roman" w:hAnsi="Times New Roman" w:cs="Times New Roman"/>
          <w:sz w:val="20"/>
          <w:szCs w:val="20"/>
        </w:rPr>
        <w:t>22</w:t>
      </w:r>
      <w:r w:rsidR="00283888">
        <w:rPr>
          <w:rFonts w:ascii="Times New Roman" w:hAnsi="Times New Roman" w:cs="Times New Roman"/>
          <w:sz w:val="20"/>
          <w:szCs w:val="20"/>
        </w:rPr>
        <w:t>.</w:t>
      </w:r>
      <w:r w:rsidR="00020025">
        <w:rPr>
          <w:rFonts w:ascii="Times New Roman" w:hAnsi="Times New Roman" w:cs="Times New Roman"/>
          <w:sz w:val="20"/>
          <w:szCs w:val="20"/>
        </w:rPr>
        <w:t>0</w:t>
      </w:r>
      <w:r w:rsidR="001E5F37">
        <w:rPr>
          <w:rFonts w:ascii="Times New Roman" w:hAnsi="Times New Roman" w:cs="Times New Roman"/>
          <w:sz w:val="20"/>
          <w:szCs w:val="20"/>
        </w:rPr>
        <w:t>3</w:t>
      </w:r>
      <w:r w:rsidR="0028388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</w:t>
      </w:r>
      <w:r w:rsidR="00020025">
        <w:rPr>
          <w:rFonts w:ascii="Times New Roman" w:hAnsi="Times New Roman" w:cs="Times New Roman"/>
          <w:sz w:val="20"/>
          <w:szCs w:val="20"/>
        </w:rPr>
        <w:t>2</w:t>
      </w:r>
      <w:r w:rsidR="00BF6AE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r. </w:t>
      </w:r>
      <w:r w:rsidR="00C6793D">
        <w:rPr>
          <w:rFonts w:ascii="Times New Roman" w:hAnsi="Times New Roman" w:cs="Times New Roman"/>
          <w:sz w:val="20"/>
          <w:szCs w:val="20"/>
        </w:rPr>
        <w:t xml:space="preserve">na stronie internetowej </w:t>
      </w:r>
      <w:hyperlink r:id="rId5" w:history="1">
        <w:r w:rsidR="00C6793D" w:rsidRPr="003E0A38">
          <w:rPr>
            <w:rStyle w:val="Hipercze"/>
            <w:rFonts w:ascii="Times New Roman" w:hAnsi="Times New Roman" w:cs="Times New Roman"/>
            <w:sz w:val="20"/>
            <w:szCs w:val="20"/>
          </w:rPr>
          <w:t>www.suchedniow.bip.doc.pl</w:t>
        </w:r>
      </w:hyperlink>
      <w:r w:rsidR="00C6793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na tablicy </w:t>
      </w:r>
      <w:r w:rsidR="00C6793D">
        <w:rPr>
          <w:rFonts w:ascii="Times New Roman" w:hAnsi="Times New Roman" w:cs="Times New Roman"/>
          <w:sz w:val="20"/>
          <w:szCs w:val="20"/>
        </w:rPr>
        <w:t>ogłoszeń</w:t>
      </w:r>
      <w:r w:rsidR="00A96F30">
        <w:rPr>
          <w:rFonts w:ascii="Times New Roman" w:hAnsi="Times New Roman" w:cs="Times New Roman"/>
          <w:sz w:val="20"/>
          <w:szCs w:val="20"/>
        </w:rPr>
        <w:t xml:space="preserve"> przed</w:t>
      </w:r>
      <w:r w:rsidR="00C6793D">
        <w:rPr>
          <w:rFonts w:ascii="Times New Roman" w:hAnsi="Times New Roman" w:cs="Times New Roman"/>
          <w:sz w:val="20"/>
          <w:szCs w:val="20"/>
        </w:rPr>
        <w:t xml:space="preserve"> Urzęd</w:t>
      </w:r>
      <w:r w:rsidR="00A96F30">
        <w:rPr>
          <w:rFonts w:ascii="Times New Roman" w:hAnsi="Times New Roman" w:cs="Times New Roman"/>
          <w:sz w:val="20"/>
          <w:szCs w:val="20"/>
        </w:rPr>
        <w:t>em</w:t>
      </w:r>
      <w:r w:rsidR="00C6793D">
        <w:rPr>
          <w:rFonts w:ascii="Times New Roman" w:hAnsi="Times New Roman" w:cs="Times New Roman"/>
          <w:sz w:val="20"/>
          <w:szCs w:val="20"/>
        </w:rPr>
        <w:t xml:space="preserve"> Miasta i Gminy </w:t>
      </w:r>
      <w:r>
        <w:rPr>
          <w:rFonts w:ascii="Times New Roman" w:hAnsi="Times New Roman" w:cs="Times New Roman"/>
          <w:sz w:val="20"/>
          <w:szCs w:val="20"/>
        </w:rPr>
        <w:t>w Suchedniowie oraz na tablicy informacyjnej w sąsiedztwie terenu inwestycji.</w:t>
      </w:r>
    </w:p>
    <w:sectPr w:rsidR="00097AAE" w:rsidRPr="006338E7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97AAE"/>
    <w:rsid w:val="001D4BB0"/>
    <w:rsid w:val="001E2DF3"/>
    <w:rsid w:val="001E5F37"/>
    <w:rsid w:val="00283888"/>
    <w:rsid w:val="00477CB7"/>
    <w:rsid w:val="004A0566"/>
    <w:rsid w:val="004C2F59"/>
    <w:rsid w:val="00586F5C"/>
    <w:rsid w:val="006338E7"/>
    <w:rsid w:val="006F6097"/>
    <w:rsid w:val="00711455"/>
    <w:rsid w:val="009B788A"/>
    <w:rsid w:val="00A41C1F"/>
    <w:rsid w:val="00A96F30"/>
    <w:rsid w:val="00B10075"/>
    <w:rsid w:val="00BF6AE2"/>
    <w:rsid w:val="00C4024B"/>
    <w:rsid w:val="00C46CCD"/>
    <w:rsid w:val="00C6793D"/>
    <w:rsid w:val="00CC5F9A"/>
    <w:rsid w:val="00E0641A"/>
    <w:rsid w:val="00E31F4B"/>
    <w:rsid w:val="00ED29D2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2021-03-20T12:41:00Z</cp:lastPrinted>
  <dcterms:created xsi:type="dcterms:W3CDTF">2021-03-20T12:42:00Z</dcterms:created>
  <dcterms:modified xsi:type="dcterms:W3CDTF">2021-03-20T12:42:00Z</dcterms:modified>
</cp:coreProperties>
</file>