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59" w:rsidRDefault="004C2F59" w:rsidP="004C2F5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</w:t>
      </w:r>
      <w:r w:rsidR="00BF6AE2">
        <w:rPr>
          <w:rFonts w:ascii="Times New Roman" w:hAnsi="Times New Roman" w:cs="Times New Roman"/>
          <w:sz w:val="24"/>
          <w:szCs w:val="24"/>
        </w:rPr>
        <w:t>22</w:t>
      </w:r>
      <w:r w:rsidR="00586F5C">
        <w:rPr>
          <w:rFonts w:ascii="Times New Roman" w:hAnsi="Times New Roman" w:cs="Times New Roman"/>
          <w:sz w:val="24"/>
          <w:szCs w:val="24"/>
        </w:rPr>
        <w:t>.</w:t>
      </w:r>
      <w:r w:rsidR="00020025">
        <w:rPr>
          <w:rFonts w:ascii="Times New Roman" w:hAnsi="Times New Roman" w:cs="Times New Roman"/>
          <w:sz w:val="24"/>
          <w:szCs w:val="24"/>
        </w:rPr>
        <w:t>0</w:t>
      </w:r>
      <w:r w:rsidR="00BF6AE2">
        <w:rPr>
          <w:rFonts w:ascii="Times New Roman" w:hAnsi="Times New Roman" w:cs="Times New Roman"/>
          <w:sz w:val="24"/>
          <w:szCs w:val="24"/>
        </w:rPr>
        <w:t>2</w:t>
      </w:r>
      <w:r w:rsidR="00586F5C">
        <w:rPr>
          <w:rFonts w:ascii="Times New Roman" w:hAnsi="Times New Roman" w:cs="Times New Roman"/>
          <w:sz w:val="24"/>
          <w:szCs w:val="24"/>
        </w:rPr>
        <w:t>.20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BF6AE2">
        <w:rPr>
          <w:rFonts w:ascii="Times New Roman" w:hAnsi="Times New Roman" w:cs="Times New Roman"/>
          <w:sz w:val="24"/>
          <w:szCs w:val="24"/>
        </w:rPr>
        <w:t>1</w:t>
      </w:r>
      <w:r w:rsidR="00586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4C2F59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</w:t>
      </w:r>
      <w:r w:rsidR="00BF6A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BF6AE2">
        <w:rPr>
          <w:rFonts w:ascii="Times New Roman" w:hAnsi="Times New Roman" w:cs="Times New Roman"/>
          <w:sz w:val="24"/>
          <w:szCs w:val="24"/>
        </w:rPr>
        <w:t>1</w:t>
      </w:r>
    </w:p>
    <w:p w:rsidR="004C2F59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F59" w:rsidRPr="004C2F59" w:rsidRDefault="00E0641A" w:rsidP="004C2F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4C2F59" w:rsidRPr="00477CB7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6793D">
        <w:rPr>
          <w:rFonts w:ascii="Times New Roman" w:hAnsi="Times New Roman" w:cs="Times New Roman"/>
          <w:sz w:val="24"/>
          <w:szCs w:val="24"/>
        </w:rPr>
        <w:t>Na podstawie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 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art. 61 § 4 oraz 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art. 49 ustawy z dnia 14 czerwca 1960 r. Kodeks </w:t>
      </w:r>
      <w:r w:rsidR="006338E7" w:rsidRPr="00477CB7">
        <w:rPr>
          <w:rFonts w:ascii="Times New Roman" w:hAnsi="Times New Roman" w:cs="Times New Roman"/>
          <w:sz w:val="24"/>
          <w:szCs w:val="24"/>
        </w:rPr>
        <w:t>postępowania administracyjnego (</w:t>
      </w:r>
      <w:proofErr w:type="spellStart"/>
      <w:r w:rsidR="006338E7"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338E7"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20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20025">
        <w:rPr>
          <w:rFonts w:ascii="Times New Roman" w:hAnsi="Times New Roman" w:cs="Times New Roman"/>
          <w:sz w:val="24"/>
          <w:szCs w:val="24"/>
        </w:rPr>
        <w:t>256</w:t>
      </w:r>
      <w:r w:rsidR="00BF6AE2">
        <w:rPr>
          <w:rFonts w:ascii="Times New Roman" w:hAnsi="Times New Roman" w:cs="Times New Roman"/>
          <w:sz w:val="24"/>
          <w:szCs w:val="24"/>
        </w:rPr>
        <w:t xml:space="preserve"> ze zm.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), w związku z </w:t>
      </w:r>
      <w:r w:rsidRPr="00477CB7">
        <w:rPr>
          <w:rFonts w:ascii="Times New Roman" w:hAnsi="Times New Roman" w:cs="Times New Roman"/>
          <w:sz w:val="24"/>
          <w:szCs w:val="24"/>
        </w:rPr>
        <w:t>art. 53 ust. 1 ustawy z dnia 27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marca 2003</w:t>
      </w:r>
      <w:r w:rsidR="009B788A">
        <w:rPr>
          <w:rFonts w:ascii="Times New Roman" w:hAnsi="Times New Roman" w:cs="Times New Roman"/>
          <w:sz w:val="24"/>
          <w:szCs w:val="24"/>
        </w:rPr>
        <w:t xml:space="preserve"> 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r. o planowaniu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zagospodarowaniu przestrzennym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477CB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77CB7">
        <w:rPr>
          <w:rFonts w:ascii="Times New Roman" w:hAnsi="Times New Roman" w:cs="Times New Roman"/>
          <w:sz w:val="24"/>
          <w:szCs w:val="24"/>
        </w:rPr>
        <w:t xml:space="preserve">. Dz. </w:t>
      </w:r>
      <w:r w:rsidR="00C6793D" w:rsidRPr="00477CB7">
        <w:rPr>
          <w:rFonts w:ascii="Times New Roman" w:hAnsi="Times New Roman" w:cs="Times New Roman"/>
          <w:sz w:val="24"/>
          <w:szCs w:val="24"/>
        </w:rPr>
        <w:t>U. z 20</w:t>
      </w:r>
      <w:r w:rsidR="00A96F30">
        <w:rPr>
          <w:rFonts w:ascii="Times New Roman" w:hAnsi="Times New Roman" w:cs="Times New Roman"/>
          <w:sz w:val="24"/>
          <w:szCs w:val="24"/>
        </w:rPr>
        <w:t>20</w:t>
      </w:r>
      <w:r w:rsidR="00C6793D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A96F30">
        <w:rPr>
          <w:rFonts w:ascii="Times New Roman" w:hAnsi="Times New Roman" w:cs="Times New Roman"/>
          <w:sz w:val="24"/>
          <w:szCs w:val="24"/>
        </w:rPr>
        <w:t>293</w:t>
      </w:r>
      <w:r w:rsidR="00BF6AE2">
        <w:rPr>
          <w:rFonts w:ascii="Times New Roman" w:hAnsi="Times New Roman" w:cs="Times New Roman"/>
          <w:sz w:val="24"/>
          <w:szCs w:val="24"/>
        </w:rPr>
        <w:t xml:space="preserve"> ze zm.</w:t>
      </w:r>
      <w:r w:rsidR="00C6793D" w:rsidRPr="00477CB7">
        <w:rPr>
          <w:rFonts w:ascii="Times New Roman" w:hAnsi="Times New Roman" w:cs="Times New Roman"/>
          <w:sz w:val="24"/>
          <w:szCs w:val="24"/>
        </w:rPr>
        <w:t>)</w:t>
      </w:r>
    </w:p>
    <w:p w:rsidR="004C2F59" w:rsidRPr="00477CB7" w:rsidRDefault="004C2F59" w:rsidP="004C2F5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CB7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BF6AE2" w:rsidRDefault="004C2F59" w:rsidP="00BF6AE2">
      <w:pPr>
        <w:spacing w:line="360" w:lineRule="auto"/>
        <w:jc w:val="both"/>
        <w:rPr>
          <w:sz w:val="24"/>
        </w:rPr>
      </w:pPr>
      <w:r w:rsidRPr="00477CB7">
        <w:rPr>
          <w:rFonts w:ascii="Times New Roman" w:hAnsi="Times New Roman" w:cs="Times New Roman"/>
          <w:sz w:val="24"/>
          <w:szCs w:val="24"/>
        </w:rPr>
        <w:t xml:space="preserve">zawiadamia o wszczęciu postępowania prowadzonego na wniosek </w:t>
      </w:r>
      <w:r w:rsidR="001D4BB0" w:rsidRPr="00477CB7">
        <w:rPr>
          <w:rFonts w:ascii="Times New Roman" w:hAnsi="Times New Roman" w:cs="Times New Roman"/>
          <w:sz w:val="24"/>
          <w:szCs w:val="24"/>
        </w:rPr>
        <w:t>Pan</w:t>
      </w:r>
      <w:r w:rsidR="004A0566">
        <w:rPr>
          <w:rFonts w:ascii="Times New Roman" w:hAnsi="Times New Roman" w:cs="Times New Roman"/>
          <w:sz w:val="24"/>
          <w:szCs w:val="24"/>
        </w:rPr>
        <w:t>a</w:t>
      </w:r>
      <w:r w:rsidR="001D4BB0" w:rsidRPr="00477CB7">
        <w:rPr>
          <w:rFonts w:ascii="Times New Roman" w:hAnsi="Times New Roman" w:cs="Times New Roman"/>
          <w:sz w:val="24"/>
          <w:szCs w:val="24"/>
        </w:rPr>
        <w:t xml:space="preserve"> </w:t>
      </w:r>
      <w:r w:rsidR="004A0566">
        <w:rPr>
          <w:rFonts w:ascii="Times New Roman" w:hAnsi="Times New Roman" w:cs="Times New Roman"/>
          <w:sz w:val="24"/>
          <w:szCs w:val="24"/>
        </w:rPr>
        <w:t>Kamila Cieśli</w:t>
      </w:r>
      <w:r w:rsidR="00ED29D2" w:rsidRPr="00477CB7">
        <w:rPr>
          <w:rFonts w:ascii="Times New Roman" w:hAnsi="Times New Roman" w:cs="Times New Roman"/>
          <w:sz w:val="24"/>
          <w:szCs w:val="24"/>
        </w:rPr>
        <w:t xml:space="preserve">, </w:t>
      </w:r>
      <w:r w:rsidR="00ED29D2" w:rsidRPr="00BF6AE2">
        <w:rPr>
          <w:rFonts w:ascii="Times New Roman" w:hAnsi="Times New Roman" w:cs="Times New Roman"/>
          <w:sz w:val="24"/>
          <w:szCs w:val="24"/>
        </w:rPr>
        <w:t xml:space="preserve">pełnomocnika </w:t>
      </w:r>
      <w:r w:rsidR="001D4BB0" w:rsidRPr="00BF6AE2">
        <w:rPr>
          <w:rFonts w:ascii="Times New Roman" w:hAnsi="Times New Roman" w:cs="Times New Roman"/>
          <w:sz w:val="24"/>
          <w:szCs w:val="24"/>
        </w:rPr>
        <w:t xml:space="preserve">Polskiej Spółki Gazownictwa z o.o. Oddział Zakład Gazowniczy w Kielcach, </w:t>
      </w:r>
      <w:r w:rsidR="004A0566" w:rsidRPr="00BF6AE2">
        <w:rPr>
          <w:rFonts w:ascii="Times New Roman" w:hAnsi="Times New Roman" w:cs="Times New Roman"/>
          <w:sz w:val="24"/>
          <w:szCs w:val="24"/>
        </w:rPr>
        <w:br/>
      </w:r>
      <w:r w:rsidR="001D4BB0" w:rsidRPr="00BF6AE2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="001D4BB0" w:rsidRPr="00BF6AE2">
        <w:rPr>
          <w:rFonts w:ascii="Times New Roman" w:hAnsi="Times New Roman" w:cs="Times New Roman"/>
          <w:sz w:val="24"/>
          <w:szCs w:val="24"/>
        </w:rPr>
        <w:t>Loefflera</w:t>
      </w:r>
      <w:proofErr w:type="spellEnd"/>
      <w:r w:rsidR="001D4BB0" w:rsidRPr="00BF6AE2">
        <w:rPr>
          <w:rFonts w:ascii="Times New Roman" w:hAnsi="Times New Roman" w:cs="Times New Roman"/>
          <w:sz w:val="24"/>
          <w:szCs w:val="24"/>
        </w:rPr>
        <w:t xml:space="preserve"> 2, 25-550 Kielce</w:t>
      </w:r>
      <w:r w:rsidR="00ED29D2" w:rsidRPr="00BF6AE2">
        <w:rPr>
          <w:rFonts w:ascii="Times New Roman" w:hAnsi="Times New Roman" w:cs="Times New Roman"/>
          <w:sz w:val="24"/>
          <w:szCs w:val="24"/>
        </w:rPr>
        <w:t xml:space="preserve">, </w:t>
      </w:r>
      <w:r w:rsidRPr="00BF6AE2">
        <w:rPr>
          <w:rFonts w:ascii="Times New Roman" w:hAnsi="Times New Roman" w:cs="Times New Roman"/>
          <w:sz w:val="24"/>
          <w:szCs w:val="24"/>
        </w:rPr>
        <w:t xml:space="preserve">w sprawie wydania decyzji celu publicznego dla inwestycji </w:t>
      </w:r>
      <w:r w:rsidR="00586F5C" w:rsidRPr="00BF6AE2">
        <w:rPr>
          <w:rFonts w:ascii="Times New Roman" w:hAnsi="Times New Roman" w:cs="Times New Roman"/>
          <w:sz w:val="24"/>
          <w:szCs w:val="24"/>
        </w:rPr>
        <w:t xml:space="preserve">polegającej na </w:t>
      </w:r>
      <w:r w:rsidR="00BF6AE2" w:rsidRPr="00BF6AE2">
        <w:rPr>
          <w:rFonts w:ascii="Times New Roman" w:hAnsi="Times New Roman" w:cs="Times New Roman"/>
          <w:sz w:val="24"/>
          <w:szCs w:val="24"/>
        </w:rPr>
        <w:t xml:space="preserve">budowie sieci gazowej średniego ciśnienia PE dn63 na działce o nr ewid.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="00BF6AE2" w:rsidRPr="00BF6AE2">
        <w:rPr>
          <w:rFonts w:ascii="Times New Roman" w:hAnsi="Times New Roman" w:cs="Times New Roman"/>
          <w:sz w:val="24"/>
          <w:szCs w:val="24"/>
        </w:rPr>
        <w:t xml:space="preserve">1711/3 </w:t>
      </w:r>
      <w:r w:rsidR="00BF6AE2" w:rsidRPr="00BF6AE2">
        <w:rPr>
          <w:rFonts w:ascii="Times New Roman" w:hAnsi="Times New Roman" w:cs="Times New Roman"/>
          <w:sz w:val="24"/>
        </w:rPr>
        <w:t>– ul. Świerkowa w Suchedniowie.</w:t>
      </w:r>
    </w:p>
    <w:p w:rsidR="004C2F59" w:rsidRPr="00477CB7" w:rsidRDefault="004C2F59" w:rsidP="00BF6AE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CB7">
        <w:rPr>
          <w:rFonts w:ascii="Times New Roman" w:hAnsi="Times New Roman" w:cs="Times New Roman"/>
          <w:sz w:val="24"/>
          <w:szCs w:val="24"/>
        </w:rPr>
        <w:t>W myśl  art. 10 §1  Kodeksu postępowania administracyjnego (</w:t>
      </w:r>
      <w:proofErr w:type="spellStart"/>
      <w:r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20</w:t>
      </w:r>
      <w:r w:rsidRPr="00477CB7">
        <w:rPr>
          <w:rFonts w:ascii="Times New Roman" w:hAnsi="Times New Roman" w:cs="Times New Roman"/>
          <w:sz w:val="24"/>
          <w:szCs w:val="24"/>
        </w:rPr>
        <w:t xml:space="preserve"> r. poz. 2</w:t>
      </w:r>
      <w:r w:rsidR="00020025">
        <w:rPr>
          <w:rFonts w:ascii="Times New Roman" w:hAnsi="Times New Roman" w:cs="Times New Roman"/>
          <w:sz w:val="24"/>
          <w:szCs w:val="24"/>
        </w:rPr>
        <w:t>56</w:t>
      </w:r>
      <w:r w:rsidR="00BF6AE2">
        <w:rPr>
          <w:rFonts w:ascii="Times New Roman" w:hAnsi="Times New Roman" w:cs="Times New Roman"/>
          <w:sz w:val="24"/>
          <w:szCs w:val="24"/>
        </w:rPr>
        <w:t xml:space="preserve"> ze zm.</w:t>
      </w:r>
      <w:r w:rsidRPr="00477CB7">
        <w:rPr>
          <w:rFonts w:ascii="Times New Roman" w:hAnsi="Times New Roman" w:cs="Times New Roman"/>
          <w:sz w:val="24"/>
          <w:szCs w:val="24"/>
        </w:rPr>
        <w:t>) stronom przysługuje prawo wypowiedzen</w:t>
      </w:r>
      <w:r w:rsidR="00020025">
        <w:rPr>
          <w:rFonts w:ascii="Times New Roman" w:hAnsi="Times New Roman" w:cs="Times New Roman"/>
          <w:sz w:val="24"/>
          <w:szCs w:val="24"/>
        </w:rPr>
        <w:t xml:space="preserve">ia się co do zebranych dowodów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477CB7">
        <w:rPr>
          <w:rFonts w:ascii="Times New Roman" w:hAnsi="Times New Roman" w:cs="Times New Roman"/>
          <w:sz w:val="24"/>
          <w:szCs w:val="24"/>
        </w:rPr>
        <w:t>i materiałów w terminie 7 dni od dnia publicznego ogłoszenia niniejszego obwieszczenia.</w:t>
      </w:r>
    </w:p>
    <w:p w:rsidR="004C2F59" w:rsidRDefault="004C2F59" w:rsidP="004C2F59">
      <w:pPr>
        <w:pStyle w:val="Tekstpodstawowy"/>
        <w:spacing w:line="360" w:lineRule="auto"/>
        <w:rPr>
          <w:szCs w:val="24"/>
        </w:rPr>
      </w:pPr>
    </w:p>
    <w:p w:rsidR="004C2F59" w:rsidRPr="00C46CCD" w:rsidRDefault="004C2F59" w:rsidP="00C46CCD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ab/>
      </w:r>
      <w:r w:rsidR="00C46CCD" w:rsidRPr="00C46CCD">
        <w:rPr>
          <w:sz w:val="20"/>
          <w:szCs w:val="24"/>
        </w:rPr>
        <w:t>Z up. Burmistrza Miasta i Gminy</w:t>
      </w:r>
      <w:r w:rsidR="00C46CCD">
        <w:rPr>
          <w:sz w:val="20"/>
          <w:szCs w:val="24"/>
        </w:rPr>
        <w:tab/>
      </w:r>
    </w:p>
    <w:p w:rsidR="00C46CCD" w:rsidRPr="00C46CCD" w:rsidRDefault="00C46CCD" w:rsidP="00C46CCD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Z-ca Burmistrza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</w:p>
    <w:p w:rsidR="00C46CCD" w:rsidRPr="00C46CCD" w:rsidRDefault="00C46CCD" w:rsidP="00C46CCD">
      <w:pPr>
        <w:pStyle w:val="Tekstpodstawowy"/>
        <w:spacing w:line="360" w:lineRule="auto"/>
        <w:jc w:val="right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   m</w:t>
      </w:r>
      <w:r w:rsidRPr="00C46CCD">
        <w:rPr>
          <w:sz w:val="20"/>
          <w:szCs w:val="24"/>
        </w:rPr>
        <w:t>gr inż. Dariusz Miernik</w:t>
      </w:r>
      <w:r>
        <w:rPr>
          <w:sz w:val="20"/>
          <w:szCs w:val="24"/>
        </w:rPr>
        <w:tab/>
        <w:t xml:space="preserve">  </w:t>
      </w:r>
      <w:r>
        <w:rPr>
          <w:sz w:val="20"/>
          <w:szCs w:val="24"/>
        </w:rPr>
        <w:tab/>
      </w:r>
    </w:p>
    <w:p w:rsidR="001D4BB0" w:rsidRDefault="001D4BB0" w:rsidP="004C2F59">
      <w:pPr>
        <w:pStyle w:val="Tekstpodstawowy"/>
        <w:spacing w:line="360" w:lineRule="auto"/>
        <w:rPr>
          <w:szCs w:val="24"/>
        </w:rPr>
      </w:pPr>
      <w:bookmarkStart w:id="0" w:name="_GoBack"/>
      <w:bookmarkEnd w:id="0"/>
    </w:p>
    <w:p w:rsidR="004C2F59" w:rsidRDefault="004C2F59" w:rsidP="004C2F59">
      <w:pPr>
        <w:pStyle w:val="Tekstpodstawowy"/>
        <w:spacing w:line="360" w:lineRule="auto"/>
        <w:rPr>
          <w:szCs w:val="24"/>
        </w:rPr>
      </w:pPr>
    </w:p>
    <w:p w:rsidR="006338E7" w:rsidRDefault="006338E7" w:rsidP="004C2F59">
      <w:pPr>
        <w:pStyle w:val="Tekstpodstawowy"/>
        <w:spacing w:line="360" w:lineRule="auto"/>
        <w:rPr>
          <w:szCs w:val="24"/>
        </w:rPr>
      </w:pPr>
    </w:p>
    <w:p w:rsidR="00CC5F9A" w:rsidRDefault="00CC5F9A" w:rsidP="00CC5F9A">
      <w:pPr>
        <w:pStyle w:val="Tekstpodstawowy"/>
        <w:spacing w:line="360" w:lineRule="auto"/>
        <w:rPr>
          <w:szCs w:val="24"/>
        </w:rPr>
      </w:pPr>
    </w:p>
    <w:p w:rsidR="00097AAE" w:rsidRPr="006338E7" w:rsidRDefault="00CC5F9A" w:rsidP="00CC5F9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Niniejsze </w:t>
      </w:r>
      <w:r w:rsidR="00E0641A">
        <w:rPr>
          <w:rFonts w:ascii="Times New Roman" w:hAnsi="Times New Roman" w:cs="Times New Roman"/>
          <w:sz w:val="20"/>
          <w:szCs w:val="20"/>
        </w:rPr>
        <w:t>obwieszczenie</w:t>
      </w:r>
      <w:r>
        <w:rPr>
          <w:rFonts w:ascii="Times New Roman" w:hAnsi="Times New Roman" w:cs="Times New Roman"/>
          <w:sz w:val="20"/>
          <w:szCs w:val="20"/>
        </w:rPr>
        <w:t xml:space="preserve"> zostało zamieszczone w dniu </w:t>
      </w:r>
      <w:r w:rsidR="00BF6AE2">
        <w:rPr>
          <w:rFonts w:ascii="Times New Roman" w:hAnsi="Times New Roman" w:cs="Times New Roman"/>
          <w:sz w:val="20"/>
          <w:szCs w:val="20"/>
        </w:rPr>
        <w:t>23</w:t>
      </w:r>
      <w:r w:rsidR="00283888">
        <w:rPr>
          <w:rFonts w:ascii="Times New Roman" w:hAnsi="Times New Roman" w:cs="Times New Roman"/>
          <w:sz w:val="20"/>
          <w:szCs w:val="20"/>
        </w:rPr>
        <w:t>.</w:t>
      </w:r>
      <w:r w:rsidR="00020025">
        <w:rPr>
          <w:rFonts w:ascii="Times New Roman" w:hAnsi="Times New Roman" w:cs="Times New Roman"/>
          <w:sz w:val="20"/>
          <w:szCs w:val="20"/>
        </w:rPr>
        <w:t>0</w:t>
      </w:r>
      <w:r w:rsidR="00BF6AE2">
        <w:rPr>
          <w:rFonts w:ascii="Times New Roman" w:hAnsi="Times New Roman" w:cs="Times New Roman"/>
          <w:sz w:val="20"/>
          <w:szCs w:val="20"/>
        </w:rPr>
        <w:t>2</w:t>
      </w:r>
      <w:r w:rsidR="0028388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20</w:t>
      </w:r>
      <w:r w:rsidR="00020025">
        <w:rPr>
          <w:rFonts w:ascii="Times New Roman" w:hAnsi="Times New Roman" w:cs="Times New Roman"/>
          <w:sz w:val="20"/>
          <w:szCs w:val="20"/>
        </w:rPr>
        <w:t>2</w:t>
      </w:r>
      <w:r w:rsidR="00BF6AE2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r. </w:t>
      </w:r>
      <w:r w:rsidR="00C6793D">
        <w:rPr>
          <w:rFonts w:ascii="Times New Roman" w:hAnsi="Times New Roman" w:cs="Times New Roman"/>
          <w:sz w:val="20"/>
          <w:szCs w:val="20"/>
        </w:rPr>
        <w:t xml:space="preserve">na stronie internetowej </w:t>
      </w:r>
      <w:hyperlink r:id="rId5" w:history="1">
        <w:r w:rsidR="00C6793D" w:rsidRPr="003E0A38">
          <w:rPr>
            <w:rStyle w:val="Hipercze"/>
            <w:rFonts w:ascii="Times New Roman" w:hAnsi="Times New Roman" w:cs="Times New Roman"/>
            <w:sz w:val="20"/>
            <w:szCs w:val="20"/>
          </w:rPr>
          <w:t>www.suchedniow.bip.doc.pl</w:t>
        </w:r>
      </w:hyperlink>
      <w:r w:rsidR="00C6793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na tablicy </w:t>
      </w:r>
      <w:r w:rsidR="00C6793D">
        <w:rPr>
          <w:rFonts w:ascii="Times New Roman" w:hAnsi="Times New Roman" w:cs="Times New Roman"/>
          <w:sz w:val="20"/>
          <w:szCs w:val="20"/>
        </w:rPr>
        <w:t>ogłoszeń</w:t>
      </w:r>
      <w:r w:rsidR="00A96F30">
        <w:rPr>
          <w:rFonts w:ascii="Times New Roman" w:hAnsi="Times New Roman" w:cs="Times New Roman"/>
          <w:sz w:val="20"/>
          <w:szCs w:val="20"/>
        </w:rPr>
        <w:t xml:space="preserve"> przed</w:t>
      </w:r>
      <w:r w:rsidR="00C6793D">
        <w:rPr>
          <w:rFonts w:ascii="Times New Roman" w:hAnsi="Times New Roman" w:cs="Times New Roman"/>
          <w:sz w:val="20"/>
          <w:szCs w:val="20"/>
        </w:rPr>
        <w:t xml:space="preserve"> Urzęd</w:t>
      </w:r>
      <w:r w:rsidR="00A96F30">
        <w:rPr>
          <w:rFonts w:ascii="Times New Roman" w:hAnsi="Times New Roman" w:cs="Times New Roman"/>
          <w:sz w:val="20"/>
          <w:szCs w:val="20"/>
        </w:rPr>
        <w:t>em</w:t>
      </w:r>
      <w:r w:rsidR="00C6793D">
        <w:rPr>
          <w:rFonts w:ascii="Times New Roman" w:hAnsi="Times New Roman" w:cs="Times New Roman"/>
          <w:sz w:val="20"/>
          <w:szCs w:val="20"/>
        </w:rPr>
        <w:t xml:space="preserve"> Miasta i Gminy </w:t>
      </w:r>
      <w:r>
        <w:rPr>
          <w:rFonts w:ascii="Times New Roman" w:hAnsi="Times New Roman" w:cs="Times New Roman"/>
          <w:sz w:val="20"/>
          <w:szCs w:val="20"/>
        </w:rPr>
        <w:t>w Suchedniowie oraz na tablicy informacyjnej w sąsiedztwie terenu inwestycji.</w:t>
      </w:r>
    </w:p>
    <w:sectPr w:rsidR="00097AAE" w:rsidRPr="006338E7" w:rsidSect="00A41C1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B211A"/>
    <w:multiLevelType w:val="hybridMultilevel"/>
    <w:tmpl w:val="35927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59"/>
    <w:rsid w:val="00020025"/>
    <w:rsid w:val="00097AAE"/>
    <w:rsid w:val="001D4BB0"/>
    <w:rsid w:val="001E2DF3"/>
    <w:rsid w:val="00283888"/>
    <w:rsid w:val="00477CB7"/>
    <w:rsid w:val="004A0566"/>
    <w:rsid w:val="004C2F59"/>
    <w:rsid w:val="00586F5C"/>
    <w:rsid w:val="006338E7"/>
    <w:rsid w:val="006F6097"/>
    <w:rsid w:val="00711455"/>
    <w:rsid w:val="009B788A"/>
    <w:rsid w:val="00A41C1F"/>
    <w:rsid w:val="00A96F30"/>
    <w:rsid w:val="00B10075"/>
    <w:rsid w:val="00BF6AE2"/>
    <w:rsid w:val="00C4024B"/>
    <w:rsid w:val="00C46CCD"/>
    <w:rsid w:val="00C6793D"/>
    <w:rsid w:val="00CC5F9A"/>
    <w:rsid w:val="00E0641A"/>
    <w:rsid w:val="00E31F4B"/>
    <w:rsid w:val="00ED29D2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4AA7-112F-437B-B08D-93806AA7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F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C2F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2F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F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679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6F5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chedniow.bip.d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3</cp:revision>
  <cp:lastPrinted>2021-02-23T08:42:00Z</cp:lastPrinted>
  <dcterms:created xsi:type="dcterms:W3CDTF">2021-02-23T08:42:00Z</dcterms:created>
  <dcterms:modified xsi:type="dcterms:W3CDTF">2021-02-23T08:50:00Z</dcterms:modified>
</cp:coreProperties>
</file>