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E1" w:rsidRPr="004A24E1" w:rsidRDefault="004A24E1" w:rsidP="004A24E1">
      <w:pPr>
        <w:jc w:val="center"/>
        <w:rPr>
          <w:rStyle w:val="tekst"/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4A24E1">
        <w:rPr>
          <w:rStyle w:val="tekst"/>
          <w:rFonts w:ascii="Times New Roman" w:hAnsi="Times New Roman" w:cs="Times New Roman"/>
          <w:b/>
          <w:sz w:val="24"/>
          <w:szCs w:val="24"/>
          <w:u w:val="single"/>
        </w:rPr>
        <w:t>Klauzula informacyjna</w:t>
      </w:r>
    </w:p>
    <w:bookmarkEnd w:id="0"/>
    <w:p w:rsidR="004A24E1" w:rsidRPr="004A24E1" w:rsidRDefault="004A24E1" w:rsidP="004A24E1">
      <w:pPr>
        <w:jc w:val="both"/>
        <w:rPr>
          <w:rStyle w:val="tekst"/>
          <w:sz w:val="10"/>
        </w:rPr>
      </w:pPr>
    </w:p>
    <w:p w:rsidR="004A24E1" w:rsidRDefault="004A24E1" w:rsidP="004A24E1">
      <w:pPr>
        <w:jc w:val="both"/>
        <w:rPr>
          <w:rFonts w:ascii="Times New Roman" w:hAnsi="Times New Roman" w:cs="Times New Roman"/>
        </w:rPr>
      </w:pPr>
      <w:r>
        <w:rPr>
          <w:rStyle w:val="tekst"/>
        </w:rPr>
        <w:tab/>
      </w:r>
      <w:r w:rsidRPr="004A24E1">
        <w:rPr>
          <w:rStyle w:val="tekst"/>
          <w:rFonts w:ascii="Times New Roman" w:hAnsi="Times New Roman" w:cs="Times New Roman"/>
        </w:rPr>
        <w:t xml:space="preserve">Zgodnie z art. 13 i 15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– zwanego dalej </w:t>
      </w:r>
      <w:proofErr w:type="spellStart"/>
      <w:r w:rsidRPr="004A24E1">
        <w:rPr>
          <w:rStyle w:val="tekst"/>
          <w:rFonts w:ascii="Times New Roman" w:hAnsi="Times New Roman" w:cs="Times New Roman"/>
        </w:rPr>
        <w:t>RODO</w:t>
      </w:r>
      <w:proofErr w:type="spellEnd"/>
      <w:r w:rsidRPr="004A24E1">
        <w:rPr>
          <w:rStyle w:val="tekst"/>
          <w:rFonts w:ascii="Times New Roman" w:hAnsi="Times New Roman" w:cs="Times New Roman"/>
        </w:rPr>
        <w:t xml:space="preserve"> informuję, iż:</w:t>
      </w:r>
    </w:p>
    <w:p w:rsidR="004A24E1" w:rsidRDefault="004A24E1" w:rsidP="004A24E1">
      <w:pPr>
        <w:jc w:val="both"/>
        <w:rPr>
          <w:rFonts w:ascii="Times New Roman" w:hAnsi="Times New Roman" w:cs="Times New Roman"/>
        </w:rPr>
      </w:pPr>
      <w:r w:rsidRPr="004A24E1">
        <w:rPr>
          <w:rFonts w:ascii="Times New Roman" w:hAnsi="Times New Roman" w:cs="Times New Roman"/>
        </w:rPr>
        <w:br/>
      </w:r>
      <w:r w:rsidRPr="004A24E1">
        <w:rPr>
          <w:rStyle w:val="tekst"/>
          <w:rFonts w:ascii="Times New Roman" w:hAnsi="Times New Roman" w:cs="Times New Roman"/>
        </w:rPr>
        <w:t xml:space="preserve">1. Administratorem danych osobowych osób fizycznych - kandydatów uczestniczących w naborze </w:t>
      </w:r>
      <w:r>
        <w:rPr>
          <w:rStyle w:val="tekst"/>
          <w:rFonts w:ascii="Times New Roman" w:hAnsi="Times New Roman" w:cs="Times New Roman"/>
        </w:rPr>
        <w:br/>
      </w:r>
      <w:r w:rsidRPr="004A24E1">
        <w:rPr>
          <w:rStyle w:val="tekst"/>
          <w:rFonts w:ascii="Times New Roman" w:hAnsi="Times New Roman" w:cs="Times New Roman"/>
        </w:rPr>
        <w:t xml:space="preserve">na wolne stanowisko urzędnicze w Urzędzie Miasta i Gminy w Suchedniowie jest Urząd Miasta </w:t>
      </w:r>
      <w:r>
        <w:rPr>
          <w:rStyle w:val="tekst"/>
          <w:rFonts w:ascii="Times New Roman" w:hAnsi="Times New Roman" w:cs="Times New Roman"/>
        </w:rPr>
        <w:br/>
      </w:r>
      <w:r w:rsidRPr="004A24E1">
        <w:rPr>
          <w:rStyle w:val="tekst"/>
          <w:rFonts w:ascii="Times New Roman" w:hAnsi="Times New Roman" w:cs="Times New Roman"/>
        </w:rPr>
        <w:t xml:space="preserve">i Gminy, z siedzibą w Suchedniowie ul. Fabryczna 5 reprezentowany przez Burmistrza Miasta </w:t>
      </w:r>
      <w:r>
        <w:rPr>
          <w:rStyle w:val="tekst"/>
          <w:rFonts w:ascii="Times New Roman" w:hAnsi="Times New Roman" w:cs="Times New Roman"/>
        </w:rPr>
        <w:br/>
      </w:r>
      <w:r w:rsidRPr="004A24E1">
        <w:rPr>
          <w:rStyle w:val="tekst"/>
          <w:rFonts w:ascii="Times New Roman" w:hAnsi="Times New Roman" w:cs="Times New Roman"/>
        </w:rPr>
        <w:t>i Gminy.</w:t>
      </w:r>
    </w:p>
    <w:p w:rsidR="004A24E1" w:rsidRDefault="004A24E1" w:rsidP="004A24E1">
      <w:pPr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2. Dane osobowe kandydata na wolne stanowisko urzędnicze przetwarzane są w oparciu o przepisy prawa (w szczególności Kodeksu pracy i/lub innych przepisów szczególnych) i ich podanie jest konieczne w celu wypełnienia obowiązku prawnego, jakim jest zgodne z przepisami zatrudnianie pracownika w Urzędzie Miasta i Gminy w Suchedniowie oraz prowadzenie dokumentacji pracowniczej związanej z zatrudnieniem. Niepodanie danych w zakresie wymaganym przez administratora będzie skutkować niemożnością realizacji proce</w:t>
      </w:r>
      <w:r>
        <w:rPr>
          <w:rStyle w:val="tekst"/>
          <w:rFonts w:ascii="Times New Roman" w:hAnsi="Times New Roman" w:cs="Times New Roman"/>
        </w:rPr>
        <w:t xml:space="preserve">su zatrudnienia. Pozostałe dane </w:t>
      </w:r>
      <w:r w:rsidRPr="004A24E1">
        <w:rPr>
          <w:rStyle w:val="tekst"/>
          <w:rFonts w:ascii="Times New Roman" w:hAnsi="Times New Roman" w:cs="Times New Roman"/>
        </w:rPr>
        <w:t>osobowe przetwarzane są na podstawie Pani/ Pana dobrowolnej zgody.</w:t>
      </w:r>
      <w:r>
        <w:rPr>
          <w:rFonts w:ascii="Times New Roman" w:hAnsi="Times New Roman" w:cs="Times New Roman"/>
        </w:rPr>
        <w:t xml:space="preserve"> </w:t>
      </w:r>
      <w:r w:rsidRPr="004A24E1">
        <w:rPr>
          <w:rStyle w:val="tekst"/>
          <w:rFonts w:ascii="Times New Roman" w:hAnsi="Times New Roman" w:cs="Times New Roman"/>
        </w:rPr>
        <w:t xml:space="preserve">Dane osobowe będą przechowywane przez okres zgodny z rozporządzeniem Prezesa Rady Ministrów z dnia 18 stycznia 2011 r. w sprawie instrukcji kancelaryjnej, jednolitych rzeczowych wykazów akt oraz instrukcji </w:t>
      </w:r>
      <w:r>
        <w:rPr>
          <w:rStyle w:val="tekst"/>
          <w:rFonts w:ascii="Times New Roman" w:hAnsi="Times New Roman" w:cs="Times New Roman"/>
        </w:rPr>
        <w:br/>
      </w:r>
      <w:r w:rsidRPr="004A24E1">
        <w:rPr>
          <w:rStyle w:val="tekst"/>
          <w:rFonts w:ascii="Times New Roman" w:hAnsi="Times New Roman" w:cs="Times New Roman"/>
        </w:rPr>
        <w:t xml:space="preserve">w sprawie organizacji i zakresu działania archiwów zakładowych - tj. przez okres 30 dni </w:t>
      </w:r>
      <w:r>
        <w:rPr>
          <w:rStyle w:val="tekst"/>
          <w:rFonts w:ascii="Times New Roman" w:hAnsi="Times New Roman" w:cs="Times New Roman"/>
        </w:rPr>
        <w:br/>
      </w:r>
      <w:r w:rsidRPr="004A24E1">
        <w:rPr>
          <w:rStyle w:val="tekst"/>
          <w:rFonts w:ascii="Times New Roman" w:hAnsi="Times New Roman" w:cs="Times New Roman"/>
        </w:rPr>
        <w:t>od zakończenia procesu rekrutacji.</w:t>
      </w:r>
      <w:r>
        <w:rPr>
          <w:rFonts w:ascii="Times New Roman" w:hAnsi="Times New Roman" w:cs="Times New Roman"/>
        </w:rPr>
        <w:t xml:space="preserve"> </w:t>
      </w:r>
      <w:r w:rsidRPr="004A24E1">
        <w:rPr>
          <w:rStyle w:val="tekst"/>
          <w:rFonts w:ascii="Times New Roman" w:hAnsi="Times New Roman" w:cs="Times New Roman"/>
        </w:rPr>
        <w:t xml:space="preserve">Administrator może przetwarzać dane osobowe zawarte w ofercie także w celu ustalenia, dochodzenia lub obrony przed roszczeniami, jeżeli roszczenia dotyczą prowadzonej przez nas rekrutacji. W tym celu administrator będzie przetwarzać dane osobowe </w:t>
      </w:r>
      <w:r>
        <w:rPr>
          <w:rStyle w:val="tekst"/>
          <w:rFonts w:ascii="Times New Roman" w:hAnsi="Times New Roman" w:cs="Times New Roman"/>
        </w:rPr>
        <w:br/>
      </w:r>
      <w:r w:rsidRPr="004A24E1">
        <w:rPr>
          <w:rStyle w:val="tekst"/>
          <w:rFonts w:ascii="Times New Roman" w:hAnsi="Times New Roman" w:cs="Times New Roman"/>
        </w:rPr>
        <w:t>w oparciu o swój prawnie uzasadniony interes, polegający na ustaleniu, dochodzeniu lub obrony przed roszczeniami w postępowaniu przed sądami lub organami państwowymi.</w:t>
      </w:r>
    </w:p>
    <w:p w:rsidR="004A24E1" w:rsidRDefault="004A24E1" w:rsidP="004A24E1">
      <w:pPr>
        <w:spacing w:after="0"/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 xml:space="preserve">3. W zakresie Pani/Pana danych osobowych, na zasadach określonych w </w:t>
      </w:r>
      <w:proofErr w:type="spellStart"/>
      <w:r w:rsidRPr="004A24E1">
        <w:rPr>
          <w:rStyle w:val="tekst"/>
          <w:rFonts w:ascii="Times New Roman" w:hAnsi="Times New Roman" w:cs="Times New Roman"/>
        </w:rPr>
        <w:t>RODO</w:t>
      </w:r>
      <w:proofErr w:type="spellEnd"/>
      <w:r w:rsidRPr="004A24E1">
        <w:rPr>
          <w:rStyle w:val="tekst"/>
          <w:rFonts w:ascii="Times New Roman" w:hAnsi="Times New Roman" w:cs="Times New Roman"/>
        </w:rPr>
        <w:t>, przysługują Pani/Panu prawa:</w:t>
      </w:r>
    </w:p>
    <w:p w:rsidR="004A24E1" w:rsidRDefault="004A24E1" w:rsidP="004A24E1">
      <w:pPr>
        <w:spacing w:after="0"/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1) prawo dostępu do danych osobowych;</w:t>
      </w:r>
    </w:p>
    <w:p w:rsidR="004A24E1" w:rsidRDefault="004A24E1" w:rsidP="004A24E1">
      <w:pPr>
        <w:spacing w:after="0"/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2) prawo sprostowania danych</w:t>
      </w:r>
    </w:p>
    <w:p w:rsidR="004A24E1" w:rsidRDefault="004A24E1" w:rsidP="004A24E1">
      <w:pPr>
        <w:spacing w:after="0"/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3) prawo do usunięcia danych</w:t>
      </w:r>
    </w:p>
    <w:p w:rsidR="004A24E1" w:rsidRDefault="004A24E1" w:rsidP="004A24E1">
      <w:pPr>
        <w:spacing w:after="0"/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4) prawo ograniczenia przetwarzania</w:t>
      </w:r>
    </w:p>
    <w:p w:rsidR="004A24E1" w:rsidRDefault="004A24E1" w:rsidP="004A24E1">
      <w:pPr>
        <w:spacing w:after="0"/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5) prawo do wniesienia sprzeciwu wobec przetwarzania</w:t>
      </w:r>
    </w:p>
    <w:p w:rsidR="004A24E1" w:rsidRDefault="004A24E1" w:rsidP="004A24E1">
      <w:pPr>
        <w:spacing w:after="0"/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6) prawo do cofnięcia zgody</w:t>
      </w:r>
    </w:p>
    <w:p w:rsidR="004A24E1" w:rsidRDefault="004A24E1" w:rsidP="004A24E1">
      <w:pPr>
        <w:spacing w:after="0"/>
        <w:jc w:val="both"/>
        <w:rPr>
          <w:rStyle w:val="tekst"/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7) prawo do przenoszenia danych.</w:t>
      </w:r>
    </w:p>
    <w:p w:rsidR="004A24E1" w:rsidRDefault="004A24E1" w:rsidP="004A24E1">
      <w:pPr>
        <w:spacing w:after="0"/>
        <w:jc w:val="both"/>
        <w:rPr>
          <w:rFonts w:ascii="Times New Roman" w:hAnsi="Times New Roman" w:cs="Times New Roman"/>
        </w:rPr>
      </w:pPr>
    </w:p>
    <w:p w:rsidR="004A24E1" w:rsidRDefault="004A24E1" w:rsidP="004A24E1">
      <w:pPr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 xml:space="preserve">4. Ma Pani/Pan prawo wniesienia skargi do organu nadzorczego- Prezesa Urzędu Ochrony Danych Osobowych, jeżeli uzna, iż jego dane osobowe przetwarzane są przez administratora niezgodnie </w:t>
      </w:r>
      <w:r>
        <w:rPr>
          <w:rStyle w:val="tekst"/>
          <w:rFonts w:ascii="Times New Roman" w:hAnsi="Times New Roman" w:cs="Times New Roman"/>
        </w:rPr>
        <w:br/>
      </w:r>
      <w:r w:rsidRPr="004A24E1">
        <w:rPr>
          <w:rStyle w:val="tekst"/>
          <w:rFonts w:ascii="Times New Roman" w:hAnsi="Times New Roman" w:cs="Times New Roman"/>
        </w:rPr>
        <w:t xml:space="preserve">z przepisami </w:t>
      </w:r>
      <w:proofErr w:type="spellStart"/>
      <w:r w:rsidRPr="004A24E1">
        <w:rPr>
          <w:rStyle w:val="tekst"/>
          <w:rFonts w:ascii="Times New Roman" w:hAnsi="Times New Roman" w:cs="Times New Roman"/>
        </w:rPr>
        <w:t>RODO</w:t>
      </w:r>
      <w:proofErr w:type="spellEnd"/>
      <w:r w:rsidRPr="004A24E1">
        <w:rPr>
          <w:rStyle w:val="tekst"/>
          <w:rFonts w:ascii="Times New Roman" w:hAnsi="Times New Roman" w:cs="Times New Roman"/>
        </w:rPr>
        <w:t>.</w:t>
      </w:r>
    </w:p>
    <w:p w:rsidR="004A24E1" w:rsidRDefault="004A24E1" w:rsidP="004A24E1">
      <w:pPr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5. Dane osobowe nie będą przekazywane do państwa trzeciego/organizacji międzynarodowej.</w:t>
      </w:r>
    </w:p>
    <w:p w:rsidR="004A24E1" w:rsidRDefault="004A24E1" w:rsidP="004A24E1">
      <w:pPr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6. Dane osobowe nie będą przetwarzane w sposób zautomatyzowany i nie będą profilowane.</w:t>
      </w:r>
    </w:p>
    <w:p w:rsidR="00932C4E" w:rsidRDefault="004A24E1" w:rsidP="004A24E1">
      <w:pPr>
        <w:jc w:val="both"/>
        <w:rPr>
          <w:rStyle w:val="tekst"/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 xml:space="preserve">7. Administrator Danych w celu należytej ochrony danych osobowych wyznaczył Inspektora Ochrony Danych, z którym można się skontaktować pod adresem e-mail: </w:t>
      </w:r>
      <w:hyperlink r:id="rId5" w:history="1">
        <w:proofErr w:type="spellStart"/>
        <w:r w:rsidRPr="001C1EB7">
          <w:rPr>
            <w:rStyle w:val="Hipercze"/>
            <w:rFonts w:ascii="Times New Roman" w:hAnsi="Times New Roman" w:cs="Times New Roman"/>
          </w:rPr>
          <w:t>iod@suchedniow.pl</w:t>
        </w:r>
        <w:proofErr w:type="spellEnd"/>
      </w:hyperlink>
      <w:r w:rsidRPr="004A24E1">
        <w:rPr>
          <w:rStyle w:val="tekst"/>
          <w:rFonts w:ascii="Times New Roman" w:hAnsi="Times New Roman" w:cs="Times New Roman"/>
        </w:rPr>
        <w:t>.</w:t>
      </w:r>
    </w:p>
    <w:p w:rsidR="004A24E1" w:rsidRDefault="004A24E1" w:rsidP="004A24E1">
      <w:pPr>
        <w:jc w:val="both"/>
        <w:rPr>
          <w:rStyle w:val="tekst"/>
          <w:rFonts w:ascii="Times New Roman" w:hAnsi="Times New Roman" w:cs="Times New Roman"/>
        </w:rPr>
      </w:pPr>
    </w:p>
    <w:p w:rsidR="004A24E1" w:rsidRPr="004A24E1" w:rsidRDefault="004A24E1" w:rsidP="004A24E1">
      <w:pPr>
        <w:spacing w:after="0" w:line="240" w:lineRule="auto"/>
        <w:jc w:val="both"/>
        <w:rPr>
          <w:rStyle w:val="tekst"/>
          <w:rFonts w:ascii="Times New Roman" w:hAnsi="Times New Roman" w:cs="Times New Roman"/>
          <w:i/>
        </w:rPr>
      </w:pP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 w:rsidRPr="004A24E1">
        <w:rPr>
          <w:rStyle w:val="tekst"/>
          <w:rFonts w:ascii="Times New Roman" w:hAnsi="Times New Roman" w:cs="Times New Roman"/>
          <w:i/>
        </w:rPr>
        <w:t>…………………………..</w:t>
      </w:r>
    </w:p>
    <w:p w:rsidR="004A24E1" w:rsidRPr="004A24E1" w:rsidRDefault="004A24E1" w:rsidP="004A24E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 w:rsidRPr="004A24E1">
        <w:rPr>
          <w:rStyle w:val="tekst"/>
          <w:rFonts w:ascii="Times New Roman" w:hAnsi="Times New Roman" w:cs="Times New Roman"/>
          <w:i/>
        </w:rPr>
        <w:t>(podpis)</w:t>
      </w:r>
    </w:p>
    <w:sectPr w:rsidR="004A24E1" w:rsidRPr="004A24E1" w:rsidSect="004A24E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35"/>
    <w:rsid w:val="004A24E1"/>
    <w:rsid w:val="00932C4E"/>
    <w:rsid w:val="00986E89"/>
    <w:rsid w:val="00F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4A24E1"/>
  </w:style>
  <w:style w:type="character" w:styleId="Hipercze">
    <w:name w:val="Hyperlink"/>
    <w:basedOn w:val="Domylnaczcionkaakapitu"/>
    <w:uiPriority w:val="99"/>
    <w:unhideWhenUsed/>
    <w:rsid w:val="004A24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4A24E1"/>
  </w:style>
  <w:style w:type="character" w:styleId="Hipercze">
    <w:name w:val="Hyperlink"/>
    <w:basedOn w:val="Domylnaczcionkaakapitu"/>
    <w:uiPriority w:val="99"/>
    <w:unhideWhenUsed/>
    <w:rsid w:val="004A2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KAROLINA STYCZEŃ</cp:lastModifiedBy>
  <cp:revision>2</cp:revision>
  <dcterms:created xsi:type="dcterms:W3CDTF">2021-09-13T13:30:00Z</dcterms:created>
  <dcterms:modified xsi:type="dcterms:W3CDTF">2021-09-13T13:30:00Z</dcterms:modified>
</cp:coreProperties>
</file>