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8FE" w:rsidRDefault="004218FE" w:rsidP="004218FE">
      <w:r>
        <w:rPr>
          <w:noProof/>
          <w:lang w:eastAsia="pl-PL"/>
        </w:rPr>
        <w:drawing>
          <wp:anchor distT="0" distB="0" distL="0" distR="0" simplePos="0" relativeHeight="251659264" behindDoc="1" locked="0" layoutInCell="1" allowOverlap="1">
            <wp:simplePos x="0" y="0"/>
            <wp:positionH relativeFrom="page">
              <wp:posOffset>3448050</wp:posOffset>
            </wp:positionH>
            <wp:positionV relativeFrom="paragraph">
              <wp:posOffset>-213995</wp:posOffset>
            </wp:positionV>
            <wp:extent cx="619125" cy="695325"/>
            <wp:effectExtent l="1905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695325"/>
                    </a:xfrm>
                    <a:prstGeom prst="rect">
                      <a:avLst/>
                    </a:prstGeom>
                    <a:noFill/>
                    <a:ln>
                      <a:noFill/>
                    </a:ln>
                  </pic:spPr>
                </pic:pic>
              </a:graphicData>
            </a:graphic>
          </wp:anchor>
        </w:drawing>
      </w:r>
    </w:p>
    <w:p w:rsidR="004218FE" w:rsidRDefault="004218FE" w:rsidP="004218FE">
      <w:pPr>
        <w:spacing w:after="0" w:line="240" w:lineRule="auto"/>
        <w:jc w:val="center"/>
        <w:rPr>
          <w:rFonts w:ascii="Times New Roman" w:eastAsia="Calibri" w:hAnsi="Times New Roman" w:cs="Times New Roman"/>
          <w:b/>
          <w:sz w:val="18"/>
          <w:szCs w:val="18"/>
        </w:rPr>
      </w:pPr>
    </w:p>
    <w:p w:rsidR="004218FE" w:rsidRDefault="004218FE" w:rsidP="004218FE">
      <w:pPr>
        <w:spacing w:after="0" w:line="240" w:lineRule="auto"/>
        <w:jc w:val="center"/>
        <w:rPr>
          <w:rFonts w:ascii="Times New Roman" w:eastAsia="Calibri" w:hAnsi="Times New Roman" w:cs="Times New Roman"/>
          <w:b/>
          <w:sz w:val="18"/>
          <w:szCs w:val="18"/>
        </w:rPr>
      </w:pPr>
    </w:p>
    <w:p w:rsidR="004218FE" w:rsidRPr="00105AE5" w:rsidRDefault="004218FE" w:rsidP="004218FE">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Gmina Suchedniów</w:t>
      </w:r>
    </w:p>
    <w:p w:rsidR="004218FE" w:rsidRPr="00105AE5" w:rsidRDefault="004218FE" w:rsidP="004218FE">
      <w:pPr>
        <w:spacing w:after="0" w:line="240" w:lineRule="auto"/>
        <w:jc w:val="center"/>
        <w:rPr>
          <w:rFonts w:ascii="Times New Roman" w:eastAsia="Calibri" w:hAnsi="Times New Roman" w:cs="Times New Roman"/>
          <w:b/>
          <w:sz w:val="18"/>
          <w:szCs w:val="18"/>
        </w:rPr>
      </w:pPr>
      <w:r w:rsidRPr="00105AE5">
        <w:rPr>
          <w:rFonts w:ascii="Times New Roman" w:eastAsia="Calibri" w:hAnsi="Times New Roman" w:cs="Times New Roman"/>
          <w:b/>
          <w:sz w:val="18"/>
          <w:szCs w:val="18"/>
        </w:rPr>
        <w:t>26-130 Suchedniów, ul. Fabryczna 5</w:t>
      </w:r>
    </w:p>
    <w:p w:rsidR="004218FE" w:rsidRPr="00105AE5" w:rsidRDefault="004218FE" w:rsidP="004218FE">
      <w:pPr>
        <w:spacing w:after="0" w:line="240" w:lineRule="auto"/>
        <w:jc w:val="center"/>
        <w:rPr>
          <w:rFonts w:ascii="Times New Roman" w:eastAsia="Calibri" w:hAnsi="Times New Roman" w:cs="Times New Roman"/>
          <w:b/>
          <w:sz w:val="18"/>
          <w:szCs w:val="18"/>
          <w:lang w:val="en-US"/>
        </w:rPr>
      </w:pPr>
      <w:r w:rsidRPr="00105AE5">
        <w:rPr>
          <w:rFonts w:ascii="Times New Roman" w:eastAsia="Calibri" w:hAnsi="Times New Roman" w:cs="Times New Roman"/>
          <w:b/>
          <w:sz w:val="18"/>
          <w:szCs w:val="18"/>
          <w:lang w:val="en-US"/>
        </w:rPr>
        <w:t>tel. 25 43 250, 25 43 002, fax 25 43 090, 25 43 485</w:t>
      </w:r>
    </w:p>
    <w:p w:rsidR="004218FE" w:rsidRPr="00105AE5" w:rsidRDefault="00A1124D" w:rsidP="004218FE">
      <w:pPr>
        <w:spacing w:after="0" w:line="240" w:lineRule="auto"/>
        <w:jc w:val="center"/>
        <w:rPr>
          <w:rFonts w:ascii="Times New Roman" w:eastAsia="Calibri" w:hAnsi="Times New Roman" w:cs="Times New Roman"/>
          <w:sz w:val="18"/>
          <w:szCs w:val="18"/>
          <w:lang w:val="en-US"/>
        </w:rPr>
      </w:pPr>
      <w:hyperlink r:id="rId9" w:history="1">
        <w:r w:rsidR="004218FE" w:rsidRPr="00105AE5">
          <w:rPr>
            <w:rFonts w:ascii="Times New Roman" w:eastAsia="Calibri" w:hAnsi="Times New Roman" w:cs="Times New Roman"/>
            <w:color w:val="0000FF"/>
            <w:sz w:val="18"/>
            <w:szCs w:val="18"/>
            <w:u w:val="single"/>
            <w:lang w:val="en-US"/>
          </w:rPr>
          <w:t>www.suchedniow.bip.doc..pl</w:t>
        </w:r>
      </w:hyperlink>
      <w:r w:rsidR="004218FE" w:rsidRPr="00105AE5">
        <w:rPr>
          <w:rFonts w:ascii="Times New Roman" w:eastAsia="Calibri" w:hAnsi="Times New Roman" w:cs="Times New Roman"/>
          <w:sz w:val="18"/>
          <w:szCs w:val="18"/>
          <w:lang w:val="en-US"/>
        </w:rPr>
        <w:t xml:space="preserve"> , </w:t>
      </w:r>
      <w:hyperlink r:id="rId10" w:history="1">
        <w:r w:rsidR="004218FE">
          <w:rPr>
            <w:rFonts w:ascii="Times New Roman" w:eastAsia="Calibri" w:hAnsi="Times New Roman" w:cs="Times New Roman"/>
            <w:color w:val="0000FF"/>
            <w:sz w:val="18"/>
            <w:szCs w:val="18"/>
            <w:u w:val="single"/>
            <w:lang w:val="en-US"/>
          </w:rPr>
          <w:t xml:space="preserve">sekretariat@suchedniow.pl </w:t>
        </w:r>
        <w:r w:rsidR="004218FE" w:rsidRPr="00105AE5">
          <w:rPr>
            <w:rFonts w:ascii="Times New Roman" w:eastAsia="Calibri" w:hAnsi="Times New Roman" w:cs="Times New Roman"/>
            <w:color w:val="0000FF"/>
            <w:sz w:val="18"/>
            <w:szCs w:val="18"/>
            <w:u w:val="single"/>
            <w:lang w:val="en-US"/>
          </w:rPr>
          <w:t>,</w:t>
        </w:r>
      </w:hyperlink>
      <w:hyperlink r:id="rId11" w:history="1">
        <w:r w:rsidR="004218FE" w:rsidRPr="00105AE5">
          <w:rPr>
            <w:rFonts w:ascii="Times New Roman" w:eastAsia="Calibri" w:hAnsi="Times New Roman" w:cs="Times New Roman"/>
            <w:color w:val="0000FF"/>
            <w:sz w:val="18"/>
            <w:szCs w:val="18"/>
            <w:u w:val="single"/>
            <w:lang w:val="en-US"/>
          </w:rPr>
          <w:t>ziksuched@poczta.onet.pl</w:t>
        </w:r>
      </w:hyperlink>
    </w:p>
    <w:p w:rsidR="004218FE" w:rsidRPr="00105AE5" w:rsidRDefault="004218FE" w:rsidP="004218FE">
      <w:pPr>
        <w:jc w:val="center"/>
        <w:rPr>
          <w:rFonts w:ascii="Times New Roman" w:eastAsia="Calibri" w:hAnsi="Times New Roman" w:cs="Times New Roman"/>
          <w:b/>
          <w:sz w:val="24"/>
          <w:szCs w:val="24"/>
          <w:lang w:val="en-US"/>
        </w:rPr>
      </w:pPr>
    </w:p>
    <w:p w:rsidR="004218FE" w:rsidRPr="006902E2" w:rsidRDefault="004218FE" w:rsidP="004218FE">
      <w:pPr>
        <w:jc w:val="center"/>
        <w:rPr>
          <w:rFonts w:ascii="Times New Roman" w:eastAsia="Calibri" w:hAnsi="Times New Roman" w:cs="Times New Roman"/>
          <w:b/>
          <w:sz w:val="34"/>
          <w:szCs w:val="34"/>
        </w:rPr>
      </w:pPr>
      <w:r w:rsidRPr="006902E2">
        <w:rPr>
          <w:rFonts w:ascii="Times New Roman" w:eastAsia="Calibri" w:hAnsi="Times New Roman" w:cs="Times New Roman"/>
          <w:b/>
          <w:sz w:val="34"/>
          <w:szCs w:val="34"/>
        </w:rPr>
        <w:t xml:space="preserve">SPECYFIKACJA ISTOTNYCH WARUNKÓW ZAMÓWIENIA </w:t>
      </w:r>
    </w:p>
    <w:p w:rsidR="004218FE" w:rsidRPr="006902E2" w:rsidRDefault="004218FE" w:rsidP="004218FE">
      <w:pPr>
        <w:jc w:val="center"/>
        <w:rPr>
          <w:rFonts w:ascii="Times New Roman" w:eastAsia="Calibri" w:hAnsi="Times New Roman" w:cs="Times New Roman"/>
          <w:b/>
          <w:sz w:val="24"/>
          <w:szCs w:val="24"/>
        </w:rPr>
      </w:pPr>
    </w:p>
    <w:p w:rsidR="004218FE" w:rsidRPr="006902E2" w:rsidRDefault="004218FE" w:rsidP="004218FE">
      <w:pPr>
        <w:jc w:val="center"/>
        <w:rPr>
          <w:rFonts w:ascii="Times New Roman" w:eastAsia="Calibri" w:hAnsi="Times New Roman" w:cs="Times New Roman"/>
          <w:sz w:val="24"/>
          <w:szCs w:val="24"/>
        </w:rPr>
      </w:pPr>
      <w:r w:rsidRPr="006902E2">
        <w:rPr>
          <w:rFonts w:ascii="Times New Roman" w:eastAsia="Calibri" w:hAnsi="Times New Roman" w:cs="Times New Roman"/>
          <w:sz w:val="24"/>
          <w:szCs w:val="24"/>
        </w:rPr>
        <w:t xml:space="preserve">w postępowaniu o udzielenie zamówienia publicznego na roboty budowlane  </w:t>
      </w:r>
      <w:r>
        <w:rPr>
          <w:rFonts w:ascii="Times New Roman" w:eastAsia="Calibri" w:hAnsi="Times New Roman" w:cs="Times New Roman"/>
          <w:sz w:val="24"/>
          <w:szCs w:val="24"/>
        </w:rPr>
        <w:br/>
        <w:t xml:space="preserve">prowadzonym </w:t>
      </w:r>
      <w:r w:rsidRPr="006902E2">
        <w:rPr>
          <w:rFonts w:ascii="Times New Roman" w:eastAsia="Calibri" w:hAnsi="Times New Roman" w:cs="Times New Roman"/>
          <w:sz w:val="24"/>
          <w:szCs w:val="24"/>
        </w:rPr>
        <w:t xml:space="preserve">w trybie przetargu nieograniczonego </w:t>
      </w:r>
    </w:p>
    <w:p w:rsidR="004218FE" w:rsidRPr="006902E2" w:rsidRDefault="004218FE" w:rsidP="004218FE">
      <w:pPr>
        <w:tabs>
          <w:tab w:val="left" w:pos="8070"/>
        </w:tabs>
        <w:rPr>
          <w:rFonts w:ascii="Times New Roman" w:eastAsia="Calibri" w:hAnsi="Times New Roman" w:cs="Times New Roman"/>
          <w:b/>
          <w:sz w:val="24"/>
          <w:szCs w:val="24"/>
        </w:rPr>
      </w:pPr>
      <w:r>
        <w:rPr>
          <w:rFonts w:ascii="Times New Roman" w:eastAsia="Calibri" w:hAnsi="Times New Roman" w:cs="Times New Roman"/>
          <w:b/>
          <w:sz w:val="24"/>
          <w:szCs w:val="24"/>
        </w:rPr>
        <w:tab/>
      </w:r>
    </w:p>
    <w:p w:rsidR="004218FE" w:rsidRPr="006902E2" w:rsidRDefault="004218FE" w:rsidP="004218FE">
      <w:pPr>
        <w:jc w:val="center"/>
        <w:rPr>
          <w:rFonts w:ascii="Times New Roman" w:eastAsia="Calibri" w:hAnsi="Times New Roman" w:cs="Times New Roman"/>
          <w:b/>
          <w:sz w:val="24"/>
          <w:szCs w:val="24"/>
        </w:rPr>
      </w:pPr>
      <w:r w:rsidRPr="006902E2">
        <w:rPr>
          <w:rFonts w:ascii="Times New Roman" w:eastAsia="Calibri" w:hAnsi="Times New Roman" w:cs="Times New Roman"/>
          <w:b/>
          <w:sz w:val="24"/>
          <w:szCs w:val="24"/>
        </w:rPr>
        <w:t xml:space="preserve">na realizację zadania pn. </w:t>
      </w:r>
    </w:p>
    <w:p w:rsidR="004218FE" w:rsidRPr="006902E2" w:rsidRDefault="004218FE" w:rsidP="004218FE"/>
    <w:p w:rsidR="004218FE" w:rsidRDefault="004218FE" w:rsidP="004218FE">
      <w:pPr>
        <w:spacing w:line="480" w:lineRule="auto"/>
        <w:jc w:val="center"/>
        <w:rPr>
          <w:rFonts w:ascii="Times New Roman" w:hAnsi="Times New Roman" w:cs="Times New Roman"/>
          <w:b/>
          <w:sz w:val="28"/>
          <w:szCs w:val="28"/>
        </w:rPr>
      </w:pPr>
      <w:r w:rsidRPr="006902E2">
        <w:rPr>
          <w:rFonts w:ascii="Times New Roman" w:hAnsi="Times New Roman" w:cs="Times New Roman"/>
          <w:b/>
          <w:sz w:val="28"/>
          <w:szCs w:val="28"/>
        </w:rPr>
        <w:t>„</w:t>
      </w:r>
      <w:r>
        <w:rPr>
          <w:rFonts w:ascii="Times New Roman" w:hAnsi="Times New Roman" w:cs="Times New Roman"/>
          <w:b/>
          <w:sz w:val="28"/>
          <w:szCs w:val="28"/>
        </w:rPr>
        <w:t xml:space="preserve">Budowa oświetlenia w Parku Miejskim w Suchedniowie" </w:t>
      </w:r>
    </w:p>
    <w:p w:rsidR="004218FE" w:rsidRPr="006902E2" w:rsidRDefault="004218FE" w:rsidP="004218FE">
      <w:pPr>
        <w:spacing w:line="360" w:lineRule="auto"/>
        <w:jc w:val="center"/>
        <w:rPr>
          <w:rFonts w:ascii="Times New Roman" w:eastAsia="Calibri" w:hAnsi="Times New Roman" w:cs="Times New Roman"/>
          <w:b/>
          <w:color w:val="FF0000"/>
          <w:sz w:val="28"/>
          <w:szCs w:val="28"/>
        </w:rPr>
      </w:pPr>
      <w:r w:rsidRPr="006902E2">
        <w:rPr>
          <w:rFonts w:ascii="Times New Roman" w:eastAsia="Calibri" w:hAnsi="Times New Roman" w:cs="Times New Roman"/>
          <w:b/>
          <w:color w:val="FF0000"/>
          <w:sz w:val="28"/>
          <w:szCs w:val="28"/>
        </w:rPr>
        <w:t xml:space="preserve">Ogłoszenie nr </w:t>
      </w:r>
      <w:r w:rsidR="00E23D1C">
        <w:rPr>
          <w:rFonts w:ascii="Times New Roman" w:eastAsia="Times New Roman" w:hAnsi="Times New Roman" w:cs="Times New Roman"/>
          <w:b/>
          <w:color w:val="FF0000"/>
          <w:sz w:val="28"/>
          <w:szCs w:val="28"/>
          <w:lang w:eastAsia="pl-PL"/>
        </w:rPr>
        <w:t xml:space="preserve">770853-N-2020  </w:t>
      </w:r>
      <w:r>
        <w:rPr>
          <w:rFonts w:ascii="Times New Roman" w:eastAsia="Calibri" w:hAnsi="Times New Roman" w:cs="Times New Roman"/>
          <w:b/>
          <w:color w:val="FF0000"/>
          <w:sz w:val="28"/>
          <w:szCs w:val="28"/>
        </w:rPr>
        <w:t xml:space="preserve">data zamieszczenia </w:t>
      </w:r>
      <w:r w:rsidR="00E23D1C">
        <w:rPr>
          <w:rFonts w:ascii="Times New Roman" w:eastAsia="Calibri" w:hAnsi="Times New Roman" w:cs="Times New Roman"/>
          <w:b/>
          <w:color w:val="FF0000"/>
          <w:sz w:val="28"/>
          <w:szCs w:val="28"/>
        </w:rPr>
        <w:t>22.12.2020 r.</w:t>
      </w:r>
      <w:r w:rsidRPr="006902E2">
        <w:rPr>
          <w:rFonts w:ascii="Times New Roman" w:eastAsia="Calibri" w:hAnsi="Times New Roman" w:cs="Times New Roman"/>
          <w:b/>
          <w:color w:val="FF0000"/>
          <w:sz w:val="28"/>
          <w:szCs w:val="28"/>
        </w:rPr>
        <w:br/>
        <w:t>w Biuletynie Zamówień Publicznych</w:t>
      </w:r>
    </w:p>
    <w:p w:rsidR="004218FE" w:rsidRDefault="004218FE" w:rsidP="004218FE">
      <w:pPr>
        <w:suppressAutoHyphens/>
        <w:spacing w:after="0"/>
        <w:jc w:val="center"/>
        <w:rPr>
          <w:rFonts w:ascii="Times New Roman" w:eastAsia="Times New Roman" w:hAnsi="Times New Roman"/>
          <w:i/>
          <w:iCs/>
          <w:kern w:val="1"/>
          <w:sz w:val="20"/>
          <w:szCs w:val="20"/>
          <w:lang w:bidi="en-US"/>
        </w:rPr>
      </w:pPr>
      <w:r w:rsidRPr="003275EB">
        <w:rPr>
          <w:rFonts w:ascii="Times New Roman" w:eastAsia="Calibri" w:hAnsi="Times New Roman" w:cs="Times New Roman"/>
          <w:i/>
          <w:sz w:val="20"/>
          <w:szCs w:val="20"/>
        </w:rPr>
        <w:t>Postępowanie o udzielenie zamówienia publicznego jest prowadzone w trybie przetargu nieograniczonego, na podstawie ustawy z dnia 29 stycznia 2004 r. Prawo zamówień publicznych (t. j. Dz. U. z 201</w:t>
      </w:r>
      <w:r>
        <w:rPr>
          <w:rFonts w:ascii="Times New Roman" w:eastAsia="Calibri" w:hAnsi="Times New Roman" w:cs="Times New Roman"/>
          <w:i/>
          <w:sz w:val="20"/>
          <w:szCs w:val="20"/>
        </w:rPr>
        <w:t>9</w:t>
      </w:r>
      <w:r w:rsidRPr="003275EB">
        <w:rPr>
          <w:rFonts w:ascii="Times New Roman" w:eastAsia="Calibri" w:hAnsi="Times New Roman" w:cs="Times New Roman"/>
          <w:i/>
          <w:sz w:val="20"/>
          <w:szCs w:val="20"/>
        </w:rPr>
        <w:t xml:space="preserve"> r. poz. </w:t>
      </w:r>
      <w:r>
        <w:rPr>
          <w:rFonts w:ascii="Times New Roman" w:eastAsia="Calibri" w:hAnsi="Times New Roman" w:cs="Times New Roman"/>
          <w:i/>
          <w:sz w:val="20"/>
          <w:szCs w:val="20"/>
        </w:rPr>
        <w:t>1843</w:t>
      </w:r>
      <w:r w:rsidRPr="003275EB">
        <w:rPr>
          <w:rFonts w:ascii="Times New Roman" w:eastAsia="Calibri" w:hAnsi="Times New Roman" w:cs="Times New Roman"/>
          <w:i/>
          <w:sz w:val="20"/>
          <w:szCs w:val="20"/>
        </w:rPr>
        <w:t>) zwanej dalej ustawą</w:t>
      </w:r>
      <w:r>
        <w:rPr>
          <w:rFonts w:ascii="Times New Roman" w:eastAsia="Calibri" w:hAnsi="Times New Roman" w:cs="Times New Roman"/>
          <w:sz w:val="24"/>
          <w:szCs w:val="24"/>
        </w:rPr>
        <w:t xml:space="preserve">, </w:t>
      </w:r>
      <w:r>
        <w:rPr>
          <w:rFonts w:ascii="Times New Roman" w:eastAsia="Times New Roman" w:hAnsi="Times New Roman"/>
          <w:i/>
          <w:iCs/>
          <w:kern w:val="1"/>
          <w:sz w:val="20"/>
          <w:szCs w:val="20"/>
          <w:lang w:bidi="en-US"/>
        </w:rPr>
        <w:t xml:space="preserve">a także ustawy </w:t>
      </w:r>
      <w:r w:rsidRPr="00EC384A">
        <w:rPr>
          <w:rFonts w:ascii="Times New Roman" w:eastAsia="Times New Roman" w:hAnsi="Times New Roman"/>
          <w:i/>
          <w:iCs/>
          <w:kern w:val="1"/>
          <w:sz w:val="20"/>
          <w:szCs w:val="20"/>
          <w:lang w:bidi="en-US"/>
        </w:rPr>
        <w:t>z dnia 20 lipca 2018 r. zmieniającej ustawę - Prawo za</w:t>
      </w:r>
      <w:r>
        <w:rPr>
          <w:rFonts w:ascii="Times New Roman" w:eastAsia="Times New Roman" w:hAnsi="Times New Roman"/>
          <w:i/>
          <w:iCs/>
          <w:kern w:val="1"/>
          <w:sz w:val="20"/>
          <w:szCs w:val="20"/>
          <w:lang w:bidi="en-US"/>
        </w:rPr>
        <w:t xml:space="preserve">mówień publicznych oraz ustawę </w:t>
      </w:r>
      <w:r w:rsidRPr="00EC384A">
        <w:rPr>
          <w:rFonts w:ascii="Times New Roman" w:eastAsia="Times New Roman" w:hAnsi="Times New Roman"/>
          <w:i/>
          <w:iCs/>
          <w:kern w:val="1"/>
          <w:sz w:val="20"/>
          <w:szCs w:val="20"/>
          <w:lang w:bidi="en-US"/>
        </w:rPr>
        <w:t xml:space="preserve">o zmianie ustawy - Prawo zamówień publicznych oraz niektórych innych ustaw </w:t>
      </w:r>
      <w:r w:rsidRPr="00EC384A">
        <w:rPr>
          <w:rFonts w:ascii="Times New Roman" w:eastAsia="Times New Roman" w:hAnsi="Times New Roman"/>
          <w:i/>
          <w:iCs/>
          <w:kern w:val="1"/>
          <w:sz w:val="20"/>
          <w:szCs w:val="20"/>
          <w:lang w:bidi="en-US"/>
        </w:rPr>
        <w:br/>
        <w:t>(Dz. U. z 2018 r. poz. 1603)</w:t>
      </w:r>
    </w:p>
    <w:p w:rsidR="004218FE" w:rsidRPr="00EC384A" w:rsidRDefault="004218FE" w:rsidP="004218FE">
      <w:pPr>
        <w:suppressAutoHyphens/>
        <w:spacing w:after="0"/>
        <w:jc w:val="center"/>
        <w:rPr>
          <w:rFonts w:ascii="Times New Roman" w:eastAsia="Times New Roman" w:hAnsi="Times New Roman"/>
          <w:i/>
          <w:iCs/>
          <w:kern w:val="1"/>
          <w:sz w:val="20"/>
          <w:szCs w:val="20"/>
          <w:lang w:bidi="en-US"/>
        </w:rPr>
      </w:pPr>
      <w:r w:rsidRPr="00EC384A">
        <w:rPr>
          <w:rFonts w:ascii="Times New Roman" w:eastAsia="Times New Roman" w:hAnsi="Times New Roman"/>
          <w:i/>
          <w:iCs/>
          <w:kern w:val="1"/>
          <w:sz w:val="20"/>
          <w:szCs w:val="20"/>
          <w:lang w:bidi="en-US"/>
        </w:rPr>
        <w:t xml:space="preserve">Wartość przedmiotu zamówienia jest mniejsza od kwoty określonej w przepisach wydanych na podstawie </w:t>
      </w:r>
      <w:r>
        <w:rPr>
          <w:rFonts w:ascii="Times New Roman" w:eastAsia="Times New Roman" w:hAnsi="Times New Roman"/>
          <w:i/>
          <w:iCs/>
          <w:kern w:val="1"/>
          <w:sz w:val="20"/>
          <w:szCs w:val="20"/>
          <w:lang w:bidi="en-US"/>
        </w:rPr>
        <w:br/>
      </w:r>
      <w:r w:rsidRPr="00EC384A">
        <w:rPr>
          <w:rFonts w:ascii="Times New Roman" w:eastAsia="Times New Roman" w:hAnsi="Times New Roman"/>
          <w:i/>
          <w:iCs/>
          <w:kern w:val="1"/>
          <w:sz w:val="20"/>
          <w:szCs w:val="20"/>
          <w:lang w:bidi="en-US"/>
        </w:rPr>
        <w:t>art. 11 ust. 8 ustawy.</w:t>
      </w:r>
    </w:p>
    <w:p w:rsidR="004218FE" w:rsidRDefault="004218FE" w:rsidP="004218FE">
      <w:pPr>
        <w:rPr>
          <w:rFonts w:ascii="Times New Roman" w:eastAsia="Calibri" w:hAnsi="Times New Roman" w:cs="Times New Roman"/>
          <w:b/>
          <w:sz w:val="24"/>
          <w:szCs w:val="24"/>
        </w:rPr>
      </w:pPr>
    </w:p>
    <w:p w:rsidR="004218FE" w:rsidRPr="0097510B" w:rsidRDefault="004218FE" w:rsidP="004218FE">
      <w:pPr>
        <w:jc w:val="right"/>
        <w:rPr>
          <w:rFonts w:ascii="Times New Roman" w:eastAsia="Calibri" w:hAnsi="Times New Roman" w:cs="Times New Roman"/>
          <w:b/>
          <w:sz w:val="24"/>
          <w:szCs w:val="24"/>
        </w:rPr>
      </w:pPr>
      <w:r w:rsidRPr="006902E2">
        <w:rPr>
          <w:rFonts w:ascii="Times New Roman" w:eastAsia="Calibri" w:hAnsi="Times New Roman" w:cs="Times New Roman"/>
          <w:b/>
          <w:sz w:val="24"/>
          <w:szCs w:val="24"/>
        </w:rPr>
        <w:t>ZATWIERDZAM</w:t>
      </w:r>
    </w:p>
    <w:p w:rsidR="004218FE" w:rsidRPr="00EB2EFC" w:rsidRDefault="004218FE" w:rsidP="004218FE">
      <w:pPr>
        <w:spacing w:after="0"/>
        <w:jc w:val="center"/>
        <w:rPr>
          <w:rFonts w:ascii="Times New Roman" w:eastAsia="Calibri" w:hAnsi="Times New Roman" w:cs="Times New Roman"/>
          <w:i/>
        </w:rPr>
      </w:pP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p>
    <w:p w:rsidR="004218FE" w:rsidRDefault="00E23D1C" w:rsidP="00E23D1C">
      <w:pPr>
        <w:spacing w:after="0"/>
        <w:ind w:left="3540" w:firstLine="708"/>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mgr inż. Cezary Błach </w:t>
      </w:r>
    </w:p>
    <w:p w:rsidR="00E23D1C" w:rsidRDefault="00E23D1C" w:rsidP="00E23D1C">
      <w:pPr>
        <w:spacing w:after="0"/>
        <w:ind w:left="3540" w:firstLine="708"/>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Miasta i Gminy Suchedniów </w:t>
      </w:r>
    </w:p>
    <w:p w:rsidR="004218FE" w:rsidRDefault="004218FE" w:rsidP="004218FE">
      <w:pPr>
        <w:jc w:val="center"/>
        <w:rPr>
          <w:rFonts w:ascii="Times New Roman" w:eastAsia="Calibri" w:hAnsi="Times New Roman" w:cs="Times New Roman"/>
          <w:sz w:val="24"/>
          <w:szCs w:val="24"/>
        </w:rPr>
      </w:pPr>
    </w:p>
    <w:p w:rsidR="004218FE" w:rsidRDefault="004218FE" w:rsidP="004218FE">
      <w:pPr>
        <w:jc w:val="center"/>
        <w:rPr>
          <w:rFonts w:ascii="Times New Roman" w:eastAsia="Calibri" w:hAnsi="Times New Roman" w:cs="Times New Roman"/>
          <w:sz w:val="24"/>
          <w:szCs w:val="24"/>
        </w:rPr>
      </w:pPr>
    </w:p>
    <w:p w:rsidR="004218FE" w:rsidRDefault="004218FE" w:rsidP="004218FE">
      <w:pPr>
        <w:jc w:val="center"/>
        <w:rPr>
          <w:rFonts w:ascii="Times New Roman" w:eastAsia="Calibri" w:hAnsi="Times New Roman" w:cs="Times New Roman"/>
          <w:sz w:val="24"/>
          <w:szCs w:val="24"/>
        </w:rPr>
      </w:pPr>
    </w:p>
    <w:p w:rsidR="004218FE" w:rsidRPr="006902E2" w:rsidRDefault="004218FE" w:rsidP="004218FE">
      <w:pPr>
        <w:jc w:val="center"/>
        <w:rPr>
          <w:rFonts w:ascii="Times New Roman" w:eastAsia="Calibri" w:hAnsi="Times New Roman" w:cs="Times New Roman"/>
          <w:sz w:val="24"/>
          <w:szCs w:val="24"/>
        </w:rPr>
      </w:pPr>
      <w:r w:rsidRPr="006902E2">
        <w:rPr>
          <w:rFonts w:ascii="Times New Roman" w:eastAsia="Calibri" w:hAnsi="Times New Roman" w:cs="Times New Roman"/>
          <w:sz w:val="24"/>
          <w:szCs w:val="24"/>
        </w:rPr>
        <w:t xml:space="preserve">Suchedniów, </w:t>
      </w:r>
      <w:r>
        <w:rPr>
          <w:rFonts w:ascii="Times New Roman" w:eastAsia="Calibri" w:hAnsi="Times New Roman" w:cs="Times New Roman"/>
          <w:sz w:val="24"/>
          <w:szCs w:val="24"/>
        </w:rPr>
        <w:t xml:space="preserve">grudzień 2020 r. </w:t>
      </w:r>
    </w:p>
    <w:p w:rsidR="004218FE" w:rsidRPr="004218FE" w:rsidRDefault="004218FE" w:rsidP="004218FE">
      <w:pPr>
        <w:pBdr>
          <w:bottom w:val="single" w:sz="4" w:space="1" w:color="auto"/>
          <w:between w:val="single" w:sz="4" w:space="1" w:color="auto"/>
          <w:bar w:val="single" w:sz="4" w:color="auto"/>
        </w:pBdr>
        <w:spacing w:after="160" w:line="259" w:lineRule="auto"/>
        <w:jc w:val="both"/>
        <w:rPr>
          <w:rFonts w:ascii="Times New Roman" w:eastAsia="Calibri" w:hAnsi="Times New Roman" w:cs="Times New Roman"/>
          <w:b/>
          <w:sz w:val="24"/>
          <w:szCs w:val="24"/>
        </w:rPr>
      </w:pPr>
      <w:r w:rsidRPr="004218FE">
        <w:rPr>
          <w:rFonts w:ascii="Times New Roman" w:eastAsia="Calibri" w:hAnsi="Times New Roman" w:cs="Times New Roman"/>
          <w:b/>
          <w:sz w:val="24"/>
          <w:szCs w:val="24"/>
        </w:rPr>
        <w:lastRenderedPageBreak/>
        <w:t>I.</w:t>
      </w:r>
      <w:r w:rsidRPr="004218FE">
        <w:rPr>
          <w:rFonts w:ascii="Times New Roman" w:eastAsia="Calibri" w:hAnsi="Times New Roman" w:cs="Times New Roman"/>
          <w:b/>
          <w:sz w:val="24"/>
          <w:szCs w:val="24"/>
        </w:rPr>
        <w:tab/>
        <w:t>NAZWA ORAZ ADRES ZAMAWIAJĄCEGO</w:t>
      </w:r>
    </w:p>
    <w:p w:rsidR="004218FE" w:rsidRPr="004218FE" w:rsidRDefault="004218FE" w:rsidP="004218FE">
      <w:pPr>
        <w:pStyle w:val="Akapitzlist"/>
        <w:numPr>
          <w:ilvl w:val="0"/>
          <w:numId w:val="1"/>
        </w:numPr>
        <w:tabs>
          <w:tab w:val="left" w:pos="284"/>
        </w:tabs>
        <w:ind w:left="426" w:hanging="426"/>
        <w:jc w:val="both"/>
        <w:rPr>
          <w:rFonts w:ascii="Times New Roman" w:eastAsia="Calibri" w:hAnsi="Times New Roman" w:cs="Times New Roman"/>
        </w:rPr>
      </w:pPr>
      <w:r w:rsidRPr="004218FE">
        <w:rPr>
          <w:rFonts w:ascii="Times New Roman" w:eastAsia="Calibri" w:hAnsi="Times New Roman" w:cs="Times New Roman"/>
        </w:rPr>
        <w:t>Zamawiającym jest:</w:t>
      </w:r>
    </w:p>
    <w:p w:rsidR="004218FE" w:rsidRPr="004218FE" w:rsidRDefault="004218FE" w:rsidP="004218FE">
      <w:pPr>
        <w:spacing w:after="0" w:line="360" w:lineRule="auto"/>
        <w:ind w:left="360"/>
        <w:jc w:val="both"/>
        <w:rPr>
          <w:rFonts w:ascii="Times New Roman" w:eastAsia="Calibri" w:hAnsi="Times New Roman" w:cs="Times New Roman"/>
          <w:b/>
        </w:rPr>
      </w:pPr>
      <w:r w:rsidRPr="004218FE">
        <w:rPr>
          <w:rFonts w:ascii="Times New Roman" w:eastAsia="Calibri" w:hAnsi="Times New Roman" w:cs="Times New Roman"/>
          <w:b/>
        </w:rPr>
        <w:t>Gmina Suchedniów</w:t>
      </w:r>
    </w:p>
    <w:p w:rsidR="004218FE" w:rsidRPr="004218FE" w:rsidRDefault="004218FE" w:rsidP="004218FE">
      <w:pPr>
        <w:spacing w:after="0" w:line="360" w:lineRule="auto"/>
        <w:ind w:left="360"/>
        <w:jc w:val="both"/>
        <w:rPr>
          <w:rFonts w:ascii="Times New Roman" w:eastAsia="Calibri" w:hAnsi="Times New Roman" w:cs="Times New Roman"/>
          <w:b/>
        </w:rPr>
      </w:pPr>
      <w:r w:rsidRPr="004218FE">
        <w:rPr>
          <w:rFonts w:ascii="Times New Roman" w:eastAsia="Calibri" w:hAnsi="Times New Roman" w:cs="Times New Roman"/>
          <w:b/>
        </w:rPr>
        <w:t>ul. Fabryczna 5</w:t>
      </w:r>
    </w:p>
    <w:p w:rsidR="004218FE" w:rsidRPr="004218FE" w:rsidRDefault="004218FE" w:rsidP="004218FE">
      <w:pPr>
        <w:spacing w:after="0" w:line="360" w:lineRule="auto"/>
        <w:ind w:left="360"/>
        <w:jc w:val="both"/>
        <w:rPr>
          <w:rFonts w:ascii="Times New Roman" w:eastAsia="Calibri" w:hAnsi="Times New Roman" w:cs="Times New Roman"/>
          <w:b/>
        </w:rPr>
      </w:pPr>
      <w:r w:rsidRPr="004218FE">
        <w:rPr>
          <w:rFonts w:ascii="Times New Roman" w:eastAsia="Calibri" w:hAnsi="Times New Roman" w:cs="Times New Roman"/>
          <w:b/>
        </w:rPr>
        <w:t xml:space="preserve">26 – 130 Suchedniów  </w:t>
      </w:r>
    </w:p>
    <w:p w:rsidR="004218FE" w:rsidRPr="004218FE" w:rsidRDefault="004218FE" w:rsidP="004218FE">
      <w:pPr>
        <w:spacing w:after="0" w:line="360" w:lineRule="auto"/>
        <w:ind w:left="360"/>
        <w:jc w:val="both"/>
        <w:rPr>
          <w:rFonts w:ascii="Times New Roman" w:eastAsia="Calibri" w:hAnsi="Times New Roman" w:cs="Times New Roman"/>
          <w:b/>
        </w:rPr>
      </w:pPr>
      <w:r w:rsidRPr="004218FE">
        <w:rPr>
          <w:rFonts w:ascii="Times New Roman" w:eastAsia="Calibri" w:hAnsi="Times New Roman" w:cs="Times New Roman"/>
          <w:b/>
        </w:rPr>
        <w:t>NIP</w:t>
      </w:r>
      <w:r w:rsidRPr="004218FE">
        <w:rPr>
          <w:rFonts w:ascii="Times New Roman" w:eastAsia="Calibri" w:hAnsi="Times New Roman" w:cs="Times New Roman"/>
          <w:b/>
        </w:rPr>
        <w:tab/>
      </w:r>
      <w:r w:rsidRPr="004218FE">
        <w:rPr>
          <w:rFonts w:ascii="Times New Roman" w:eastAsia="Calibri" w:hAnsi="Times New Roman" w:cs="Times New Roman"/>
          <w:b/>
        </w:rPr>
        <w:tab/>
        <w:t>663 17 31 609</w:t>
      </w:r>
    </w:p>
    <w:p w:rsidR="004218FE" w:rsidRPr="004218FE" w:rsidRDefault="004218FE" w:rsidP="004218FE">
      <w:pPr>
        <w:spacing w:after="0" w:line="360" w:lineRule="auto"/>
        <w:ind w:left="360"/>
        <w:jc w:val="both"/>
        <w:rPr>
          <w:rFonts w:ascii="Times New Roman" w:eastAsia="Calibri" w:hAnsi="Times New Roman" w:cs="Times New Roman"/>
          <w:b/>
        </w:rPr>
      </w:pPr>
      <w:r w:rsidRPr="004218FE">
        <w:rPr>
          <w:rFonts w:ascii="Times New Roman" w:eastAsia="Calibri" w:hAnsi="Times New Roman" w:cs="Times New Roman"/>
          <w:b/>
        </w:rPr>
        <w:t>REGON</w:t>
      </w:r>
      <w:r w:rsidRPr="004218FE">
        <w:rPr>
          <w:rFonts w:ascii="Times New Roman" w:eastAsia="Calibri" w:hAnsi="Times New Roman" w:cs="Times New Roman"/>
          <w:b/>
        </w:rPr>
        <w:tab/>
      </w:r>
      <w:r w:rsidRPr="004218FE">
        <w:rPr>
          <w:rFonts w:ascii="Times New Roman" w:eastAsia="Calibri" w:hAnsi="Times New Roman" w:cs="Times New Roman"/>
          <w:b/>
        </w:rPr>
        <w:tab/>
      </w:r>
      <w:r w:rsidRPr="004218FE">
        <w:rPr>
          <w:rFonts w:ascii="Times New Roman" w:hAnsi="Times New Roman" w:cs="Times New Roman"/>
          <w:b/>
        </w:rPr>
        <w:t>291009917</w:t>
      </w:r>
    </w:p>
    <w:p w:rsidR="004218FE" w:rsidRPr="004218FE" w:rsidRDefault="004218FE" w:rsidP="004218FE">
      <w:pPr>
        <w:spacing w:after="0" w:line="360" w:lineRule="auto"/>
        <w:ind w:left="360"/>
        <w:jc w:val="both"/>
        <w:rPr>
          <w:rFonts w:ascii="Times New Roman" w:eastAsia="Calibri" w:hAnsi="Times New Roman" w:cs="Times New Roman"/>
          <w:b/>
        </w:rPr>
      </w:pPr>
      <w:r w:rsidRPr="004218FE">
        <w:rPr>
          <w:rFonts w:ascii="Times New Roman" w:eastAsia="Calibri" w:hAnsi="Times New Roman" w:cs="Times New Roman"/>
          <w:b/>
        </w:rPr>
        <w:t xml:space="preserve">tel./fax / </w:t>
      </w:r>
      <w:r w:rsidRPr="004218FE">
        <w:rPr>
          <w:rStyle w:val="fs13"/>
          <w:rFonts w:ascii="Times New Roman" w:hAnsi="Times New Roman" w:cs="Times New Roman"/>
          <w:b/>
          <w:bCs/>
        </w:rPr>
        <w:t xml:space="preserve">041 - 254 31 86 / </w:t>
      </w:r>
      <w:r w:rsidRPr="004218FE">
        <w:rPr>
          <w:rFonts w:ascii="Times New Roman" w:eastAsia="Calibri" w:hAnsi="Times New Roman" w:cs="Times New Roman"/>
          <w:b/>
        </w:rPr>
        <w:t xml:space="preserve">41 25 43 090   </w:t>
      </w:r>
    </w:p>
    <w:p w:rsidR="004218FE" w:rsidRPr="004218FE" w:rsidRDefault="004218FE" w:rsidP="004218FE">
      <w:pPr>
        <w:spacing w:after="0" w:line="360" w:lineRule="auto"/>
        <w:ind w:left="360"/>
        <w:jc w:val="both"/>
        <w:rPr>
          <w:rFonts w:ascii="Times New Roman" w:eastAsia="Calibri" w:hAnsi="Times New Roman" w:cs="Times New Roman"/>
          <w:b/>
        </w:rPr>
      </w:pPr>
      <w:r w:rsidRPr="004218FE">
        <w:rPr>
          <w:rFonts w:ascii="Times New Roman" w:eastAsia="Calibri" w:hAnsi="Times New Roman" w:cs="Times New Roman"/>
          <w:b/>
        </w:rPr>
        <w:t xml:space="preserve">strona internetowa  Zamawiającego : </w:t>
      </w:r>
      <w:r w:rsidRPr="004218FE">
        <w:rPr>
          <w:rFonts w:ascii="Times New Roman" w:eastAsia="Calibri" w:hAnsi="Times New Roman" w:cs="Times New Roman"/>
          <w:b/>
        </w:rPr>
        <w:tab/>
      </w:r>
      <w:r w:rsidRPr="004218FE">
        <w:rPr>
          <w:rFonts w:ascii="Times New Roman" w:eastAsia="Calibri" w:hAnsi="Times New Roman" w:cs="Times New Roman"/>
          <w:b/>
        </w:rPr>
        <w:tab/>
      </w:r>
      <w:hyperlink r:id="rId12" w:history="1">
        <w:r w:rsidRPr="004218FE">
          <w:rPr>
            <w:rFonts w:ascii="Times New Roman" w:eastAsia="Calibri" w:hAnsi="Times New Roman" w:cs="Times New Roman"/>
            <w:b/>
            <w:u w:val="single"/>
          </w:rPr>
          <w:t>www.suchedniow.bip.doc.pl</w:t>
        </w:r>
      </w:hyperlink>
    </w:p>
    <w:p w:rsidR="004218FE" w:rsidRPr="004218FE" w:rsidRDefault="004218FE" w:rsidP="004218FE">
      <w:pPr>
        <w:spacing w:after="0" w:line="360" w:lineRule="auto"/>
        <w:ind w:left="360"/>
        <w:jc w:val="both"/>
      </w:pPr>
      <w:r w:rsidRPr="004218FE">
        <w:rPr>
          <w:rFonts w:ascii="Times New Roman" w:eastAsia="Calibri" w:hAnsi="Times New Roman" w:cs="Times New Roman"/>
          <w:b/>
        </w:rPr>
        <w:t xml:space="preserve">adres poczty elektronicznej Zamawiającego:        </w:t>
      </w:r>
      <w:hyperlink r:id="rId13" w:history="1">
        <w:r w:rsidRPr="004218FE">
          <w:rPr>
            <w:rFonts w:ascii="Times New Roman" w:eastAsia="Calibri" w:hAnsi="Times New Roman" w:cs="Times New Roman"/>
            <w:b/>
            <w:u w:val="single"/>
          </w:rPr>
          <w:t>ziksuched@poczta.onet.pl</w:t>
        </w:r>
      </w:hyperlink>
    </w:p>
    <w:p w:rsidR="004218FE" w:rsidRPr="004218FE" w:rsidRDefault="004218FE" w:rsidP="004218FE">
      <w:pPr>
        <w:pStyle w:val="Akapitzlist"/>
        <w:numPr>
          <w:ilvl w:val="0"/>
          <w:numId w:val="1"/>
        </w:numPr>
        <w:spacing w:after="0" w:line="360" w:lineRule="auto"/>
        <w:ind w:left="426" w:hanging="426"/>
        <w:jc w:val="both"/>
        <w:rPr>
          <w:rFonts w:ascii="Times New Roman" w:eastAsia="Calibri" w:hAnsi="Times New Roman" w:cs="Times New Roman"/>
          <w:b/>
        </w:rPr>
      </w:pPr>
      <w:r w:rsidRPr="004218FE">
        <w:rPr>
          <w:rFonts w:ascii="Times New Roman" w:eastAsia="Calibri" w:hAnsi="Times New Roman" w:cs="Times New Roman"/>
        </w:rPr>
        <w:t>Postępowanie o udzielenie zamówienia publicznego prowadzone jest w trybie przetargu nieograniczonego, na podstawie art. 39 ustawy z dnia 29 stycznia 2004 roku Prawo zamówień publicznych (Dz. U. z 2019 r. poz. 1843).</w:t>
      </w:r>
    </w:p>
    <w:p w:rsidR="004218FE" w:rsidRPr="004218FE" w:rsidRDefault="004218FE" w:rsidP="004218FE">
      <w:pPr>
        <w:pStyle w:val="Akapitzlist"/>
        <w:numPr>
          <w:ilvl w:val="0"/>
          <w:numId w:val="1"/>
        </w:numPr>
        <w:spacing w:after="0" w:line="360" w:lineRule="auto"/>
        <w:ind w:left="426" w:hanging="426"/>
        <w:jc w:val="both"/>
        <w:rPr>
          <w:rFonts w:ascii="Times New Roman" w:eastAsia="Calibri" w:hAnsi="Times New Roman" w:cs="Times New Roman"/>
          <w:b/>
        </w:rPr>
      </w:pPr>
      <w:r w:rsidRPr="004218FE">
        <w:rPr>
          <w:rFonts w:ascii="Times New Roman" w:eastAsia="Calibri" w:hAnsi="Times New Roman" w:cs="Times New Roman"/>
        </w:rPr>
        <w:t xml:space="preserve">Wartość zamówienia jest mniejsza od kwoty określonej w przepisach wydanych </w:t>
      </w:r>
      <w:r w:rsidRPr="004218FE">
        <w:rPr>
          <w:rFonts w:ascii="Times New Roman" w:eastAsia="Calibri" w:hAnsi="Times New Roman" w:cs="Times New Roman"/>
        </w:rPr>
        <w:br/>
        <w:t xml:space="preserve">na podstawie art. 11 ust. 8 ustawy. </w:t>
      </w:r>
    </w:p>
    <w:p w:rsidR="004218FE" w:rsidRPr="004218FE" w:rsidRDefault="004218FE" w:rsidP="004218FE">
      <w:pPr>
        <w:pStyle w:val="Akapitzlist"/>
        <w:numPr>
          <w:ilvl w:val="0"/>
          <w:numId w:val="1"/>
        </w:numPr>
        <w:spacing w:after="0" w:line="360" w:lineRule="auto"/>
        <w:ind w:left="426" w:hanging="426"/>
        <w:jc w:val="both"/>
        <w:rPr>
          <w:rFonts w:ascii="Times New Roman" w:eastAsia="Calibri" w:hAnsi="Times New Roman" w:cs="Times New Roman"/>
        </w:rPr>
      </w:pPr>
      <w:r w:rsidRPr="004218FE">
        <w:rPr>
          <w:rFonts w:ascii="Times New Roman" w:eastAsia="Calibri" w:hAnsi="Times New Roman" w:cs="Times New Roman"/>
          <w:b/>
        </w:rPr>
        <w:t xml:space="preserve">Zamawiający informuje, że w bieżącym postępowaniu działając zgodnie z art. 24aa </w:t>
      </w:r>
      <w:r w:rsidRPr="004218FE">
        <w:rPr>
          <w:rFonts w:ascii="Times New Roman" w:eastAsia="Calibri" w:hAnsi="Times New Roman" w:cs="Times New Roman"/>
          <w:b/>
        </w:rPr>
        <w:br/>
        <w:t>ust. 1 ustawy PZP, najpierw dokona oceny ofert a następnie zbada, czy Wykonawca, którego oferta została oceniona, jako najkorzystniejsza nie podlega wykluczeniu oraz spełnia warunki udziału w postępowaniu.</w:t>
      </w:r>
    </w:p>
    <w:p w:rsidR="004218FE" w:rsidRPr="004218FE" w:rsidRDefault="004218FE" w:rsidP="004218FE">
      <w:pPr>
        <w:pStyle w:val="Akapitzlist"/>
        <w:numPr>
          <w:ilvl w:val="0"/>
          <w:numId w:val="1"/>
        </w:numPr>
        <w:spacing w:after="0" w:line="360" w:lineRule="auto"/>
        <w:ind w:left="426" w:hanging="426"/>
        <w:jc w:val="both"/>
        <w:rPr>
          <w:rFonts w:ascii="Times New Roman" w:eastAsia="Calibri" w:hAnsi="Times New Roman" w:cs="Times New Roman"/>
          <w:b/>
        </w:rPr>
      </w:pPr>
      <w:r w:rsidRPr="004218FE">
        <w:rPr>
          <w:rFonts w:ascii="Times New Roman" w:eastAsia="Calibri" w:hAnsi="Times New Roman" w:cs="Times New Roman"/>
        </w:rPr>
        <w:t>Wyrażenia i skróty użyte w  Specyfikacji Istotnych Warunków Zamówienia:</w:t>
      </w:r>
    </w:p>
    <w:p w:rsidR="004218FE" w:rsidRPr="004218FE" w:rsidRDefault="004218FE" w:rsidP="004218FE">
      <w:pPr>
        <w:numPr>
          <w:ilvl w:val="0"/>
          <w:numId w:val="2"/>
        </w:numPr>
        <w:spacing w:after="0" w:line="360" w:lineRule="auto"/>
        <w:jc w:val="both"/>
        <w:rPr>
          <w:rFonts w:ascii="Times New Roman" w:eastAsia="Calibri" w:hAnsi="Times New Roman" w:cs="Times New Roman"/>
        </w:rPr>
      </w:pPr>
      <w:r w:rsidRPr="004218FE">
        <w:rPr>
          <w:rFonts w:ascii="Times New Roman" w:eastAsia="Calibri" w:hAnsi="Times New Roman" w:cs="Times New Roman"/>
        </w:rPr>
        <w:t>„ustawa PZP”</w:t>
      </w:r>
      <w:r w:rsidRPr="004218FE">
        <w:rPr>
          <w:rFonts w:ascii="Times New Roman" w:eastAsia="Calibri" w:hAnsi="Times New Roman" w:cs="Times New Roman"/>
        </w:rPr>
        <w:tab/>
      </w:r>
      <w:r w:rsidRPr="004218FE">
        <w:rPr>
          <w:rFonts w:ascii="Times New Roman" w:eastAsia="Calibri" w:hAnsi="Times New Roman" w:cs="Times New Roman"/>
        </w:rPr>
        <w:tab/>
        <w:t xml:space="preserve">-         ustawa z dnia 29 stycznia 2004 r. Prawo zamówień </w:t>
      </w:r>
      <w:r w:rsidRPr="004218FE">
        <w:rPr>
          <w:rFonts w:ascii="Times New Roman" w:eastAsia="Calibri" w:hAnsi="Times New Roman" w:cs="Times New Roman"/>
        </w:rPr>
        <w:tab/>
      </w:r>
      <w:r w:rsidRPr="004218FE">
        <w:rPr>
          <w:rFonts w:ascii="Times New Roman" w:eastAsia="Calibri" w:hAnsi="Times New Roman" w:cs="Times New Roman"/>
        </w:rPr>
        <w:tab/>
      </w:r>
      <w:r w:rsidRPr="004218FE">
        <w:rPr>
          <w:rFonts w:ascii="Times New Roman" w:eastAsia="Calibri" w:hAnsi="Times New Roman" w:cs="Times New Roman"/>
        </w:rPr>
        <w:tab/>
      </w:r>
      <w:r w:rsidRPr="004218FE">
        <w:rPr>
          <w:rFonts w:ascii="Times New Roman" w:eastAsia="Calibri" w:hAnsi="Times New Roman" w:cs="Times New Roman"/>
        </w:rPr>
        <w:tab/>
        <w:t xml:space="preserve">           publicznych (Dz. U. z 2019 r. poz. 1843),</w:t>
      </w:r>
    </w:p>
    <w:p w:rsidR="004218FE" w:rsidRPr="004218FE" w:rsidRDefault="004218FE" w:rsidP="004218FE">
      <w:pPr>
        <w:numPr>
          <w:ilvl w:val="0"/>
          <w:numId w:val="2"/>
        </w:numPr>
        <w:spacing w:after="0" w:line="360" w:lineRule="auto"/>
        <w:jc w:val="both"/>
        <w:rPr>
          <w:rFonts w:ascii="Times New Roman" w:eastAsia="Calibri" w:hAnsi="Times New Roman" w:cs="Times New Roman"/>
        </w:rPr>
      </w:pPr>
      <w:r w:rsidRPr="004218FE">
        <w:rPr>
          <w:rFonts w:ascii="Times New Roman" w:eastAsia="Calibri" w:hAnsi="Times New Roman" w:cs="Times New Roman"/>
        </w:rPr>
        <w:t>„SIWZ”</w:t>
      </w:r>
      <w:r w:rsidRPr="004218FE">
        <w:rPr>
          <w:rFonts w:ascii="Times New Roman" w:eastAsia="Calibri" w:hAnsi="Times New Roman" w:cs="Times New Roman"/>
        </w:rPr>
        <w:tab/>
      </w:r>
      <w:r w:rsidRPr="004218FE">
        <w:rPr>
          <w:rFonts w:ascii="Times New Roman" w:eastAsia="Calibri" w:hAnsi="Times New Roman" w:cs="Times New Roman"/>
        </w:rPr>
        <w:tab/>
        <w:t>-         niniejsza Specyfikacja Istotnych Warunków Zamówienia,</w:t>
      </w:r>
    </w:p>
    <w:p w:rsidR="004218FE" w:rsidRPr="004218FE" w:rsidRDefault="004218FE" w:rsidP="004218FE">
      <w:pPr>
        <w:numPr>
          <w:ilvl w:val="0"/>
          <w:numId w:val="2"/>
        </w:numPr>
        <w:spacing w:after="0" w:line="360" w:lineRule="auto"/>
        <w:jc w:val="both"/>
        <w:rPr>
          <w:rFonts w:ascii="Times New Roman" w:eastAsia="Calibri" w:hAnsi="Times New Roman" w:cs="Times New Roman"/>
        </w:rPr>
      </w:pPr>
      <w:r w:rsidRPr="004218FE">
        <w:rPr>
          <w:rFonts w:ascii="Times New Roman" w:eastAsia="Calibri" w:hAnsi="Times New Roman" w:cs="Times New Roman"/>
        </w:rPr>
        <w:t>„zamówienie”</w:t>
      </w:r>
      <w:r w:rsidRPr="004218FE">
        <w:rPr>
          <w:rFonts w:ascii="Times New Roman" w:eastAsia="Calibri" w:hAnsi="Times New Roman" w:cs="Times New Roman"/>
        </w:rPr>
        <w:tab/>
      </w:r>
      <w:r w:rsidRPr="004218FE">
        <w:rPr>
          <w:rFonts w:ascii="Times New Roman" w:eastAsia="Calibri" w:hAnsi="Times New Roman" w:cs="Times New Roman"/>
        </w:rPr>
        <w:tab/>
        <w:t>-</w:t>
      </w:r>
      <w:r w:rsidRPr="004218FE">
        <w:rPr>
          <w:rFonts w:ascii="Times New Roman" w:eastAsia="Calibri" w:hAnsi="Times New Roman" w:cs="Times New Roman"/>
        </w:rPr>
        <w:tab/>
        <w:t xml:space="preserve">zamówienie publiczne, którego przedmiot został opisany </w:t>
      </w:r>
      <w:r w:rsidRPr="004218FE">
        <w:rPr>
          <w:rFonts w:ascii="Times New Roman" w:eastAsia="Calibri" w:hAnsi="Times New Roman" w:cs="Times New Roman"/>
        </w:rPr>
        <w:tab/>
      </w:r>
      <w:r w:rsidRPr="004218FE">
        <w:rPr>
          <w:rFonts w:ascii="Times New Roman" w:eastAsia="Calibri" w:hAnsi="Times New Roman" w:cs="Times New Roman"/>
        </w:rPr>
        <w:tab/>
      </w:r>
      <w:r w:rsidRPr="004218FE">
        <w:rPr>
          <w:rFonts w:ascii="Times New Roman" w:eastAsia="Calibri" w:hAnsi="Times New Roman" w:cs="Times New Roman"/>
        </w:rPr>
        <w:tab/>
      </w:r>
      <w:r w:rsidRPr="004218FE">
        <w:rPr>
          <w:rFonts w:ascii="Times New Roman" w:eastAsia="Calibri" w:hAnsi="Times New Roman" w:cs="Times New Roman"/>
        </w:rPr>
        <w:tab/>
        <w:t>w SIWZ</w:t>
      </w:r>
    </w:p>
    <w:p w:rsidR="004218FE" w:rsidRPr="004218FE" w:rsidRDefault="004218FE" w:rsidP="004218FE">
      <w:pPr>
        <w:numPr>
          <w:ilvl w:val="0"/>
          <w:numId w:val="2"/>
        </w:numPr>
        <w:spacing w:after="0" w:line="360" w:lineRule="auto"/>
        <w:jc w:val="both"/>
        <w:rPr>
          <w:rFonts w:ascii="Times New Roman" w:eastAsia="Calibri" w:hAnsi="Times New Roman" w:cs="Times New Roman"/>
        </w:rPr>
      </w:pPr>
      <w:r w:rsidRPr="004218FE">
        <w:rPr>
          <w:rFonts w:ascii="Times New Roman" w:eastAsia="Calibri" w:hAnsi="Times New Roman" w:cs="Times New Roman"/>
        </w:rPr>
        <w:t xml:space="preserve">„Zamawiający”    </w:t>
      </w:r>
      <w:r w:rsidRPr="004218FE">
        <w:rPr>
          <w:rFonts w:ascii="Times New Roman" w:eastAsia="Calibri" w:hAnsi="Times New Roman" w:cs="Times New Roman"/>
        </w:rPr>
        <w:tab/>
        <w:t>-</w:t>
      </w:r>
      <w:r w:rsidRPr="004218FE">
        <w:rPr>
          <w:rFonts w:ascii="Times New Roman" w:eastAsia="Calibri" w:hAnsi="Times New Roman" w:cs="Times New Roman"/>
        </w:rPr>
        <w:tab/>
        <w:t xml:space="preserve">Gmina Suchedniów </w:t>
      </w:r>
    </w:p>
    <w:p w:rsidR="004218FE" w:rsidRPr="004218FE" w:rsidRDefault="004218FE" w:rsidP="004218FE">
      <w:pPr>
        <w:spacing w:after="0" w:line="360" w:lineRule="auto"/>
        <w:jc w:val="both"/>
        <w:rPr>
          <w:rFonts w:ascii="Times New Roman" w:eastAsia="Calibri" w:hAnsi="Times New Roman" w:cs="Times New Roman"/>
          <w:b/>
          <w:sz w:val="24"/>
          <w:szCs w:val="24"/>
        </w:rPr>
      </w:pPr>
    </w:p>
    <w:p w:rsidR="004218FE" w:rsidRPr="004218FE" w:rsidRDefault="004218FE" w:rsidP="004218FE">
      <w:pPr>
        <w:pBdr>
          <w:bottom w:val="single" w:sz="4" w:space="1" w:color="auto"/>
        </w:pBdr>
        <w:rPr>
          <w:rFonts w:ascii="Times New Roman" w:hAnsi="Times New Roman" w:cs="Times New Roman"/>
          <w:b/>
          <w:sz w:val="24"/>
          <w:szCs w:val="24"/>
        </w:rPr>
      </w:pPr>
      <w:r w:rsidRPr="004218FE">
        <w:rPr>
          <w:rFonts w:ascii="Times New Roman" w:hAnsi="Times New Roman" w:cs="Times New Roman"/>
          <w:b/>
          <w:sz w:val="24"/>
          <w:szCs w:val="24"/>
        </w:rPr>
        <w:t xml:space="preserve">II. </w:t>
      </w:r>
      <w:r w:rsidRPr="004218FE">
        <w:rPr>
          <w:rFonts w:ascii="Times New Roman" w:hAnsi="Times New Roman" w:cs="Times New Roman"/>
          <w:b/>
          <w:sz w:val="24"/>
          <w:szCs w:val="24"/>
        </w:rPr>
        <w:tab/>
        <w:t>OPIS PRZEDMIOTU ZAMÓWIENIA</w:t>
      </w:r>
    </w:p>
    <w:p w:rsidR="004218FE" w:rsidRPr="00F16486" w:rsidRDefault="004218FE" w:rsidP="007574A6">
      <w:pPr>
        <w:pStyle w:val="Akapitzlist"/>
        <w:numPr>
          <w:ilvl w:val="0"/>
          <w:numId w:val="63"/>
        </w:numPr>
        <w:spacing w:line="360" w:lineRule="auto"/>
        <w:jc w:val="both"/>
      </w:pPr>
      <w:r w:rsidRPr="00F16486">
        <w:rPr>
          <w:rFonts w:ascii="Times New Roman" w:eastAsia="Times New Roman" w:hAnsi="Times New Roman" w:cs="Times New Roman"/>
          <w:lang w:eastAsia="pl-PL"/>
        </w:rPr>
        <w:t>Przedmiotem zamówienia jest:</w:t>
      </w:r>
      <w:r>
        <w:rPr>
          <w:rFonts w:ascii="Times New Roman" w:eastAsia="Times New Roman" w:hAnsi="Times New Roman" w:cs="Times New Roman"/>
          <w:lang w:eastAsia="pl-PL"/>
        </w:rPr>
        <w:t xml:space="preserve"> </w:t>
      </w:r>
      <w:r w:rsidRPr="00F16486">
        <w:rPr>
          <w:rFonts w:ascii="Times New Roman" w:hAnsi="Times New Roman" w:cs="Times New Roman"/>
          <w:b/>
        </w:rPr>
        <w:t>„</w:t>
      </w:r>
      <w:r>
        <w:rPr>
          <w:rFonts w:ascii="Times New Roman" w:hAnsi="Times New Roman" w:cs="Times New Roman"/>
          <w:b/>
        </w:rPr>
        <w:t>Budowa oświetlenia w Parku Miejskim w Suchedniowie</w:t>
      </w:r>
      <w:r w:rsidRPr="00F16486">
        <w:rPr>
          <w:rFonts w:ascii="Times New Roman" w:hAnsi="Times New Roman" w:cs="Times New Roman"/>
          <w:b/>
        </w:rPr>
        <w:t xml:space="preserve">". </w:t>
      </w:r>
    </w:p>
    <w:p w:rsidR="004218FE" w:rsidRDefault="004218FE" w:rsidP="007574A6">
      <w:pPr>
        <w:pStyle w:val="Akapitzlist"/>
        <w:numPr>
          <w:ilvl w:val="0"/>
          <w:numId w:val="63"/>
        </w:numPr>
        <w:spacing w:after="0" w:line="360" w:lineRule="auto"/>
        <w:jc w:val="both"/>
        <w:rPr>
          <w:rFonts w:ascii="Times New Roman" w:hAnsi="Times New Roman" w:cs="Times New Roman"/>
        </w:rPr>
      </w:pPr>
      <w:r w:rsidRPr="002C0C2C">
        <w:rPr>
          <w:rFonts w:ascii="Times New Roman" w:hAnsi="Times New Roman" w:cs="Times New Roman"/>
        </w:rPr>
        <w:t xml:space="preserve">Zadanie </w:t>
      </w:r>
      <w:r>
        <w:rPr>
          <w:rFonts w:ascii="Times New Roman" w:hAnsi="Times New Roman" w:cs="Times New Roman"/>
        </w:rPr>
        <w:t>realizowane będzie w ramach zadania budżetowego pn.: "Modernizacja Parku Miejskiego w Suchedniowie" - ze środków własnych Gminy Suchedniów.</w:t>
      </w:r>
    </w:p>
    <w:p w:rsidR="004218FE" w:rsidRPr="004218FE" w:rsidRDefault="004218FE" w:rsidP="007574A6">
      <w:pPr>
        <w:pStyle w:val="Akapitzlist"/>
        <w:numPr>
          <w:ilvl w:val="0"/>
          <w:numId w:val="63"/>
        </w:numPr>
        <w:spacing w:after="0" w:line="360" w:lineRule="auto"/>
        <w:jc w:val="both"/>
        <w:rPr>
          <w:rFonts w:ascii="Times New Roman" w:hAnsi="Times New Roman" w:cs="Times New Roman"/>
          <w:b/>
        </w:rPr>
      </w:pPr>
      <w:r w:rsidRPr="004218FE">
        <w:rPr>
          <w:rFonts w:ascii="Times New Roman" w:eastAsia="Times New Roman" w:hAnsi="Times New Roman" w:cs="Times New Roman"/>
          <w:lang w:eastAsia="pl-PL"/>
        </w:rPr>
        <w:t xml:space="preserve">Przedsięwzięcie zlokalizowane jest na terenie gminy Suchedniów, powiatu skarżyskiego, województwa świętokrzyskiego, na działce o nr ewid. geod. 6552/1 obręb 0001 Suchedniów. </w:t>
      </w:r>
    </w:p>
    <w:p w:rsidR="004218FE" w:rsidRPr="004218FE" w:rsidRDefault="004218FE" w:rsidP="007574A6">
      <w:pPr>
        <w:pStyle w:val="Akapitzlist"/>
        <w:numPr>
          <w:ilvl w:val="0"/>
          <w:numId w:val="63"/>
        </w:numPr>
        <w:spacing w:after="0" w:line="360" w:lineRule="auto"/>
        <w:jc w:val="both"/>
        <w:rPr>
          <w:rFonts w:ascii="Times New Roman" w:hAnsi="Times New Roman" w:cs="Times New Roman"/>
          <w:b/>
        </w:rPr>
      </w:pPr>
      <w:r w:rsidRPr="004218FE">
        <w:rPr>
          <w:rFonts w:ascii="Times New Roman" w:eastAsia="Times New Roman" w:hAnsi="Times New Roman" w:cs="Times New Roman"/>
          <w:lang w:eastAsia="pl-PL"/>
        </w:rPr>
        <w:t>Zadanie realizowane będzie w oparciu o zgłoszenie robót do Starosty Skarżyskiego.</w:t>
      </w:r>
    </w:p>
    <w:p w:rsidR="004218FE" w:rsidRPr="00FB345E" w:rsidRDefault="004218FE" w:rsidP="007574A6">
      <w:pPr>
        <w:pStyle w:val="Akapitzlist"/>
        <w:numPr>
          <w:ilvl w:val="0"/>
          <w:numId w:val="63"/>
        </w:numPr>
        <w:spacing w:after="200" w:line="360" w:lineRule="auto"/>
        <w:jc w:val="both"/>
        <w:rPr>
          <w:rFonts w:ascii="Times New Roman" w:eastAsia="Calibri" w:hAnsi="Times New Roman" w:cs="Times New Roman"/>
        </w:rPr>
      </w:pPr>
      <w:r w:rsidRPr="004218FE">
        <w:rPr>
          <w:rFonts w:ascii="Times New Roman" w:eastAsia="Calibri" w:hAnsi="Times New Roman" w:cs="Times New Roman"/>
        </w:rPr>
        <w:t xml:space="preserve">Zakres obejmuje wykonanie wszelkich robót </w:t>
      </w:r>
      <w:bookmarkStart w:id="0" w:name="_GoBack"/>
      <w:bookmarkEnd w:id="0"/>
      <w:r w:rsidRPr="004218FE">
        <w:rPr>
          <w:rFonts w:ascii="Times New Roman" w:eastAsia="Calibri" w:hAnsi="Times New Roman" w:cs="Times New Roman"/>
        </w:rPr>
        <w:t xml:space="preserve">budowlanych niezbędnych </w:t>
      </w:r>
      <w:r w:rsidRPr="004218FE">
        <w:rPr>
          <w:rFonts w:ascii="Times New Roman" w:eastAsia="Calibri" w:hAnsi="Times New Roman" w:cs="Times New Roman"/>
        </w:rPr>
        <w:br/>
      </w:r>
      <w:r w:rsidRPr="00FB345E">
        <w:rPr>
          <w:rFonts w:ascii="Times New Roman" w:eastAsia="Calibri" w:hAnsi="Times New Roman" w:cs="Times New Roman"/>
        </w:rPr>
        <w:t xml:space="preserve">do zrealizowania w/w zadania między innymi: </w:t>
      </w:r>
    </w:p>
    <w:p w:rsidR="004218FE" w:rsidRPr="00FB345E" w:rsidRDefault="004218FE" w:rsidP="007574A6">
      <w:pPr>
        <w:pStyle w:val="Akapitzlist"/>
        <w:numPr>
          <w:ilvl w:val="0"/>
          <w:numId w:val="64"/>
        </w:numPr>
        <w:spacing w:after="0" w:line="360" w:lineRule="auto"/>
        <w:jc w:val="both"/>
        <w:rPr>
          <w:rFonts w:ascii="Times New Roman" w:hAnsi="Times New Roman"/>
        </w:rPr>
      </w:pPr>
      <w:r w:rsidRPr="00FB345E">
        <w:rPr>
          <w:rFonts w:ascii="Times New Roman" w:hAnsi="Times New Roman"/>
        </w:rPr>
        <w:lastRenderedPageBreak/>
        <w:t xml:space="preserve">roboty przygotowawcze, </w:t>
      </w:r>
    </w:p>
    <w:p w:rsidR="004218FE" w:rsidRPr="00FB345E" w:rsidRDefault="004218FE" w:rsidP="007574A6">
      <w:pPr>
        <w:pStyle w:val="Akapitzlist"/>
        <w:numPr>
          <w:ilvl w:val="0"/>
          <w:numId w:val="64"/>
        </w:numPr>
        <w:spacing w:after="0" w:line="360" w:lineRule="auto"/>
        <w:jc w:val="both"/>
        <w:rPr>
          <w:rFonts w:ascii="Times New Roman" w:hAnsi="Times New Roman"/>
        </w:rPr>
      </w:pPr>
      <w:r w:rsidRPr="00FB345E">
        <w:rPr>
          <w:rFonts w:ascii="Times New Roman" w:hAnsi="Times New Roman"/>
        </w:rPr>
        <w:t xml:space="preserve">roboty pomiarowe, </w:t>
      </w:r>
    </w:p>
    <w:p w:rsidR="004218FE" w:rsidRPr="00FB345E" w:rsidRDefault="004218FE" w:rsidP="007574A6">
      <w:pPr>
        <w:pStyle w:val="Akapitzlist"/>
        <w:numPr>
          <w:ilvl w:val="0"/>
          <w:numId w:val="64"/>
        </w:numPr>
        <w:spacing w:after="0" w:line="360" w:lineRule="auto"/>
        <w:jc w:val="both"/>
        <w:rPr>
          <w:rFonts w:ascii="Times New Roman" w:hAnsi="Times New Roman"/>
        </w:rPr>
      </w:pPr>
      <w:r w:rsidRPr="00FB345E">
        <w:rPr>
          <w:rFonts w:ascii="Times New Roman" w:hAnsi="Times New Roman"/>
        </w:rPr>
        <w:t xml:space="preserve">roboty rozbiórkowe, </w:t>
      </w:r>
    </w:p>
    <w:p w:rsidR="004218FE" w:rsidRPr="00FB345E" w:rsidRDefault="004218FE" w:rsidP="007574A6">
      <w:pPr>
        <w:pStyle w:val="Akapitzlist"/>
        <w:numPr>
          <w:ilvl w:val="0"/>
          <w:numId w:val="64"/>
        </w:numPr>
        <w:spacing w:after="0" w:line="360" w:lineRule="auto"/>
        <w:jc w:val="both"/>
        <w:rPr>
          <w:rFonts w:ascii="Times New Roman" w:hAnsi="Times New Roman"/>
        </w:rPr>
      </w:pPr>
      <w:r w:rsidRPr="00FB345E">
        <w:rPr>
          <w:rFonts w:ascii="Times New Roman" w:hAnsi="Times New Roman"/>
        </w:rPr>
        <w:t xml:space="preserve">roboty ziemne, </w:t>
      </w:r>
    </w:p>
    <w:p w:rsidR="004218FE" w:rsidRPr="00FB345E" w:rsidRDefault="004218FE" w:rsidP="007574A6">
      <w:pPr>
        <w:pStyle w:val="Akapitzlist"/>
        <w:numPr>
          <w:ilvl w:val="0"/>
          <w:numId w:val="64"/>
        </w:numPr>
        <w:spacing w:after="0" w:line="360" w:lineRule="auto"/>
        <w:jc w:val="both"/>
        <w:rPr>
          <w:rFonts w:ascii="Times New Roman" w:hAnsi="Times New Roman"/>
        </w:rPr>
      </w:pPr>
      <w:r w:rsidRPr="00FB345E">
        <w:rPr>
          <w:rFonts w:ascii="Times New Roman" w:hAnsi="Times New Roman"/>
        </w:rPr>
        <w:t xml:space="preserve">roboty w zakresie układaniu kabli, </w:t>
      </w:r>
    </w:p>
    <w:p w:rsidR="00FB345E" w:rsidRPr="00FB345E" w:rsidRDefault="004218FE" w:rsidP="007574A6">
      <w:pPr>
        <w:pStyle w:val="Akapitzlist"/>
        <w:numPr>
          <w:ilvl w:val="0"/>
          <w:numId w:val="64"/>
        </w:numPr>
        <w:spacing w:after="0" w:line="360" w:lineRule="auto"/>
        <w:jc w:val="both"/>
        <w:rPr>
          <w:rFonts w:ascii="Times New Roman" w:hAnsi="Times New Roman"/>
        </w:rPr>
      </w:pPr>
      <w:r w:rsidRPr="00FB345E">
        <w:rPr>
          <w:rFonts w:ascii="Times New Roman" w:hAnsi="Times New Roman"/>
        </w:rPr>
        <w:t>roboty montażowe (montaż slupów</w:t>
      </w:r>
      <w:r w:rsidR="00FB345E" w:rsidRPr="00FB345E">
        <w:rPr>
          <w:rFonts w:ascii="Times New Roman" w:hAnsi="Times New Roman"/>
        </w:rPr>
        <w:t xml:space="preserve"> wraz z fundamentami, wysięgników i opraw oświetleniowych),</w:t>
      </w:r>
    </w:p>
    <w:p w:rsidR="00FB345E" w:rsidRPr="00FB345E" w:rsidRDefault="00FB345E" w:rsidP="007574A6">
      <w:pPr>
        <w:pStyle w:val="Akapitzlist"/>
        <w:numPr>
          <w:ilvl w:val="0"/>
          <w:numId w:val="64"/>
        </w:numPr>
        <w:spacing w:after="0" w:line="360" w:lineRule="auto"/>
        <w:jc w:val="both"/>
        <w:rPr>
          <w:rFonts w:ascii="Times New Roman" w:hAnsi="Times New Roman"/>
        </w:rPr>
      </w:pPr>
      <w:r w:rsidRPr="00FB345E">
        <w:rPr>
          <w:rFonts w:ascii="Times New Roman" w:hAnsi="Times New Roman"/>
        </w:rPr>
        <w:t xml:space="preserve">inwentaryzacja geodezyjna powykonawcza. </w:t>
      </w:r>
    </w:p>
    <w:p w:rsidR="004218FE" w:rsidRPr="00FB345E" w:rsidRDefault="004218FE" w:rsidP="007574A6">
      <w:pPr>
        <w:pStyle w:val="Akapitzlist"/>
        <w:numPr>
          <w:ilvl w:val="0"/>
          <w:numId w:val="65"/>
        </w:numPr>
        <w:spacing w:after="0" w:line="360" w:lineRule="auto"/>
        <w:ind w:left="426" w:hanging="426"/>
        <w:jc w:val="both"/>
        <w:rPr>
          <w:rFonts w:ascii="Times New Roman" w:hAnsi="Times New Roman"/>
          <w:b/>
        </w:rPr>
      </w:pPr>
      <w:r w:rsidRPr="00FB345E">
        <w:rPr>
          <w:rFonts w:ascii="Times New Roman" w:hAnsi="Times New Roman"/>
          <w:b/>
        </w:rPr>
        <w:t>Opis stanu istniejącego:</w:t>
      </w:r>
    </w:p>
    <w:p w:rsidR="00FB345E" w:rsidRPr="00FB345E" w:rsidRDefault="00FB345E" w:rsidP="00FB345E">
      <w:pPr>
        <w:pStyle w:val="Akapitzlist"/>
        <w:spacing w:after="0" w:line="360" w:lineRule="auto"/>
        <w:ind w:left="426"/>
        <w:jc w:val="both"/>
        <w:rPr>
          <w:rFonts w:ascii="Times New Roman" w:hAnsi="Times New Roman"/>
        </w:rPr>
      </w:pPr>
      <w:r w:rsidRPr="00FB345E">
        <w:rPr>
          <w:rFonts w:ascii="Times New Roman" w:hAnsi="Times New Roman"/>
        </w:rPr>
        <w:tab/>
        <w:t xml:space="preserve">Obecnie działka o nr ewid. geod. 6552/1 wykorzystywana i urządzona jest jako Park Miejski. Działka uzbrojona jest w infrastrukturę techniczną: sieć wodociągową </w:t>
      </w:r>
      <w:r w:rsidRPr="00FB345E">
        <w:rPr>
          <w:rFonts w:ascii="Times New Roman" w:hAnsi="Times New Roman" w:cs="Times New Roman"/>
        </w:rPr>
        <w:t>ø</w:t>
      </w:r>
      <w:r w:rsidRPr="00FB345E">
        <w:rPr>
          <w:rFonts w:ascii="Times New Roman" w:hAnsi="Times New Roman"/>
        </w:rPr>
        <w:t xml:space="preserve"> 300, sieć kanalizacji sanitarnej </w:t>
      </w:r>
      <w:r w:rsidRPr="00FB345E">
        <w:rPr>
          <w:rFonts w:ascii="Times New Roman" w:hAnsi="Times New Roman" w:cs="Times New Roman"/>
        </w:rPr>
        <w:t>ø</w:t>
      </w:r>
      <w:r w:rsidRPr="00FB345E">
        <w:rPr>
          <w:rFonts w:ascii="Times New Roman" w:hAnsi="Times New Roman"/>
        </w:rPr>
        <w:t xml:space="preserve"> 300, linię elektroenergetyczną oraz ciepłociąg. </w:t>
      </w:r>
      <w:r w:rsidR="00B9518A">
        <w:rPr>
          <w:rFonts w:ascii="Times New Roman" w:hAnsi="Times New Roman"/>
        </w:rPr>
        <w:t xml:space="preserve">Działka znajduje się w układzie urbanistycznym wpisanym do Gminnej Ewidencji Zabytków. </w:t>
      </w:r>
    </w:p>
    <w:p w:rsidR="00FB345E" w:rsidRPr="00FB345E" w:rsidRDefault="00FB345E" w:rsidP="00FB345E">
      <w:pPr>
        <w:pStyle w:val="Akapitzlist"/>
        <w:spacing w:after="0" w:line="360" w:lineRule="auto"/>
        <w:ind w:left="426"/>
        <w:jc w:val="both"/>
        <w:rPr>
          <w:rFonts w:ascii="Times New Roman" w:hAnsi="Times New Roman"/>
        </w:rPr>
      </w:pPr>
      <w:r w:rsidRPr="00FB345E">
        <w:rPr>
          <w:rFonts w:ascii="Times New Roman" w:hAnsi="Times New Roman"/>
        </w:rPr>
        <w:t>W zakresie zagospodarowania terenu: na działce znajdują się ciągi komunikacyjne z płytek betonowych, ławki, kosze</w:t>
      </w:r>
      <w:r w:rsidR="00621286">
        <w:rPr>
          <w:rFonts w:ascii="Times New Roman" w:hAnsi="Times New Roman"/>
        </w:rPr>
        <w:t xml:space="preserve"> na odpady</w:t>
      </w:r>
      <w:r w:rsidRPr="00FB345E">
        <w:rPr>
          <w:rFonts w:ascii="Times New Roman" w:hAnsi="Times New Roman"/>
        </w:rPr>
        <w:t xml:space="preserve">, zieleń parkowa oraz istniejące oświetlenie </w:t>
      </w:r>
      <w:proofErr w:type="spellStart"/>
      <w:r w:rsidRPr="00FB345E">
        <w:rPr>
          <w:rFonts w:ascii="Times New Roman" w:hAnsi="Times New Roman"/>
        </w:rPr>
        <w:t>nn</w:t>
      </w:r>
      <w:proofErr w:type="spellEnd"/>
      <w:r w:rsidRPr="00FB345E">
        <w:rPr>
          <w:rFonts w:ascii="Times New Roman" w:hAnsi="Times New Roman"/>
        </w:rPr>
        <w:t xml:space="preserve"> przewidziane do demontażu. </w:t>
      </w:r>
      <w:r w:rsidR="00B9518A">
        <w:rPr>
          <w:rFonts w:ascii="Times New Roman" w:hAnsi="Times New Roman"/>
        </w:rPr>
        <w:t>Działka ma dostęp do drogi publicznej z drogi powiatowej - ul. Bodzentyńskiej</w:t>
      </w:r>
      <w:r w:rsidR="00B9518A">
        <w:rPr>
          <w:rFonts w:ascii="Times New Roman" w:hAnsi="Times New Roman"/>
        </w:rPr>
        <w:br/>
        <w:t xml:space="preserve">w Suchedniowie.  </w:t>
      </w:r>
    </w:p>
    <w:p w:rsidR="004218FE" w:rsidRDefault="004218FE" w:rsidP="007574A6">
      <w:pPr>
        <w:pStyle w:val="Akapitzlist"/>
        <w:numPr>
          <w:ilvl w:val="0"/>
          <w:numId w:val="65"/>
        </w:numPr>
        <w:spacing w:after="0" w:line="360" w:lineRule="auto"/>
        <w:ind w:left="426" w:hanging="426"/>
        <w:jc w:val="both"/>
        <w:rPr>
          <w:rFonts w:ascii="Times New Roman" w:hAnsi="Times New Roman"/>
          <w:b/>
        </w:rPr>
      </w:pPr>
      <w:r w:rsidRPr="00FB345E">
        <w:rPr>
          <w:rFonts w:ascii="Times New Roman" w:hAnsi="Times New Roman"/>
          <w:b/>
        </w:rPr>
        <w:t xml:space="preserve">Projektowane rozwiązania: </w:t>
      </w:r>
    </w:p>
    <w:p w:rsidR="00621286" w:rsidRPr="00FB345E" w:rsidRDefault="00B9518A" w:rsidP="00FB345E">
      <w:pPr>
        <w:pStyle w:val="Akapitzlist"/>
        <w:spacing w:after="0" w:line="360" w:lineRule="auto"/>
        <w:ind w:left="426"/>
        <w:jc w:val="both"/>
        <w:rPr>
          <w:rFonts w:ascii="Times New Roman" w:hAnsi="Times New Roman"/>
        </w:rPr>
      </w:pPr>
      <w:r>
        <w:rPr>
          <w:rFonts w:ascii="Times New Roman" w:hAnsi="Times New Roman"/>
        </w:rPr>
        <w:tab/>
      </w:r>
      <w:r w:rsidR="00FB345E" w:rsidRPr="00FB345E">
        <w:rPr>
          <w:rFonts w:ascii="Times New Roman" w:hAnsi="Times New Roman"/>
        </w:rPr>
        <w:t xml:space="preserve">W ramach zadania </w:t>
      </w:r>
      <w:r w:rsidR="00621286">
        <w:rPr>
          <w:rFonts w:ascii="Times New Roman" w:hAnsi="Times New Roman"/>
        </w:rPr>
        <w:t xml:space="preserve">przewiduje się </w:t>
      </w:r>
      <w:r>
        <w:rPr>
          <w:rFonts w:ascii="Times New Roman" w:hAnsi="Times New Roman"/>
        </w:rPr>
        <w:t>demontaż</w:t>
      </w:r>
      <w:r w:rsidR="00621286">
        <w:rPr>
          <w:rFonts w:ascii="Times New Roman" w:hAnsi="Times New Roman"/>
        </w:rPr>
        <w:t xml:space="preserve"> istniejącego oświetlenia </w:t>
      </w:r>
      <w:proofErr w:type="spellStart"/>
      <w:r w:rsidR="00621286">
        <w:rPr>
          <w:rFonts w:ascii="Times New Roman" w:hAnsi="Times New Roman"/>
        </w:rPr>
        <w:t>nn</w:t>
      </w:r>
      <w:proofErr w:type="spellEnd"/>
      <w:r w:rsidR="00621286">
        <w:rPr>
          <w:rFonts w:ascii="Times New Roman" w:hAnsi="Times New Roman"/>
        </w:rPr>
        <w:t xml:space="preserve"> oraz przekazanie </w:t>
      </w:r>
      <w:r>
        <w:rPr>
          <w:rFonts w:ascii="Times New Roman" w:hAnsi="Times New Roman"/>
        </w:rPr>
        <w:br/>
      </w:r>
      <w:r w:rsidR="00621286">
        <w:rPr>
          <w:rFonts w:ascii="Times New Roman" w:hAnsi="Times New Roman"/>
        </w:rPr>
        <w:t>go do PGE Dystrybucja S.A</w:t>
      </w:r>
      <w:r>
        <w:rPr>
          <w:rFonts w:ascii="Times New Roman" w:hAnsi="Times New Roman"/>
        </w:rPr>
        <w:t xml:space="preserve"> a także</w:t>
      </w:r>
      <w:r w:rsidR="00621286">
        <w:rPr>
          <w:rFonts w:ascii="Times New Roman" w:hAnsi="Times New Roman"/>
        </w:rPr>
        <w:t xml:space="preserve"> budowę nowego oświetlenia obejmującą budowę sieci kablowej ziemnej niskiego napięcia 0,4 </w:t>
      </w:r>
      <w:proofErr w:type="spellStart"/>
      <w:r w:rsidR="00621286">
        <w:rPr>
          <w:rFonts w:ascii="Times New Roman" w:hAnsi="Times New Roman"/>
        </w:rPr>
        <w:t>kV</w:t>
      </w:r>
      <w:proofErr w:type="spellEnd"/>
      <w:r>
        <w:rPr>
          <w:rFonts w:ascii="Times New Roman" w:hAnsi="Times New Roman"/>
        </w:rPr>
        <w:t>. Zakres robót obejmuje ułożenie kabla YAKXS 4 x 25 mm</w:t>
      </w:r>
      <w:r>
        <w:rPr>
          <w:rFonts w:ascii="Times New Roman" w:hAnsi="Times New Roman"/>
          <w:vertAlign w:val="superscript"/>
        </w:rPr>
        <w:t>2</w:t>
      </w:r>
      <w:r>
        <w:rPr>
          <w:rFonts w:ascii="Times New Roman" w:hAnsi="Times New Roman"/>
        </w:rPr>
        <w:t xml:space="preserve"> na długości około 700 m, montaż 23 słupów oświetleniowych wraz z fundamentami, wysięgnikami oraz oprawami oświetleniowymi LED - zgodnie z załączoną dokumentacją projektową. Linia zasilana będzie z istniejącego złącza kablowo - pomiarowego. </w:t>
      </w:r>
    </w:p>
    <w:p w:rsidR="004218FE" w:rsidRPr="00B9518A" w:rsidRDefault="004218FE" w:rsidP="007574A6">
      <w:pPr>
        <w:pStyle w:val="Akapitzlist"/>
        <w:numPr>
          <w:ilvl w:val="0"/>
          <w:numId w:val="65"/>
        </w:numPr>
        <w:spacing w:after="0" w:line="360" w:lineRule="auto"/>
        <w:ind w:left="426" w:hanging="426"/>
        <w:jc w:val="both"/>
        <w:rPr>
          <w:rFonts w:ascii="Times New Roman" w:hAnsi="Times New Roman" w:cs="Times New Roman"/>
        </w:rPr>
      </w:pPr>
      <w:r w:rsidRPr="00B9518A">
        <w:rPr>
          <w:rFonts w:ascii="Times New Roman" w:eastAsia="Calibri" w:hAnsi="Times New Roman" w:cs="Times New Roman"/>
          <w:b/>
        </w:rPr>
        <w:t xml:space="preserve">Poza zakresem prac określonym dokumentacją projektową i </w:t>
      </w:r>
      <w:proofErr w:type="spellStart"/>
      <w:r w:rsidRPr="00B9518A">
        <w:rPr>
          <w:rFonts w:ascii="Times New Roman" w:eastAsia="Calibri" w:hAnsi="Times New Roman" w:cs="Times New Roman"/>
          <w:b/>
        </w:rPr>
        <w:t>STWiORB</w:t>
      </w:r>
      <w:proofErr w:type="spellEnd"/>
      <w:r w:rsidRPr="00B9518A">
        <w:rPr>
          <w:rFonts w:ascii="Times New Roman" w:eastAsia="Calibri" w:hAnsi="Times New Roman" w:cs="Times New Roman"/>
          <w:b/>
        </w:rPr>
        <w:t xml:space="preserve"> Wykonawca zobowiązany jest ująć w cenie oferty następujące czynności:</w:t>
      </w:r>
    </w:p>
    <w:p w:rsidR="004218FE" w:rsidRDefault="004218FE" w:rsidP="007574A6">
      <w:pPr>
        <w:numPr>
          <w:ilvl w:val="0"/>
          <w:numId w:val="59"/>
        </w:numPr>
        <w:spacing w:after="0" w:line="360" w:lineRule="auto"/>
        <w:contextualSpacing/>
        <w:jc w:val="both"/>
        <w:rPr>
          <w:rFonts w:ascii="Times New Roman" w:eastAsia="Calibri" w:hAnsi="Times New Roman" w:cs="Times New Roman"/>
        </w:rPr>
      </w:pPr>
      <w:r w:rsidRPr="00B9518A">
        <w:rPr>
          <w:rFonts w:ascii="Times New Roman" w:eastAsia="Calibri" w:hAnsi="Times New Roman" w:cs="Times New Roman"/>
        </w:rPr>
        <w:t xml:space="preserve">opracowanie planu BIOZ, </w:t>
      </w:r>
    </w:p>
    <w:p w:rsidR="000F6F36" w:rsidRDefault="000F6F36" w:rsidP="007574A6">
      <w:pPr>
        <w:numPr>
          <w:ilvl w:val="0"/>
          <w:numId w:val="59"/>
        </w:numPr>
        <w:spacing w:after="0" w:line="360" w:lineRule="auto"/>
        <w:contextualSpacing/>
        <w:jc w:val="both"/>
        <w:rPr>
          <w:rFonts w:ascii="Times New Roman" w:eastAsia="Calibri" w:hAnsi="Times New Roman" w:cs="Times New Roman"/>
        </w:rPr>
      </w:pPr>
      <w:r>
        <w:rPr>
          <w:rFonts w:ascii="Times New Roman" w:eastAsia="Calibri" w:hAnsi="Times New Roman" w:cs="Times New Roman"/>
        </w:rPr>
        <w:t xml:space="preserve">obecności kierownika budowy na placu budowy minimum 3 razy w tygodniu a także w miarę potrzeb zgłaszanych telefonicznie przez Zamawiającego, </w:t>
      </w:r>
    </w:p>
    <w:p w:rsidR="00B9518A" w:rsidRDefault="00B9518A" w:rsidP="007574A6">
      <w:pPr>
        <w:numPr>
          <w:ilvl w:val="0"/>
          <w:numId w:val="59"/>
        </w:numPr>
        <w:spacing w:after="0" w:line="360" w:lineRule="auto"/>
        <w:contextualSpacing/>
        <w:jc w:val="both"/>
        <w:rPr>
          <w:rFonts w:ascii="Times New Roman" w:eastAsia="Calibri" w:hAnsi="Times New Roman" w:cs="Times New Roman"/>
        </w:rPr>
      </w:pPr>
      <w:r>
        <w:rPr>
          <w:rFonts w:ascii="Times New Roman" w:eastAsia="Calibri" w:hAnsi="Times New Roman" w:cs="Times New Roman"/>
        </w:rPr>
        <w:t xml:space="preserve">opracowanie projektu technicznego, który przedkładany będzie do organu nadzoru budowlanego na etapie składania wniosku o wydanie pozwolenia na użytkowanie, projekt musi być zgodny z zatwierdzonym przez organ administracji architektoniczno - budowlanej projektem zagospodarowania działki oraz projektem architektoniczno - budowlanym będącymi załącznikami do SIWZ. </w:t>
      </w:r>
    </w:p>
    <w:p w:rsidR="004218FE" w:rsidRPr="00B9518A" w:rsidRDefault="004218FE" w:rsidP="007574A6">
      <w:pPr>
        <w:numPr>
          <w:ilvl w:val="0"/>
          <w:numId w:val="59"/>
        </w:numPr>
        <w:spacing w:line="360" w:lineRule="auto"/>
        <w:contextualSpacing/>
        <w:jc w:val="both"/>
        <w:rPr>
          <w:rFonts w:ascii="Times New Roman" w:eastAsia="Calibri" w:hAnsi="Times New Roman" w:cs="Times New Roman"/>
        </w:rPr>
      </w:pPr>
      <w:r w:rsidRPr="00B9518A">
        <w:rPr>
          <w:rFonts w:ascii="Times New Roman" w:eastAsia="Calibri" w:hAnsi="Times New Roman" w:cs="Times New Roman"/>
        </w:rPr>
        <w:t xml:space="preserve">wydzielenie i zabezpieczenie terenu prowadzonych robót, </w:t>
      </w:r>
    </w:p>
    <w:p w:rsidR="004218FE" w:rsidRPr="00B9518A" w:rsidRDefault="004218FE" w:rsidP="007574A6">
      <w:pPr>
        <w:numPr>
          <w:ilvl w:val="0"/>
          <w:numId w:val="59"/>
        </w:numPr>
        <w:spacing w:line="360" w:lineRule="auto"/>
        <w:contextualSpacing/>
        <w:jc w:val="both"/>
        <w:rPr>
          <w:rFonts w:ascii="Times New Roman" w:eastAsia="Calibri" w:hAnsi="Times New Roman" w:cs="Times New Roman"/>
        </w:rPr>
      </w:pPr>
      <w:r w:rsidRPr="00B9518A">
        <w:rPr>
          <w:rFonts w:ascii="Times New Roman" w:eastAsia="Calibri" w:hAnsi="Times New Roman" w:cs="Times New Roman"/>
        </w:rPr>
        <w:t xml:space="preserve">prowadzenie bieżącej geodezyjnej i geotechnicznej obsługi zadania, Zamawiający może </w:t>
      </w:r>
      <w:r w:rsidRPr="00B9518A">
        <w:rPr>
          <w:rFonts w:ascii="Times New Roman" w:eastAsia="Calibri" w:hAnsi="Times New Roman" w:cs="Times New Roman"/>
        </w:rPr>
        <w:br/>
        <w:t>na każdym etapie prac żądać aktualnej inwentaryzacji geodezyjnej,</w:t>
      </w:r>
    </w:p>
    <w:p w:rsidR="004218FE" w:rsidRPr="00B9518A" w:rsidRDefault="004218FE" w:rsidP="007574A6">
      <w:pPr>
        <w:numPr>
          <w:ilvl w:val="0"/>
          <w:numId w:val="59"/>
        </w:numPr>
        <w:spacing w:line="360" w:lineRule="auto"/>
        <w:contextualSpacing/>
        <w:jc w:val="both"/>
        <w:rPr>
          <w:rFonts w:ascii="Times New Roman" w:eastAsia="Calibri" w:hAnsi="Times New Roman" w:cs="Times New Roman"/>
        </w:rPr>
      </w:pPr>
      <w:r w:rsidRPr="00B9518A">
        <w:rPr>
          <w:rFonts w:ascii="Times New Roman" w:eastAsia="Calibri" w:hAnsi="Times New Roman" w:cs="Times New Roman"/>
        </w:rPr>
        <w:lastRenderedPageBreak/>
        <w:t xml:space="preserve">sporządzenie inwentaryzacji geodezyjnej powykonawczej robót opracowanej na aktualnym planie sytuacyjno – wysokościowym, </w:t>
      </w:r>
    </w:p>
    <w:p w:rsidR="004218FE" w:rsidRPr="00B9518A" w:rsidRDefault="004218FE" w:rsidP="007574A6">
      <w:pPr>
        <w:numPr>
          <w:ilvl w:val="0"/>
          <w:numId w:val="58"/>
        </w:numPr>
        <w:spacing w:after="0" w:line="360" w:lineRule="auto"/>
        <w:jc w:val="both"/>
        <w:rPr>
          <w:rFonts w:ascii="Times New Roman" w:eastAsia="Calibri" w:hAnsi="Times New Roman" w:cs="Times New Roman"/>
        </w:rPr>
      </w:pPr>
      <w:r w:rsidRPr="00B9518A">
        <w:rPr>
          <w:rFonts w:ascii="Times New Roman" w:eastAsia="Calibri" w:hAnsi="Times New Roman" w:cs="Times New Roman"/>
        </w:rPr>
        <w:t xml:space="preserve">w przypadku, gdy powstanie taka konieczność, uzyskanie zgody od zarządcy drogi na dojazd ciężkim sprzętem, </w:t>
      </w:r>
    </w:p>
    <w:p w:rsidR="004218FE" w:rsidRPr="00B9518A" w:rsidRDefault="004218FE" w:rsidP="007574A6">
      <w:pPr>
        <w:numPr>
          <w:ilvl w:val="0"/>
          <w:numId w:val="58"/>
        </w:numPr>
        <w:spacing w:after="0" w:line="360" w:lineRule="auto"/>
        <w:jc w:val="both"/>
        <w:rPr>
          <w:rFonts w:ascii="Times New Roman" w:eastAsia="Calibri" w:hAnsi="Times New Roman" w:cs="Times New Roman"/>
        </w:rPr>
      </w:pPr>
      <w:r w:rsidRPr="00B9518A">
        <w:rPr>
          <w:rFonts w:ascii="Times New Roman" w:eastAsia="Calibri" w:hAnsi="Times New Roman" w:cs="Times New Roman"/>
        </w:rPr>
        <w:t>uzyskanie wszelkich opinii i zgód niezbędnych do należytego wykonania robót i użytkowaniu obiektu przez Zamawiającego, pozwoleń związanych z obsługą budowy oraz terenów sąsiadujących wraz z poniesieniem ewentualnych opłat za ich uzyskanie,</w:t>
      </w:r>
    </w:p>
    <w:p w:rsidR="004218FE" w:rsidRPr="00B9518A" w:rsidRDefault="004218FE" w:rsidP="007574A6">
      <w:pPr>
        <w:numPr>
          <w:ilvl w:val="0"/>
          <w:numId w:val="58"/>
        </w:numPr>
        <w:spacing w:after="0" w:line="360" w:lineRule="auto"/>
        <w:jc w:val="both"/>
        <w:rPr>
          <w:rFonts w:ascii="Times New Roman" w:eastAsia="Calibri" w:hAnsi="Times New Roman" w:cs="Times New Roman"/>
        </w:rPr>
      </w:pPr>
      <w:r w:rsidRPr="00B9518A">
        <w:rPr>
          <w:rFonts w:ascii="Times New Roman" w:eastAsia="Calibri" w:hAnsi="Times New Roman" w:cs="Times New Roman"/>
        </w:rPr>
        <w:t>wykonania na własny koszt wszystkich niezbędnych badań i prób umożliwiających należyte wykonanie umowy,</w:t>
      </w:r>
      <w:r w:rsidR="00B9518A" w:rsidRPr="00B9518A">
        <w:rPr>
          <w:rFonts w:ascii="Times New Roman" w:eastAsia="Calibri" w:hAnsi="Times New Roman" w:cs="Times New Roman"/>
        </w:rPr>
        <w:t xml:space="preserve"> wykonanie pomiarów natężenia oświetlenia, wykonanie pomiarów uziemienia, badania linii ka</w:t>
      </w:r>
      <w:r w:rsidR="000F6F36">
        <w:rPr>
          <w:rFonts w:ascii="Times New Roman" w:eastAsia="Calibri" w:hAnsi="Times New Roman" w:cs="Times New Roman"/>
        </w:rPr>
        <w:t>b</w:t>
      </w:r>
      <w:r w:rsidR="00B9518A" w:rsidRPr="00B9518A">
        <w:rPr>
          <w:rFonts w:ascii="Times New Roman" w:eastAsia="Calibri" w:hAnsi="Times New Roman" w:cs="Times New Roman"/>
        </w:rPr>
        <w:t xml:space="preserve">lowej itd. </w:t>
      </w:r>
    </w:p>
    <w:p w:rsidR="004218FE" w:rsidRPr="000F6F36" w:rsidRDefault="004218FE" w:rsidP="007574A6">
      <w:pPr>
        <w:numPr>
          <w:ilvl w:val="0"/>
          <w:numId w:val="58"/>
        </w:numPr>
        <w:spacing w:after="0" w:line="360" w:lineRule="auto"/>
        <w:jc w:val="both"/>
        <w:rPr>
          <w:rFonts w:ascii="Times New Roman" w:eastAsia="Calibri" w:hAnsi="Times New Roman" w:cs="Times New Roman"/>
        </w:rPr>
      </w:pPr>
      <w:r w:rsidRPr="000F6F36">
        <w:rPr>
          <w:rFonts w:ascii="Times New Roman" w:eastAsia="Calibri" w:hAnsi="Times New Roman" w:cs="Times New Roman"/>
        </w:rPr>
        <w:t xml:space="preserve">uzyskania wszelkich niezbędnych uzgodnień na własny koszt, </w:t>
      </w:r>
    </w:p>
    <w:p w:rsidR="004218FE" w:rsidRPr="000F6F36" w:rsidRDefault="004218FE" w:rsidP="007574A6">
      <w:pPr>
        <w:numPr>
          <w:ilvl w:val="0"/>
          <w:numId w:val="58"/>
        </w:numPr>
        <w:spacing w:after="0" w:line="360" w:lineRule="auto"/>
        <w:jc w:val="both"/>
        <w:rPr>
          <w:rFonts w:ascii="Times New Roman" w:eastAsia="Calibri" w:hAnsi="Times New Roman" w:cs="Times New Roman"/>
        </w:rPr>
      </w:pPr>
      <w:r w:rsidRPr="000F6F36">
        <w:rPr>
          <w:rFonts w:ascii="Times New Roman" w:eastAsia="Calibri" w:hAnsi="Times New Roman" w:cs="Times New Roman"/>
        </w:rPr>
        <w:t xml:space="preserve">zabezpieczenie środowiska przed negatywnym wpływem prac budowlanych, zapobieganie skażeniu terenu w wyniku potencjalnych wycieków i awarii wykorzystywanego sprzętu </w:t>
      </w:r>
      <w:r w:rsidRPr="000F6F36">
        <w:rPr>
          <w:rFonts w:ascii="Times New Roman" w:eastAsia="Calibri" w:hAnsi="Times New Roman" w:cs="Times New Roman"/>
        </w:rPr>
        <w:br/>
        <w:t xml:space="preserve">i środków transportu, </w:t>
      </w:r>
    </w:p>
    <w:p w:rsidR="004218FE" w:rsidRPr="000F6F36" w:rsidRDefault="004218FE" w:rsidP="007574A6">
      <w:pPr>
        <w:numPr>
          <w:ilvl w:val="0"/>
          <w:numId w:val="58"/>
        </w:numPr>
        <w:spacing w:after="0" w:line="360" w:lineRule="auto"/>
        <w:jc w:val="both"/>
        <w:rPr>
          <w:rFonts w:ascii="Times New Roman" w:eastAsia="Calibri" w:hAnsi="Times New Roman" w:cs="Times New Roman"/>
        </w:rPr>
      </w:pPr>
      <w:r w:rsidRPr="000F6F36">
        <w:rPr>
          <w:rFonts w:ascii="Times New Roman" w:eastAsia="Calibri" w:hAnsi="Times New Roman" w:cs="Times New Roman"/>
        </w:rPr>
        <w:t>prowadzenie robót w obrębie sieci z odpowiednimi zarządcami sieci, zgodnie z wydanymi przez nich warunkami załączonymi do dokumentacji projektowej, koszty prowadzenia takich prac, a także opłaty za zajęcie pasa dróg</w:t>
      </w:r>
      <w:r w:rsidR="000F6F36" w:rsidRPr="000F6F36">
        <w:rPr>
          <w:rFonts w:ascii="Times New Roman" w:eastAsia="Calibri" w:hAnsi="Times New Roman" w:cs="Times New Roman"/>
        </w:rPr>
        <w:t xml:space="preserve"> gminnych </w:t>
      </w:r>
      <w:r w:rsidRPr="000F6F36">
        <w:rPr>
          <w:rFonts w:ascii="Times New Roman" w:eastAsia="Calibri" w:hAnsi="Times New Roman" w:cs="Times New Roman"/>
        </w:rPr>
        <w:t>i</w:t>
      </w:r>
      <w:r w:rsidR="000F6F36" w:rsidRPr="000F6F36">
        <w:rPr>
          <w:rFonts w:ascii="Times New Roman" w:eastAsia="Calibri" w:hAnsi="Times New Roman" w:cs="Times New Roman"/>
        </w:rPr>
        <w:t xml:space="preserve"> </w:t>
      </w:r>
      <w:r w:rsidRPr="000F6F36">
        <w:rPr>
          <w:rFonts w:ascii="Times New Roman" w:eastAsia="Calibri" w:hAnsi="Times New Roman" w:cs="Times New Roman"/>
        </w:rPr>
        <w:t xml:space="preserve">innych kategorii Wykonawca zobowiązany jest uwzględnić w cenie oferty, </w:t>
      </w:r>
    </w:p>
    <w:p w:rsidR="004218FE" w:rsidRPr="000F6F36" w:rsidRDefault="004218FE" w:rsidP="007574A6">
      <w:pPr>
        <w:numPr>
          <w:ilvl w:val="0"/>
          <w:numId w:val="58"/>
        </w:numPr>
        <w:spacing w:after="0" w:line="360" w:lineRule="auto"/>
        <w:jc w:val="both"/>
        <w:rPr>
          <w:rFonts w:ascii="Times New Roman" w:eastAsia="Calibri" w:hAnsi="Times New Roman" w:cs="Times New Roman"/>
        </w:rPr>
      </w:pPr>
      <w:r w:rsidRPr="000F6F36">
        <w:rPr>
          <w:rFonts w:ascii="Times New Roman" w:eastAsia="Calibri" w:hAnsi="Times New Roman" w:cs="Times New Roman"/>
        </w:rPr>
        <w:t xml:space="preserve">zapewnienie przez cały okres realizacji inwestycji nieprzerwanej dostawy mediów do nieruchomości, </w:t>
      </w:r>
    </w:p>
    <w:p w:rsidR="004218FE" w:rsidRPr="000F6F36" w:rsidRDefault="004218FE" w:rsidP="007574A6">
      <w:pPr>
        <w:numPr>
          <w:ilvl w:val="0"/>
          <w:numId w:val="58"/>
        </w:numPr>
        <w:spacing w:after="0" w:line="360" w:lineRule="auto"/>
        <w:jc w:val="both"/>
        <w:rPr>
          <w:rFonts w:ascii="Times New Roman" w:eastAsia="Calibri" w:hAnsi="Times New Roman" w:cs="Times New Roman"/>
        </w:rPr>
      </w:pPr>
      <w:r w:rsidRPr="000F6F36">
        <w:rPr>
          <w:rFonts w:ascii="Times New Roman" w:eastAsia="Calibri" w:hAnsi="Times New Roman" w:cs="Times New Roman"/>
        </w:rPr>
        <w:t xml:space="preserve">odbiór odpadów pochodzących z budowy zabezpieczana własny koszt i we własnym zakresie Wykonawca robót. Z każdego odbioru odpadów Wykonawca zobowiązany jest posiadać stosowne dokumenty potwierdzające fakt odbioru odpadów przez firmę posiadającą do tego uprawnienia. Przedmiotowe dokumenty Wykonawca zobowiązany będzie dołączyć do operatu powykonawczego. </w:t>
      </w:r>
    </w:p>
    <w:p w:rsidR="004218FE" w:rsidRPr="000F6F36" w:rsidRDefault="004218FE" w:rsidP="007574A6">
      <w:pPr>
        <w:pStyle w:val="Akapitzlist"/>
        <w:numPr>
          <w:ilvl w:val="0"/>
          <w:numId w:val="65"/>
        </w:numPr>
        <w:spacing w:after="0" w:line="360" w:lineRule="auto"/>
        <w:ind w:left="426" w:hanging="426"/>
        <w:jc w:val="both"/>
        <w:rPr>
          <w:rFonts w:ascii="Times New Roman" w:eastAsia="Calibri" w:hAnsi="Times New Roman" w:cs="Times New Roman"/>
        </w:rPr>
      </w:pPr>
      <w:r w:rsidRPr="000F6F36">
        <w:rPr>
          <w:rFonts w:ascii="Times New Roman" w:eastAsia="Calibri" w:hAnsi="Times New Roman" w:cs="Times New Roman"/>
          <w:b/>
        </w:rPr>
        <w:t xml:space="preserve">Do zadań Wykonawcy będzie należało również: </w:t>
      </w:r>
    </w:p>
    <w:p w:rsidR="004218FE" w:rsidRPr="000F6F36" w:rsidRDefault="004218FE" w:rsidP="007574A6">
      <w:pPr>
        <w:numPr>
          <w:ilvl w:val="0"/>
          <w:numId w:val="58"/>
        </w:numPr>
        <w:spacing w:after="0" w:line="360" w:lineRule="auto"/>
        <w:jc w:val="both"/>
        <w:rPr>
          <w:rFonts w:ascii="Times New Roman" w:eastAsia="Calibri" w:hAnsi="Times New Roman" w:cs="Times New Roman"/>
        </w:rPr>
      </w:pPr>
      <w:r w:rsidRPr="000F6F36">
        <w:rPr>
          <w:rFonts w:ascii="Times New Roman" w:eastAsia="Calibri" w:hAnsi="Times New Roman" w:cs="Times New Roman"/>
        </w:rPr>
        <w:t xml:space="preserve">usuwanie wszystkich zanieczyszczeń i uszkodzeń dróg oraz pozostałych szkód  powstałych </w:t>
      </w:r>
      <w:r w:rsidRPr="000F6F36">
        <w:rPr>
          <w:rFonts w:ascii="Times New Roman" w:eastAsia="Calibri" w:hAnsi="Times New Roman" w:cs="Times New Roman"/>
        </w:rPr>
        <w:br/>
        <w:t>w związku  z wykonywaniem robót obejmujących przedmiotowe zadanie,</w:t>
      </w:r>
    </w:p>
    <w:p w:rsidR="004218FE" w:rsidRPr="000F6F36" w:rsidRDefault="004218FE" w:rsidP="007574A6">
      <w:pPr>
        <w:numPr>
          <w:ilvl w:val="0"/>
          <w:numId w:val="58"/>
        </w:numPr>
        <w:spacing w:after="0" w:line="360" w:lineRule="auto"/>
        <w:jc w:val="both"/>
        <w:rPr>
          <w:rFonts w:ascii="Times New Roman" w:eastAsia="Calibri" w:hAnsi="Times New Roman" w:cs="Times New Roman"/>
        </w:rPr>
      </w:pPr>
      <w:r w:rsidRPr="000F6F36">
        <w:rPr>
          <w:rFonts w:ascii="Times New Roman" w:eastAsia="Calibri" w:hAnsi="Times New Roman" w:cs="Times New Roman"/>
        </w:rPr>
        <w:t xml:space="preserve">zorganizowania zaplecza budowy wraz z instalacją elektryczną i sanitarną, a także dokonania rozliczenia z dostawcami mediów kosztów powyższych usług we własnym zakresie, </w:t>
      </w:r>
    </w:p>
    <w:p w:rsidR="004218FE" w:rsidRPr="000F6F36" w:rsidRDefault="004218FE" w:rsidP="007574A6">
      <w:pPr>
        <w:numPr>
          <w:ilvl w:val="0"/>
          <w:numId w:val="58"/>
        </w:numPr>
        <w:spacing w:after="0" w:line="360" w:lineRule="auto"/>
        <w:jc w:val="both"/>
        <w:rPr>
          <w:rFonts w:ascii="Times New Roman" w:eastAsia="Calibri" w:hAnsi="Times New Roman" w:cs="Times New Roman"/>
        </w:rPr>
      </w:pPr>
      <w:r w:rsidRPr="000F6F36">
        <w:rPr>
          <w:rFonts w:ascii="Times New Roman" w:eastAsia="Calibri" w:hAnsi="Times New Roman" w:cs="Times New Roman"/>
        </w:rPr>
        <w:t>umożliwienie Przedstawicielom Zamawiającego wglądu w roboty, a w szczególności wstępu na plac budowy,</w:t>
      </w:r>
    </w:p>
    <w:p w:rsidR="004218FE" w:rsidRPr="000F6F36" w:rsidRDefault="004218FE" w:rsidP="007574A6">
      <w:pPr>
        <w:numPr>
          <w:ilvl w:val="0"/>
          <w:numId w:val="58"/>
        </w:numPr>
        <w:spacing w:after="0" w:line="360" w:lineRule="auto"/>
        <w:jc w:val="both"/>
        <w:rPr>
          <w:rFonts w:ascii="Times New Roman" w:eastAsia="Calibri" w:hAnsi="Times New Roman" w:cs="Times New Roman"/>
        </w:rPr>
      </w:pPr>
      <w:r w:rsidRPr="000F6F36">
        <w:rPr>
          <w:rFonts w:ascii="Times New Roman" w:eastAsia="Calibri" w:hAnsi="Times New Roman" w:cs="Times New Roman"/>
        </w:rPr>
        <w:t xml:space="preserve">w czasie realizacji zadania, utrzymywanie placu budowy i terenów sąsiadujących </w:t>
      </w:r>
      <w:r w:rsidRPr="000F6F36">
        <w:rPr>
          <w:rFonts w:ascii="Times New Roman" w:eastAsia="Calibri" w:hAnsi="Times New Roman" w:cs="Times New Roman"/>
        </w:rPr>
        <w:br/>
        <w:t>w należytym porządku, bez składowania zbędnych materiałów, odpadów i śmieci,</w:t>
      </w:r>
    </w:p>
    <w:p w:rsidR="004218FE" w:rsidRPr="000F6F36" w:rsidRDefault="004218FE" w:rsidP="007574A6">
      <w:pPr>
        <w:numPr>
          <w:ilvl w:val="0"/>
          <w:numId w:val="58"/>
        </w:numPr>
        <w:spacing w:after="0" w:line="360" w:lineRule="auto"/>
        <w:jc w:val="both"/>
        <w:rPr>
          <w:rFonts w:ascii="Times New Roman" w:eastAsia="Calibri" w:hAnsi="Times New Roman" w:cs="Times New Roman"/>
        </w:rPr>
      </w:pPr>
      <w:r w:rsidRPr="000F6F36">
        <w:rPr>
          <w:rFonts w:ascii="Times New Roman" w:eastAsia="Calibri" w:hAnsi="Times New Roman" w:cs="Times New Roman"/>
        </w:rPr>
        <w:t xml:space="preserve">zgłaszanie w formie pisemnej zamawiającemu, a także Inspektorowi Nadzoru Inwestorskiego konieczności wykonania robót zamiennych minimum 3 dni przed planowanym terminem ich wykonania. Każde zgłoszenie wykonania robót zamiennych musi zawierać dokładny opis tych </w:t>
      </w:r>
      <w:r w:rsidRPr="000F6F36">
        <w:rPr>
          <w:rFonts w:ascii="Times New Roman" w:eastAsia="Calibri" w:hAnsi="Times New Roman" w:cs="Times New Roman"/>
        </w:rPr>
        <w:lastRenderedPageBreak/>
        <w:t>robót oraz uzasadnienie ich wykonania. Wykonawca może przystąpić do wykonania robót zamiennych jedynie po uzgodnieniu ich z Zamawiającym i wyrażeniu zgody przez Zamawiającego oraz Inspektora nadzoru Inwestorskiego. Zgoda na przeprowadzenie robót zamiennych nie zwalnia Wykonawcy z odpowiedzialności za prawidłowe wykonanie przedmiotu umowy. Roboty zamienne Wykonawca będzie wykonywał w ramach wynagrodzenia, o którym mowa w umowie i z tytułu ich wykonania, nie przysługuje Wykonawcy dodatkowe wynagrodzenie,</w:t>
      </w:r>
    </w:p>
    <w:p w:rsidR="004218FE" w:rsidRPr="000F6F36" w:rsidRDefault="004218FE" w:rsidP="007574A6">
      <w:pPr>
        <w:numPr>
          <w:ilvl w:val="0"/>
          <w:numId w:val="58"/>
        </w:numPr>
        <w:spacing w:after="0" w:line="360" w:lineRule="auto"/>
        <w:jc w:val="both"/>
        <w:rPr>
          <w:rFonts w:ascii="Times New Roman" w:eastAsia="Calibri" w:hAnsi="Times New Roman" w:cs="Times New Roman"/>
        </w:rPr>
      </w:pPr>
      <w:r w:rsidRPr="000F6F36">
        <w:rPr>
          <w:rFonts w:ascii="Times New Roman" w:eastAsia="Calibri" w:hAnsi="Times New Roman" w:cs="Times New Roman"/>
        </w:rPr>
        <w:t>uczestniczenie w radach budowy.</w:t>
      </w:r>
    </w:p>
    <w:p w:rsidR="000F6F36" w:rsidRPr="000F6F36" w:rsidRDefault="000F6F36" w:rsidP="007574A6">
      <w:pPr>
        <w:pStyle w:val="Akapitzlist"/>
        <w:numPr>
          <w:ilvl w:val="0"/>
          <w:numId w:val="58"/>
        </w:numPr>
        <w:spacing w:after="0" w:line="360" w:lineRule="auto"/>
        <w:contextualSpacing w:val="0"/>
        <w:jc w:val="both"/>
        <w:rPr>
          <w:rFonts w:ascii="Times New Roman" w:hAnsi="Times New Roman"/>
        </w:rPr>
      </w:pPr>
      <w:r w:rsidRPr="000F6F36">
        <w:rPr>
          <w:rFonts w:ascii="Times New Roman" w:hAnsi="Times New Roman"/>
        </w:rPr>
        <w:t>uzgodnienie dokumentacji powykonawczej z projektantem w razie wprowadzenia nieistotnych zmian od zatwierdzonego projektu budowlanego;</w:t>
      </w:r>
    </w:p>
    <w:p w:rsidR="000F6F36" w:rsidRPr="000F6F36" w:rsidRDefault="000F6F36" w:rsidP="007574A6">
      <w:pPr>
        <w:pStyle w:val="Akapitzlist"/>
        <w:numPr>
          <w:ilvl w:val="0"/>
          <w:numId w:val="58"/>
        </w:numPr>
        <w:spacing w:after="0" w:line="360" w:lineRule="auto"/>
        <w:contextualSpacing w:val="0"/>
        <w:jc w:val="both"/>
        <w:rPr>
          <w:rFonts w:ascii="Times New Roman" w:hAnsi="Times New Roman"/>
        </w:rPr>
      </w:pPr>
      <w:r w:rsidRPr="000F6F36">
        <w:rPr>
          <w:rFonts w:ascii="Times New Roman" w:hAnsi="Times New Roman"/>
        </w:rPr>
        <w:t>przygotowanie kompletnej dokumentacji powykonawczej uzgodnionej z Inspektorem Nadzoru Inwestorskiego;</w:t>
      </w:r>
    </w:p>
    <w:p w:rsidR="000F6F36" w:rsidRPr="000F6F36" w:rsidRDefault="000F6F36" w:rsidP="007574A6">
      <w:pPr>
        <w:pStyle w:val="Akapitzlist"/>
        <w:numPr>
          <w:ilvl w:val="0"/>
          <w:numId w:val="58"/>
        </w:numPr>
        <w:spacing w:after="0" w:line="360" w:lineRule="auto"/>
        <w:contextualSpacing w:val="0"/>
        <w:jc w:val="both"/>
        <w:rPr>
          <w:rFonts w:ascii="Times New Roman" w:hAnsi="Times New Roman"/>
        </w:rPr>
      </w:pPr>
      <w:r w:rsidRPr="000F6F36">
        <w:rPr>
          <w:rFonts w:ascii="Times New Roman" w:hAnsi="Times New Roman"/>
        </w:rPr>
        <w:t xml:space="preserve">przygotowanie kompletnego wniosku (dokumentacja powykonawcza, dokumentacja geodezyjna, certyfikaty i atesty na użyte materiały oraz zamontowane urządzenia, protokoły odbioru wykonanych instalacji, protokoły odbioru robót budowlanych częściowych </w:t>
      </w:r>
      <w:r>
        <w:rPr>
          <w:rFonts w:ascii="Times New Roman" w:hAnsi="Times New Roman"/>
        </w:rPr>
        <w:br/>
      </w:r>
      <w:r w:rsidRPr="000F6F36">
        <w:rPr>
          <w:rFonts w:ascii="Times New Roman" w:hAnsi="Times New Roman"/>
        </w:rPr>
        <w:t xml:space="preserve">i końcowych) o zakończeniu budowy bądź uzyskanie pozwolenia na użytkowanie obiektów budowlanych od właściwego organu, </w:t>
      </w:r>
    </w:p>
    <w:p w:rsidR="000F6F36" w:rsidRPr="000F6F36" w:rsidRDefault="000F6F36" w:rsidP="007574A6">
      <w:pPr>
        <w:pStyle w:val="Akapitzlist"/>
        <w:numPr>
          <w:ilvl w:val="0"/>
          <w:numId w:val="58"/>
        </w:numPr>
        <w:spacing w:after="0" w:line="360" w:lineRule="auto"/>
        <w:contextualSpacing w:val="0"/>
        <w:jc w:val="both"/>
        <w:rPr>
          <w:rFonts w:ascii="Times New Roman" w:hAnsi="Times New Roman"/>
        </w:rPr>
      </w:pPr>
      <w:r w:rsidRPr="000F6F36">
        <w:rPr>
          <w:rFonts w:ascii="Times New Roman" w:hAnsi="Times New Roman"/>
        </w:rPr>
        <w:t>przekazanie gwarancji producenta na zamontowane urządzenia w dniu odbioru</w:t>
      </w:r>
      <w:r>
        <w:rPr>
          <w:rFonts w:ascii="Times New Roman" w:hAnsi="Times New Roman"/>
        </w:rPr>
        <w:t xml:space="preserve">. </w:t>
      </w:r>
    </w:p>
    <w:p w:rsidR="004218FE" w:rsidRPr="000F6F36" w:rsidRDefault="004218FE" w:rsidP="007574A6">
      <w:pPr>
        <w:numPr>
          <w:ilvl w:val="0"/>
          <w:numId w:val="65"/>
        </w:numPr>
        <w:spacing w:after="0" w:line="360" w:lineRule="auto"/>
        <w:ind w:left="426" w:hanging="426"/>
        <w:jc w:val="both"/>
        <w:rPr>
          <w:rFonts w:ascii="Times New Roman" w:eastAsia="Calibri" w:hAnsi="Times New Roman" w:cs="Times New Roman"/>
          <w:b/>
          <w:sz w:val="24"/>
          <w:szCs w:val="24"/>
        </w:rPr>
      </w:pPr>
      <w:r w:rsidRPr="000F6F36">
        <w:rPr>
          <w:rFonts w:ascii="Times New Roman" w:eastAsia="Calibri" w:hAnsi="Times New Roman" w:cs="Times New Roman"/>
        </w:rPr>
        <w:t xml:space="preserve">Jeżeli w toku realizacji zadania wystąpią jakiekolwiek zalecenia pokontrolne organów państwowych, Wykonawca w ramach realizacji przedmiotu zamówienia będzie zobowiązany </w:t>
      </w:r>
      <w:r w:rsidRPr="000F6F36">
        <w:rPr>
          <w:rFonts w:ascii="Times New Roman" w:eastAsia="Calibri" w:hAnsi="Times New Roman" w:cs="Times New Roman"/>
        </w:rPr>
        <w:br/>
        <w:t>do wykonania zaleceń pokontrolnych.</w:t>
      </w:r>
    </w:p>
    <w:p w:rsidR="004218FE" w:rsidRPr="000F6F36" w:rsidRDefault="004218FE" w:rsidP="007574A6">
      <w:pPr>
        <w:pStyle w:val="Akapitzlist"/>
        <w:numPr>
          <w:ilvl w:val="0"/>
          <w:numId w:val="65"/>
        </w:numPr>
        <w:spacing w:after="0" w:line="360" w:lineRule="auto"/>
        <w:ind w:left="426" w:hanging="426"/>
        <w:jc w:val="both"/>
        <w:rPr>
          <w:rFonts w:ascii="Times New Roman" w:eastAsia="Times New Roman" w:hAnsi="Times New Roman" w:cs="Times New Roman"/>
          <w:b/>
          <w:lang w:eastAsia="pl-PL"/>
        </w:rPr>
      </w:pPr>
      <w:r w:rsidRPr="000F6F36">
        <w:rPr>
          <w:rFonts w:ascii="Times New Roman" w:eastAsia="Times New Roman" w:hAnsi="Times New Roman" w:cs="Times New Roman"/>
          <w:b/>
          <w:lang w:eastAsia="pl-PL"/>
        </w:rPr>
        <w:t>Szczegółowo przedmiot zamówienia został opisany w:</w:t>
      </w:r>
    </w:p>
    <w:p w:rsidR="004218FE" w:rsidRPr="000F6F36" w:rsidRDefault="004218FE" w:rsidP="007574A6">
      <w:pPr>
        <w:pStyle w:val="Akapitzlist"/>
        <w:numPr>
          <w:ilvl w:val="0"/>
          <w:numId w:val="61"/>
        </w:numPr>
        <w:spacing w:after="0" w:line="360" w:lineRule="auto"/>
        <w:jc w:val="both"/>
        <w:rPr>
          <w:rFonts w:ascii="Times New Roman" w:eastAsia="Times New Roman" w:hAnsi="Times New Roman" w:cs="Times New Roman"/>
          <w:lang w:eastAsia="pl-PL"/>
        </w:rPr>
      </w:pPr>
      <w:r w:rsidRPr="000F6F36">
        <w:rPr>
          <w:rFonts w:ascii="Times New Roman" w:eastAsia="Times New Roman" w:hAnsi="Times New Roman" w:cs="Times New Roman"/>
          <w:lang w:eastAsia="pl-PL"/>
        </w:rPr>
        <w:t>Załączniku nr 1</w:t>
      </w:r>
      <w:r w:rsidR="0008594B">
        <w:rPr>
          <w:rFonts w:ascii="Times New Roman" w:eastAsia="Times New Roman" w:hAnsi="Times New Roman" w:cs="Times New Roman"/>
          <w:lang w:eastAsia="pl-PL"/>
        </w:rPr>
        <w:t>3</w:t>
      </w:r>
      <w:r w:rsidRPr="000F6F36">
        <w:rPr>
          <w:rFonts w:ascii="Times New Roman" w:eastAsia="Times New Roman" w:hAnsi="Times New Roman" w:cs="Times New Roman"/>
          <w:lang w:eastAsia="pl-PL"/>
        </w:rPr>
        <w:t xml:space="preserve"> do SIWZ - dokumentacja projektowa </w:t>
      </w:r>
    </w:p>
    <w:p w:rsidR="004218FE" w:rsidRPr="000F6F36" w:rsidRDefault="004218FE" w:rsidP="007574A6">
      <w:pPr>
        <w:pStyle w:val="Akapitzlist"/>
        <w:numPr>
          <w:ilvl w:val="0"/>
          <w:numId w:val="61"/>
        </w:numPr>
        <w:spacing w:after="0" w:line="360" w:lineRule="auto"/>
        <w:jc w:val="both"/>
        <w:rPr>
          <w:rFonts w:ascii="Times New Roman" w:eastAsia="Times New Roman" w:hAnsi="Times New Roman" w:cs="Times New Roman"/>
          <w:lang w:eastAsia="pl-PL"/>
        </w:rPr>
      </w:pPr>
      <w:r w:rsidRPr="000F6F36">
        <w:rPr>
          <w:rFonts w:ascii="Times New Roman" w:eastAsia="Times New Roman" w:hAnsi="Times New Roman" w:cs="Times New Roman"/>
          <w:lang w:eastAsia="pl-PL"/>
        </w:rPr>
        <w:t>Załączniku nr 1</w:t>
      </w:r>
      <w:r w:rsidR="0008594B">
        <w:rPr>
          <w:rFonts w:ascii="Times New Roman" w:eastAsia="Times New Roman" w:hAnsi="Times New Roman" w:cs="Times New Roman"/>
          <w:lang w:eastAsia="pl-PL"/>
        </w:rPr>
        <w:t>1</w:t>
      </w:r>
      <w:r w:rsidRPr="000F6F36">
        <w:rPr>
          <w:rFonts w:ascii="Times New Roman" w:eastAsia="Times New Roman" w:hAnsi="Times New Roman" w:cs="Times New Roman"/>
          <w:lang w:eastAsia="pl-PL"/>
        </w:rPr>
        <w:t xml:space="preserve"> do SIWZ - STWIORB </w:t>
      </w:r>
    </w:p>
    <w:p w:rsidR="004218FE" w:rsidRPr="000F6F36" w:rsidRDefault="000F6F36" w:rsidP="007574A6">
      <w:pPr>
        <w:pStyle w:val="Akapitzlist"/>
        <w:numPr>
          <w:ilvl w:val="0"/>
          <w:numId w:val="61"/>
        </w:numPr>
        <w:spacing w:after="0" w:line="360" w:lineRule="auto"/>
        <w:jc w:val="both"/>
        <w:rPr>
          <w:rFonts w:ascii="Times New Roman" w:eastAsia="Times New Roman" w:hAnsi="Times New Roman" w:cs="Times New Roman"/>
          <w:lang w:eastAsia="pl-PL"/>
        </w:rPr>
      </w:pPr>
      <w:r w:rsidRPr="000F6F36">
        <w:rPr>
          <w:rFonts w:ascii="Times New Roman" w:eastAsia="Times New Roman" w:hAnsi="Times New Roman" w:cs="Times New Roman"/>
          <w:lang w:eastAsia="pl-PL"/>
        </w:rPr>
        <w:t>P</w:t>
      </w:r>
      <w:r w:rsidR="004218FE" w:rsidRPr="000F6F36">
        <w:rPr>
          <w:rFonts w:ascii="Times New Roman" w:eastAsia="Times New Roman" w:hAnsi="Times New Roman" w:cs="Times New Roman"/>
          <w:lang w:eastAsia="pl-PL"/>
        </w:rPr>
        <w:t>rzedmiar robót stanowiący załącznik nr 1</w:t>
      </w:r>
      <w:r w:rsidR="0008594B">
        <w:rPr>
          <w:rFonts w:ascii="Times New Roman" w:eastAsia="Times New Roman" w:hAnsi="Times New Roman" w:cs="Times New Roman"/>
          <w:lang w:eastAsia="pl-PL"/>
        </w:rPr>
        <w:t>2</w:t>
      </w:r>
      <w:r w:rsidR="004218FE" w:rsidRPr="000F6F36">
        <w:rPr>
          <w:rFonts w:ascii="Times New Roman" w:eastAsia="Times New Roman" w:hAnsi="Times New Roman" w:cs="Times New Roman"/>
          <w:lang w:eastAsia="pl-PL"/>
        </w:rPr>
        <w:t xml:space="preserve"> do niniejszej SIWZ.</w:t>
      </w:r>
    </w:p>
    <w:p w:rsidR="004218FE" w:rsidRPr="000F6F36" w:rsidRDefault="00EA4CA0" w:rsidP="004218FE">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D</w:t>
      </w:r>
      <w:r w:rsidR="004218FE" w:rsidRPr="000F6F36">
        <w:rPr>
          <w:rFonts w:ascii="Times New Roman" w:eastAsia="Times New Roman" w:hAnsi="Times New Roman" w:cs="Times New Roman"/>
          <w:lang w:eastAsia="pl-PL"/>
        </w:rPr>
        <w:t>okumentacja projektowa została opracowana przez</w:t>
      </w:r>
      <w:r>
        <w:rPr>
          <w:rFonts w:ascii="Times New Roman" w:eastAsia="Times New Roman" w:hAnsi="Times New Roman" w:cs="Times New Roman"/>
          <w:lang w:eastAsia="pl-PL"/>
        </w:rPr>
        <w:t xml:space="preserve"> inż. Jana Grudniewskiego (</w:t>
      </w:r>
      <w:proofErr w:type="spellStart"/>
      <w:r>
        <w:rPr>
          <w:rFonts w:ascii="Times New Roman" w:eastAsia="Times New Roman" w:hAnsi="Times New Roman" w:cs="Times New Roman"/>
          <w:lang w:eastAsia="pl-PL"/>
        </w:rPr>
        <w:t>upr</w:t>
      </w:r>
      <w:proofErr w:type="spellEnd"/>
      <w:r>
        <w:rPr>
          <w:rFonts w:ascii="Times New Roman" w:eastAsia="Times New Roman" w:hAnsi="Times New Roman" w:cs="Times New Roman"/>
          <w:lang w:eastAsia="pl-PL"/>
        </w:rPr>
        <w:t>. bud. Kl-274/94)</w:t>
      </w:r>
    </w:p>
    <w:p w:rsidR="004218FE" w:rsidRPr="000F6F36" w:rsidRDefault="004218FE" w:rsidP="007574A6">
      <w:pPr>
        <w:numPr>
          <w:ilvl w:val="0"/>
          <w:numId w:val="65"/>
        </w:numPr>
        <w:spacing w:after="0" w:line="360" w:lineRule="auto"/>
        <w:ind w:left="426" w:hanging="426"/>
        <w:jc w:val="both"/>
        <w:rPr>
          <w:rFonts w:ascii="Times New Roman" w:eastAsia="Calibri" w:hAnsi="Times New Roman" w:cs="Times New Roman"/>
          <w:b/>
          <w:sz w:val="24"/>
          <w:szCs w:val="24"/>
        </w:rPr>
      </w:pPr>
      <w:r w:rsidRPr="000F6F36">
        <w:rPr>
          <w:rFonts w:ascii="Times New Roman" w:eastAsia="Calibri" w:hAnsi="Times New Roman" w:cs="Times New Roman"/>
        </w:rPr>
        <w:t>Załączone do SIWZ przedmiary robót mają charakter pomocniczy. Wykonawca po zapoznaniu się z dokumentacją projektową i innymi dokumentami jest zobowiązany do ustalenia zakresu robót budowlanych niezbędnych do osiągnięcia rezultatu, jakim jest kompleksowe wykonanie całego zadania.</w:t>
      </w:r>
    </w:p>
    <w:p w:rsidR="000F6F36" w:rsidRPr="000F6F36" w:rsidRDefault="000F6F36" w:rsidP="007574A6">
      <w:pPr>
        <w:numPr>
          <w:ilvl w:val="0"/>
          <w:numId w:val="65"/>
        </w:numPr>
        <w:spacing w:after="0" w:line="360" w:lineRule="auto"/>
        <w:ind w:left="426" w:hanging="426"/>
        <w:jc w:val="both"/>
        <w:rPr>
          <w:rFonts w:ascii="Times New Roman" w:eastAsia="Calibri" w:hAnsi="Times New Roman" w:cs="Times New Roman"/>
          <w:b/>
          <w:sz w:val="24"/>
          <w:szCs w:val="24"/>
        </w:rPr>
      </w:pPr>
      <w:r>
        <w:rPr>
          <w:rFonts w:ascii="Times New Roman" w:eastAsia="Calibri" w:hAnsi="Times New Roman" w:cs="Times New Roman"/>
        </w:rPr>
        <w:t xml:space="preserve">Wykonawca przed zamontowaniem słupów oświetleniowych, lamp i wysięgników będzie zobowiązany do uzgodnienia ich </w:t>
      </w:r>
      <w:r w:rsidR="001C11C3">
        <w:rPr>
          <w:rFonts w:ascii="Times New Roman" w:eastAsia="Calibri" w:hAnsi="Times New Roman" w:cs="Times New Roman"/>
        </w:rPr>
        <w:t xml:space="preserve">wyglądu </w:t>
      </w:r>
      <w:r>
        <w:rPr>
          <w:rFonts w:ascii="Times New Roman" w:eastAsia="Calibri" w:hAnsi="Times New Roman" w:cs="Times New Roman"/>
        </w:rPr>
        <w:t xml:space="preserve">z Zamawiającym. W dokumentacji projektowej został podany przykładowy (poglądowy) wygląd słupów, wysięgników i lamp. </w:t>
      </w:r>
      <w:r w:rsidR="001C11C3">
        <w:rPr>
          <w:rFonts w:ascii="Times New Roman" w:eastAsia="Calibri" w:hAnsi="Times New Roman" w:cs="Times New Roman"/>
        </w:rPr>
        <w:t xml:space="preserve">Parametry techniczne należy przyjąć zgodnie z dokumentacją projektową. </w:t>
      </w:r>
    </w:p>
    <w:p w:rsidR="004218FE" w:rsidRPr="001C11C3" w:rsidRDefault="004218FE" w:rsidP="007574A6">
      <w:pPr>
        <w:pStyle w:val="Akapitzlist"/>
        <w:numPr>
          <w:ilvl w:val="0"/>
          <w:numId w:val="65"/>
        </w:numPr>
        <w:spacing w:after="0" w:line="360" w:lineRule="auto"/>
        <w:ind w:left="426" w:hanging="426"/>
        <w:jc w:val="both"/>
        <w:rPr>
          <w:rFonts w:ascii="Times New Roman" w:eastAsia="Calibri" w:hAnsi="Times New Roman" w:cs="Times New Roman"/>
          <w:b/>
          <w:sz w:val="24"/>
          <w:szCs w:val="24"/>
        </w:rPr>
      </w:pPr>
      <w:r w:rsidRPr="001C11C3">
        <w:rPr>
          <w:rFonts w:ascii="Times New Roman" w:eastAsia="Calibri" w:hAnsi="Times New Roman" w:cs="Times New Roman"/>
        </w:rPr>
        <w:t xml:space="preserve">Jeżeli w trakcie realizacji zadania, okaże się, że w dokumentacji projektowej pojawiają się wady, których nie można było stwierdzić przed zawarciem umowy, a ich istnienie wiąże się </w:t>
      </w:r>
      <w:r w:rsidRPr="001C11C3">
        <w:rPr>
          <w:rFonts w:ascii="Times New Roman" w:eastAsia="Calibri" w:hAnsi="Times New Roman" w:cs="Times New Roman"/>
        </w:rPr>
        <w:br/>
        <w:t xml:space="preserve">z niemożliwością wykonania robót w sposób prawidłowy, zgodnie z obowiązującymi przepisami </w:t>
      </w:r>
      <w:r w:rsidRPr="001C11C3">
        <w:rPr>
          <w:rFonts w:ascii="Times New Roman" w:eastAsia="Calibri" w:hAnsi="Times New Roman" w:cs="Times New Roman"/>
        </w:rPr>
        <w:lastRenderedPageBreak/>
        <w:t xml:space="preserve">i normami, to przedmiot umowy może ulec modyfikacji. W w/w sytuacji, Zamawiający wraz </w:t>
      </w:r>
      <w:r w:rsidRPr="001C11C3">
        <w:rPr>
          <w:rFonts w:ascii="Times New Roman" w:eastAsia="Calibri" w:hAnsi="Times New Roman" w:cs="Times New Roman"/>
        </w:rPr>
        <w:br/>
        <w:t>z Wykonawcą przy udziale Nadzoru Inwestorskiego oraz Jednostki Projektującej ustalą zakres robót zaniechanych, zamiennych, a sposób świadczenia, który ulegnie zmianie, określony zostanie w aneksie do umowy.</w:t>
      </w:r>
    </w:p>
    <w:p w:rsidR="004218FE" w:rsidRPr="001C11C3" w:rsidRDefault="004218FE" w:rsidP="007574A6">
      <w:pPr>
        <w:pStyle w:val="Akapitzlist"/>
        <w:numPr>
          <w:ilvl w:val="0"/>
          <w:numId w:val="65"/>
        </w:numPr>
        <w:spacing w:after="0" w:line="360" w:lineRule="auto"/>
        <w:ind w:left="426" w:hanging="426"/>
        <w:jc w:val="both"/>
        <w:rPr>
          <w:rFonts w:ascii="Times New Roman" w:eastAsia="Calibri" w:hAnsi="Times New Roman" w:cs="Times New Roman"/>
          <w:b/>
          <w:sz w:val="24"/>
          <w:szCs w:val="24"/>
        </w:rPr>
      </w:pPr>
      <w:r w:rsidRPr="001C11C3">
        <w:rPr>
          <w:rFonts w:ascii="Times New Roman" w:eastAsia="Calibri" w:hAnsi="Times New Roman" w:cs="Times New Roman"/>
        </w:rPr>
        <w:t xml:space="preserve">Jeżeli użyte w SIWZ, lub w załącznikach do niej parametry lub normy mogą wskazywać </w:t>
      </w:r>
      <w:r w:rsidRPr="001C11C3">
        <w:rPr>
          <w:rFonts w:ascii="Times New Roman" w:eastAsia="Calibri" w:hAnsi="Times New Roman" w:cs="Times New Roman"/>
        </w:rPr>
        <w:br/>
        <w:t xml:space="preserve">na konkretnych producentów produktów lub źródła ich pochodzenia to oznacza to, że mają takie znaczenie, że parametry tych wskazanych produktów określają minimalne wymagania stawiane przez Zamawiającego, co do jakości produktów, które mają służyć do wykonania przedmiotu umowy. Dopuszcza się zastosowanie przez Wykonawcę produktów równoważnych, przez które rozumie się takie, które posiadają parametry nie gorsze od tych wskazanych. To na Wykonawcy spoczywa ciężar wykazania równoważności. </w:t>
      </w:r>
    </w:p>
    <w:p w:rsidR="004218FE" w:rsidRPr="001C11C3" w:rsidRDefault="004218FE" w:rsidP="007574A6">
      <w:pPr>
        <w:pStyle w:val="Akapitzlist"/>
        <w:numPr>
          <w:ilvl w:val="0"/>
          <w:numId w:val="65"/>
        </w:numPr>
        <w:spacing w:after="0" w:line="360" w:lineRule="auto"/>
        <w:ind w:left="426" w:hanging="426"/>
        <w:jc w:val="both"/>
        <w:rPr>
          <w:rFonts w:ascii="Times New Roman" w:eastAsia="Calibri" w:hAnsi="Times New Roman" w:cs="Times New Roman"/>
          <w:b/>
          <w:sz w:val="24"/>
          <w:szCs w:val="24"/>
        </w:rPr>
      </w:pPr>
      <w:r w:rsidRPr="001C11C3">
        <w:rPr>
          <w:rFonts w:ascii="Times New Roman" w:eastAsia="Calibri" w:hAnsi="Times New Roman" w:cs="Times New Roman"/>
        </w:rPr>
        <w:t>Wykonawca jest zobowiązany do wykonania przedmio</w:t>
      </w:r>
      <w:r w:rsidR="001C11C3" w:rsidRPr="001C11C3">
        <w:rPr>
          <w:rFonts w:ascii="Times New Roman" w:eastAsia="Calibri" w:hAnsi="Times New Roman" w:cs="Times New Roman"/>
        </w:rPr>
        <w:t>tu umowy z materiałów własnych,</w:t>
      </w:r>
      <w:r w:rsidRPr="001C11C3">
        <w:rPr>
          <w:rFonts w:ascii="Times New Roman" w:eastAsia="Calibri" w:hAnsi="Times New Roman" w:cs="Times New Roman"/>
        </w:rPr>
        <w:t xml:space="preserve"> przy użyciu własnych narzędzi, sprzętu oraz własnymi pracownikami. </w:t>
      </w:r>
    </w:p>
    <w:p w:rsidR="004218FE" w:rsidRPr="004218FE" w:rsidRDefault="004218FE" w:rsidP="007574A6">
      <w:pPr>
        <w:pStyle w:val="Akapitzlist"/>
        <w:numPr>
          <w:ilvl w:val="0"/>
          <w:numId w:val="65"/>
        </w:numPr>
        <w:spacing w:after="0" w:line="360" w:lineRule="auto"/>
        <w:ind w:left="426" w:hanging="426"/>
        <w:jc w:val="both"/>
        <w:rPr>
          <w:rFonts w:ascii="Times New Roman" w:hAnsi="Times New Roman" w:cs="Times New Roman"/>
          <w:color w:val="FF0000"/>
        </w:rPr>
      </w:pPr>
      <w:r w:rsidRPr="001C11C3">
        <w:rPr>
          <w:rFonts w:ascii="Times New Roman" w:eastAsia="Calibri" w:hAnsi="Times New Roman" w:cs="Times New Roman"/>
        </w:rPr>
        <w:t xml:space="preserve">Do zadań Wykonawcy należeć będzie kompleksowe wykonanie zadania zgodnie </w:t>
      </w:r>
      <w:r w:rsidRPr="001C11C3">
        <w:rPr>
          <w:rFonts w:ascii="Times New Roman" w:eastAsia="Calibri" w:hAnsi="Times New Roman" w:cs="Times New Roman"/>
        </w:rPr>
        <w:br/>
        <w:t>z załączoną dokumentacją projektową, a także wykonanie wszystkich innych prac koniecznych do kompletnego wykonania przedmiotu zamówienia, zgodnie z obowiązującym prawem oraz określonym przez Zamawiającego przeznaczeniem obiektu.</w:t>
      </w:r>
    </w:p>
    <w:p w:rsidR="004218FE" w:rsidRPr="001C11C3" w:rsidRDefault="004218FE" w:rsidP="007574A6">
      <w:pPr>
        <w:pStyle w:val="Akapitzlist"/>
        <w:numPr>
          <w:ilvl w:val="0"/>
          <w:numId w:val="65"/>
        </w:numPr>
        <w:spacing w:after="0" w:line="360" w:lineRule="auto"/>
        <w:ind w:left="426" w:hanging="426"/>
        <w:jc w:val="both"/>
        <w:rPr>
          <w:rFonts w:ascii="Times New Roman" w:hAnsi="Times New Roman" w:cs="Times New Roman"/>
        </w:rPr>
      </w:pPr>
      <w:r w:rsidRPr="001C11C3">
        <w:rPr>
          <w:rFonts w:ascii="Times New Roman" w:eastAsia="Calibri" w:hAnsi="Times New Roman" w:cs="Times New Roman"/>
        </w:rPr>
        <w:t xml:space="preserve">W przypadku rozbieżności np. ilościowych w poszczególnych dokumentach obowiązywać będzie decyzja Zamawiającego, Inspektora nadzoru, który dokument należy uznać za wiążący. Wykonawca nie może dla własnych korzyści wykorzystywać błędów lub braków </w:t>
      </w:r>
      <w:r w:rsidRPr="001C11C3">
        <w:rPr>
          <w:rFonts w:ascii="Times New Roman" w:eastAsia="Calibri" w:hAnsi="Times New Roman" w:cs="Times New Roman"/>
        </w:rPr>
        <w:br/>
        <w:t xml:space="preserve">w dokumentacji, a o ich wykryciu Wykonawca zobowiązuje się poinformować niezwłocznie Zamawiającego. </w:t>
      </w:r>
    </w:p>
    <w:p w:rsidR="004218FE" w:rsidRPr="001C11C3" w:rsidRDefault="004218FE" w:rsidP="007574A6">
      <w:pPr>
        <w:pStyle w:val="Akapitzlist"/>
        <w:numPr>
          <w:ilvl w:val="0"/>
          <w:numId w:val="65"/>
        </w:numPr>
        <w:spacing w:after="0" w:line="360" w:lineRule="auto"/>
        <w:ind w:left="426" w:hanging="426"/>
        <w:jc w:val="both"/>
        <w:rPr>
          <w:rFonts w:ascii="Times New Roman" w:hAnsi="Times New Roman" w:cs="Times New Roman"/>
        </w:rPr>
      </w:pPr>
      <w:r w:rsidRPr="001C11C3">
        <w:rPr>
          <w:rFonts w:ascii="Times New Roman" w:eastAsia="Calibri" w:hAnsi="Times New Roman" w:cs="Times New Roman"/>
        </w:rPr>
        <w:t>Materiały pochodzące z rozbiórki</w:t>
      </w:r>
      <w:r w:rsidR="001C11C3" w:rsidRPr="001C11C3">
        <w:rPr>
          <w:rFonts w:ascii="Times New Roman" w:eastAsia="Calibri" w:hAnsi="Times New Roman" w:cs="Times New Roman"/>
        </w:rPr>
        <w:t xml:space="preserve"> (istniejące oświetlenie) stanowią własność PGE Dystrybucja S.A. </w:t>
      </w:r>
      <w:r w:rsidRPr="001C11C3">
        <w:rPr>
          <w:rFonts w:ascii="Times New Roman" w:eastAsia="Calibri" w:hAnsi="Times New Roman" w:cs="Times New Roman"/>
        </w:rPr>
        <w:t xml:space="preserve"> Wykonawca zobowiązany </w:t>
      </w:r>
      <w:r w:rsidR="001C11C3" w:rsidRPr="001C11C3">
        <w:rPr>
          <w:rFonts w:ascii="Times New Roman" w:eastAsia="Calibri" w:hAnsi="Times New Roman" w:cs="Times New Roman"/>
        </w:rPr>
        <w:t xml:space="preserve">będzie do ich demontażu i odwozu w miejsce wskazane przez Zamawiającego (ustalone z Przedstawiciele PGE Dystrybucja S.A) na odległość do 20 km </w:t>
      </w:r>
      <w:r w:rsidR="001C11C3">
        <w:rPr>
          <w:rFonts w:ascii="Times New Roman" w:eastAsia="Calibri" w:hAnsi="Times New Roman" w:cs="Times New Roman"/>
        </w:rPr>
        <w:br/>
      </w:r>
      <w:r w:rsidR="001C11C3" w:rsidRPr="001C11C3">
        <w:rPr>
          <w:rFonts w:ascii="Times New Roman" w:eastAsia="Calibri" w:hAnsi="Times New Roman" w:cs="Times New Roman"/>
        </w:rPr>
        <w:t xml:space="preserve">od miejsca prowadzenia zadania. </w:t>
      </w:r>
      <w:r w:rsidRPr="001C11C3">
        <w:rPr>
          <w:rFonts w:ascii="Times New Roman" w:eastAsia="Calibri" w:hAnsi="Times New Roman" w:cs="Times New Roman"/>
        </w:rPr>
        <w:t>Wykonawca zobowiązany będzie zapewnić przygotowanie materia</w:t>
      </w:r>
      <w:r w:rsidR="001C11C3" w:rsidRPr="001C11C3">
        <w:rPr>
          <w:rFonts w:ascii="Times New Roman" w:eastAsia="Calibri" w:hAnsi="Times New Roman" w:cs="Times New Roman"/>
        </w:rPr>
        <w:t xml:space="preserve">łów w sposób łatwy do przewozu </w:t>
      </w:r>
      <w:r w:rsidRPr="001C11C3">
        <w:rPr>
          <w:rFonts w:ascii="Times New Roman" w:eastAsia="Calibri" w:hAnsi="Times New Roman" w:cs="Times New Roman"/>
        </w:rPr>
        <w:t xml:space="preserve">i zabezpieczający przed niszczeniem materiałów. </w:t>
      </w:r>
    </w:p>
    <w:p w:rsidR="004218FE" w:rsidRPr="001C11C3" w:rsidRDefault="004218FE" w:rsidP="007574A6">
      <w:pPr>
        <w:pStyle w:val="Akapitzlist"/>
        <w:numPr>
          <w:ilvl w:val="0"/>
          <w:numId w:val="65"/>
        </w:numPr>
        <w:spacing w:after="0" w:line="360" w:lineRule="auto"/>
        <w:ind w:left="426" w:hanging="426"/>
        <w:jc w:val="both"/>
        <w:rPr>
          <w:rFonts w:ascii="Times New Roman" w:hAnsi="Times New Roman" w:cs="Times New Roman"/>
        </w:rPr>
      </w:pPr>
      <w:r w:rsidRPr="001C11C3">
        <w:rPr>
          <w:rFonts w:ascii="Times New Roman" w:eastAsia="Calibri" w:hAnsi="Times New Roman" w:cs="Times New Roman"/>
        </w:rPr>
        <w:t>Wymagania wyszczególnione chociażby w jednym z dokumentów stanowiących załącznik do SIWZ będą obowiązujące dla Wykonawcy tak jakby były zawarte w całej dokumentacji.</w:t>
      </w:r>
    </w:p>
    <w:p w:rsidR="004218FE" w:rsidRPr="001C11C3" w:rsidRDefault="004218FE" w:rsidP="007574A6">
      <w:pPr>
        <w:pStyle w:val="Akapitzlist"/>
        <w:numPr>
          <w:ilvl w:val="0"/>
          <w:numId w:val="65"/>
        </w:numPr>
        <w:spacing w:after="0" w:line="360" w:lineRule="auto"/>
        <w:ind w:left="426" w:hanging="426"/>
        <w:jc w:val="both"/>
        <w:rPr>
          <w:rFonts w:ascii="Times New Roman" w:eastAsia="Calibri" w:hAnsi="Times New Roman" w:cs="Times New Roman"/>
          <w:b/>
          <w:sz w:val="24"/>
          <w:szCs w:val="24"/>
        </w:rPr>
      </w:pPr>
      <w:r w:rsidRPr="001C11C3">
        <w:rPr>
          <w:rFonts w:ascii="Times New Roman" w:eastAsia="Calibri" w:hAnsi="Times New Roman" w:cs="Times New Roman"/>
        </w:rPr>
        <w:t>Wszelkie wykonywane roboty oraz organizacja pracy muszą uwzględniać przepisy BHP, ppoż.</w:t>
      </w:r>
    </w:p>
    <w:p w:rsidR="004218FE" w:rsidRPr="001C11C3" w:rsidRDefault="004218FE" w:rsidP="007574A6">
      <w:pPr>
        <w:pStyle w:val="Akapitzlist"/>
        <w:numPr>
          <w:ilvl w:val="0"/>
          <w:numId w:val="65"/>
        </w:numPr>
        <w:spacing w:after="0" w:line="360" w:lineRule="auto"/>
        <w:ind w:left="426" w:hanging="426"/>
        <w:jc w:val="both"/>
        <w:rPr>
          <w:rFonts w:ascii="Times New Roman" w:eastAsia="Calibri" w:hAnsi="Times New Roman" w:cs="Times New Roman"/>
          <w:b/>
          <w:sz w:val="24"/>
          <w:szCs w:val="24"/>
        </w:rPr>
      </w:pPr>
      <w:r w:rsidRPr="001C11C3">
        <w:rPr>
          <w:rFonts w:ascii="Times New Roman" w:eastAsia="Calibri" w:hAnsi="Times New Roman" w:cs="Times New Roman"/>
        </w:rPr>
        <w:t>Zakres robót musi być wykonany w sposób zgodny z zasadami sztuki budowlanej i wiedzy technicznej wraz z obowiązującymi przepisami i aktualnymi normami, przy dołożeniu należytej starannośc</w:t>
      </w:r>
      <w:r w:rsidR="001C11C3" w:rsidRPr="001C11C3">
        <w:rPr>
          <w:rFonts w:ascii="Times New Roman" w:eastAsia="Calibri" w:hAnsi="Times New Roman" w:cs="Times New Roman"/>
        </w:rPr>
        <w:t xml:space="preserve">i przez pracowników posiadających odpowiednie uprawnienia i kwalifikacje. </w:t>
      </w:r>
    </w:p>
    <w:p w:rsidR="004218FE" w:rsidRPr="001C11C3" w:rsidRDefault="004218FE" w:rsidP="007574A6">
      <w:pPr>
        <w:pStyle w:val="Akapitzlist"/>
        <w:numPr>
          <w:ilvl w:val="0"/>
          <w:numId w:val="65"/>
        </w:numPr>
        <w:spacing w:after="0" w:line="360" w:lineRule="auto"/>
        <w:ind w:left="426" w:hanging="426"/>
        <w:jc w:val="both"/>
        <w:rPr>
          <w:rFonts w:ascii="Times New Roman" w:eastAsia="Calibri" w:hAnsi="Times New Roman" w:cs="Times New Roman"/>
          <w:b/>
          <w:sz w:val="24"/>
          <w:szCs w:val="24"/>
        </w:rPr>
      </w:pPr>
      <w:r w:rsidRPr="001C11C3">
        <w:rPr>
          <w:rFonts w:ascii="Times New Roman" w:eastAsia="Calibri" w:hAnsi="Times New Roman" w:cs="Times New Roman"/>
        </w:rPr>
        <w:t>Wykonawca zobowiązany jest zrealizować zamówienie zgodnie z zapisami niniejszej SIWZ oraz na zasadach i warunkach opisanych we wzorze umowy stanowiącym załącznik nr 5 do SIWZ.</w:t>
      </w:r>
    </w:p>
    <w:p w:rsidR="004218FE" w:rsidRPr="001C11C3" w:rsidRDefault="004218FE" w:rsidP="007574A6">
      <w:pPr>
        <w:pStyle w:val="Akapitzlist"/>
        <w:numPr>
          <w:ilvl w:val="0"/>
          <w:numId w:val="65"/>
        </w:numPr>
        <w:spacing w:after="0" w:line="360" w:lineRule="auto"/>
        <w:ind w:left="426" w:hanging="426"/>
        <w:jc w:val="both"/>
        <w:rPr>
          <w:rFonts w:ascii="Times New Roman" w:eastAsia="Calibri" w:hAnsi="Times New Roman" w:cs="Times New Roman"/>
          <w:b/>
          <w:sz w:val="24"/>
          <w:szCs w:val="24"/>
        </w:rPr>
      </w:pPr>
      <w:r w:rsidRPr="001C11C3">
        <w:rPr>
          <w:rFonts w:ascii="Times New Roman" w:eastAsia="Calibri" w:hAnsi="Times New Roman" w:cs="Times New Roman"/>
        </w:rPr>
        <w:lastRenderedPageBreak/>
        <w:t xml:space="preserve">Stosownie do treści art. 29 ust. 3a ustawy, Zamawiający wymaga, aby przez cały okres realizacji zamówienia Wykonawca lub Podwykonawca zatrudniał na podstawie umowy o pracę wszystkie osoby wykonujące następujące czynności w zakresie realizacji zamówienia: </w:t>
      </w:r>
    </w:p>
    <w:p w:rsidR="004218FE" w:rsidRPr="001C11C3" w:rsidRDefault="004218FE" w:rsidP="004218FE">
      <w:pPr>
        <w:pStyle w:val="Akapitzlist"/>
        <w:numPr>
          <w:ilvl w:val="0"/>
          <w:numId w:val="3"/>
        </w:numPr>
        <w:spacing w:line="360" w:lineRule="auto"/>
        <w:jc w:val="both"/>
        <w:rPr>
          <w:rFonts w:ascii="Times New Roman" w:eastAsia="Calibri" w:hAnsi="Times New Roman" w:cs="Times New Roman"/>
          <w:b/>
        </w:rPr>
      </w:pPr>
      <w:r w:rsidRPr="001C11C3">
        <w:rPr>
          <w:rFonts w:ascii="Times New Roman" w:eastAsia="Calibri" w:hAnsi="Times New Roman" w:cs="Times New Roman"/>
          <w:b/>
        </w:rPr>
        <w:t>osoby wykonujące wszelkie prace fizyczne bezpośrednio związane z realizacją przedmiotu zamówienia.</w:t>
      </w:r>
    </w:p>
    <w:p w:rsidR="004218FE" w:rsidRPr="001C11C3" w:rsidRDefault="004218FE" w:rsidP="007574A6">
      <w:pPr>
        <w:pStyle w:val="Akapitzlist"/>
        <w:numPr>
          <w:ilvl w:val="0"/>
          <w:numId w:val="66"/>
        </w:numPr>
        <w:spacing w:line="360" w:lineRule="auto"/>
        <w:ind w:left="426" w:hanging="426"/>
        <w:jc w:val="both"/>
        <w:rPr>
          <w:rFonts w:ascii="Times New Roman" w:eastAsia="Calibri" w:hAnsi="Times New Roman" w:cs="Times New Roman"/>
          <w:b/>
        </w:rPr>
      </w:pPr>
      <w:r w:rsidRPr="001C11C3">
        <w:rPr>
          <w:rFonts w:ascii="Times New Roman" w:eastAsia="Calibri" w:hAnsi="Times New Roman" w:cs="Times New Roman"/>
        </w:rPr>
        <w:t xml:space="preserve">Liczbę pracowników niezbędnych do wykonania przedmiotu zamówienia przy uwzględnieniu terminu wykonania zamówienia oraz dokumentacji projektowej określa Wykonawca. </w:t>
      </w:r>
    </w:p>
    <w:p w:rsidR="004218FE" w:rsidRPr="001C11C3" w:rsidRDefault="004218FE" w:rsidP="007574A6">
      <w:pPr>
        <w:pStyle w:val="Akapitzlist"/>
        <w:numPr>
          <w:ilvl w:val="0"/>
          <w:numId w:val="66"/>
        </w:numPr>
        <w:spacing w:line="360" w:lineRule="auto"/>
        <w:ind w:left="426" w:hanging="426"/>
        <w:jc w:val="both"/>
        <w:rPr>
          <w:rFonts w:ascii="Times New Roman" w:eastAsia="Calibri" w:hAnsi="Times New Roman" w:cs="Times New Roman"/>
          <w:b/>
        </w:rPr>
      </w:pPr>
      <w:r w:rsidRPr="001C11C3">
        <w:rPr>
          <w:rFonts w:ascii="Times New Roman" w:eastAsia="Calibri" w:hAnsi="Times New Roman" w:cs="Times New Roman"/>
        </w:rPr>
        <w:t xml:space="preserve">W przypadku rozwiązania stosunku pracy przed zakończeniem tego okresu, Wykonawca lub Podwykonawca zobowiązuje się do niezwłocznego zatrudnienia na to miejsce innej osoby. </w:t>
      </w:r>
    </w:p>
    <w:p w:rsidR="004218FE" w:rsidRPr="001C11C3" w:rsidRDefault="004218FE" w:rsidP="007574A6">
      <w:pPr>
        <w:pStyle w:val="Akapitzlist"/>
        <w:numPr>
          <w:ilvl w:val="0"/>
          <w:numId w:val="66"/>
        </w:numPr>
        <w:spacing w:line="360" w:lineRule="auto"/>
        <w:ind w:left="426" w:hanging="426"/>
        <w:jc w:val="both"/>
        <w:rPr>
          <w:rFonts w:ascii="Times New Roman" w:eastAsia="Calibri" w:hAnsi="Times New Roman" w:cs="Times New Roman"/>
          <w:b/>
        </w:rPr>
      </w:pPr>
      <w:r w:rsidRPr="001C11C3">
        <w:rPr>
          <w:rFonts w:ascii="Times New Roman" w:eastAsia="Calibri" w:hAnsi="Times New Roman" w:cs="Times New Roman"/>
        </w:rPr>
        <w:t xml:space="preserve">Z tytułu niespełnienia przez Wykonawcę lub Podwykonawcę wymogu zatrudnienia </w:t>
      </w:r>
      <w:r w:rsidRPr="001C11C3">
        <w:rPr>
          <w:rFonts w:ascii="Times New Roman" w:eastAsia="Calibri" w:hAnsi="Times New Roman" w:cs="Times New Roman"/>
        </w:rPr>
        <w:br/>
        <w:t>na podstawie umowy o pracę osób wykonujących wskazane w Rozdziale II. pkt 24 czynności, Zamawiający przewiduje sankcję w postaci obowiązku zapłaty przez Wykonawcę kary umownej w wysokości określonej we wzorze umowy stanowiącej załącznik nr 5 do SIWZ. Sposób dokumentowania zatrudnienia w/w osób, a t</w:t>
      </w:r>
      <w:r w:rsidR="001C11C3">
        <w:rPr>
          <w:rFonts w:ascii="Times New Roman" w:eastAsia="Calibri" w:hAnsi="Times New Roman" w:cs="Times New Roman"/>
        </w:rPr>
        <w:t xml:space="preserve">akże uprawnienia Zamawiającego </w:t>
      </w:r>
      <w:r w:rsidRPr="001C11C3">
        <w:rPr>
          <w:rFonts w:ascii="Times New Roman" w:eastAsia="Calibri" w:hAnsi="Times New Roman" w:cs="Times New Roman"/>
        </w:rPr>
        <w:t xml:space="preserve">w zakresie kontroli wymogu zatrudnienia osób wykonujących w punkcie 24 czynności określone zostały we wzorze umowy stanowiącym załącznik nr 5 do SIWZ. </w:t>
      </w:r>
    </w:p>
    <w:p w:rsidR="004218FE" w:rsidRPr="001C11C3" w:rsidRDefault="004218FE" w:rsidP="007574A6">
      <w:pPr>
        <w:pStyle w:val="Akapitzlist"/>
        <w:numPr>
          <w:ilvl w:val="0"/>
          <w:numId w:val="66"/>
        </w:numPr>
        <w:spacing w:line="360" w:lineRule="auto"/>
        <w:ind w:left="426" w:hanging="426"/>
        <w:jc w:val="both"/>
        <w:rPr>
          <w:rFonts w:ascii="Times New Roman" w:eastAsia="Calibri" w:hAnsi="Times New Roman" w:cs="Times New Roman"/>
          <w:b/>
        </w:rPr>
      </w:pPr>
      <w:r w:rsidRPr="001C11C3">
        <w:rPr>
          <w:rFonts w:ascii="Times New Roman" w:eastAsia="Calibri" w:hAnsi="Times New Roman" w:cs="Times New Roman"/>
          <w:b/>
        </w:rPr>
        <w:t>Zamawiający nie dopuszcza składania ofert częściowych i wariantowych.</w:t>
      </w:r>
    </w:p>
    <w:p w:rsidR="004218FE" w:rsidRPr="001C11C3" w:rsidRDefault="004218FE" w:rsidP="007574A6">
      <w:pPr>
        <w:pStyle w:val="Akapitzlist"/>
        <w:numPr>
          <w:ilvl w:val="0"/>
          <w:numId w:val="66"/>
        </w:numPr>
        <w:spacing w:line="360" w:lineRule="auto"/>
        <w:ind w:left="426" w:hanging="426"/>
        <w:jc w:val="both"/>
        <w:rPr>
          <w:rFonts w:ascii="Times New Roman" w:eastAsia="Calibri" w:hAnsi="Times New Roman" w:cs="Times New Roman"/>
          <w:b/>
        </w:rPr>
      </w:pPr>
      <w:r w:rsidRPr="001C11C3">
        <w:rPr>
          <w:rFonts w:ascii="Times New Roman" w:eastAsia="Calibri" w:hAnsi="Times New Roman" w:cs="Times New Roman"/>
          <w:b/>
        </w:rPr>
        <w:t xml:space="preserve">Zamawiający nie zamierza zawierać umowy ramowej. </w:t>
      </w:r>
    </w:p>
    <w:p w:rsidR="004218FE" w:rsidRPr="001C11C3" w:rsidRDefault="004218FE" w:rsidP="007574A6">
      <w:pPr>
        <w:pStyle w:val="Akapitzlist"/>
        <w:numPr>
          <w:ilvl w:val="0"/>
          <w:numId w:val="66"/>
        </w:numPr>
        <w:spacing w:line="360" w:lineRule="auto"/>
        <w:ind w:left="426" w:hanging="426"/>
        <w:jc w:val="both"/>
        <w:rPr>
          <w:rFonts w:ascii="Times New Roman" w:eastAsia="Calibri" w:hAnsi="Times New Roman" w:cs="Times New Roman"/>
          <w:b/>
        </w:rPr>
      </w:pPr>
      <w:r w:rsidRPr="001C11C3">
        <w:rPr>
          <w:rFonts w:ascii="Times New Roman" w:eastAsia="Calibri" w:hAnsi="Times New Roman" w:cs="Times New Roman"/>
          <w:b/>
        </w:rPr>
        <w:t>Zamawiający nie przewiduje aukcji elektronicznej.</w:t>
      </w:r>
    </w:p>
    <w:p w:rsidR="004218FE" w:rsidRPr="001C11C3" w:rsidRDefault="004218FE" w:rsidP="007574A6">
      <w:pPr>
        <w:pStyle w:val="Akapitzlist"/>
        <w:numPr>
          <w:ilvl w:val="0"/>
          <w:numId w:val="66"/>
        </w:numPr>
        <w:spacing w:line="360" w:lineRule="auto"/>
        <w:ind w:left="426" w:hanging="426"/>
        <w:jc w:val="both"/>
        <w:rPr>
          <w:rFonts w:ascii="Times New Roman" w:eastAsia="Calibri" w:hAnsi="Times New Roman" w:cs="Times New Roman"/>
          <w:b/>
        </w:rPr>
      </w:pPr>
      <w:r w:rsidRPr="001C11C3">
        <w:rPr>
          <w:rFonts w:ascii="Times New Roman" w:eastAsia="Calibri" w:hAnsi="Times New Roman" w:cs="Times New Roman"/>
          <w:b/>
        </w:rPr>
        <w:t xml:space="preserve">Zamawiający nie przewiduje udzielenia zamówień, o których mowa w art. 67 ust. 1 pkt 6 </w:t>
      </w:r>
      <w:r w:rsidR="001C11C3">
        <w:rPr>
          <w:rFonts w:ascii="Times New Roman" w:eastAsia="Calibri" w:hAnsi="Times New Roman" w:cs="Times New Roman"/>
          <w:b/>
        </w:rPr>
        <w:br/>
      </w:r>
      <w:r w:rsidRPr="001C11C3">
        <w:rPr>
          <w:rFonts w:ascii="Times New Roman" w:eastAsia="Calibri" w:hAnsi="Times New Roman" w:cs="Times New Roman"/>
          <w:b/>
        </w:rPr>
        <w:t>i 7.</w:t>
      </w:r>
    </w:p>
    <w:p w:rsidR="004218FE" w:rsidRPr="001C11C3" w:rsidRDefault="004218FE" w:rsidP="007574A6">
      <w:pPr>
        <w:pStyle w:val="Akapitzlist"/>
        <w:numPr>
          <w:ilvl w:val="0"/>
          <w:numId w:val="66"/>
        </w:numPr>
        <w:spacing w:line="360" w:lineRule="auto"/>
        <w:ind w:left="426" w:hanging="426"/>
        <w:jc w:val="both"/>
        <w:rPr>
          <w:rFonts w:ascii="Times New Roman" w:eastAsia="Calibri" w:hAnsi="Times New Roman" w:cs="Times New Roman"/>
          <w:b/>
        </w:rPr>
      </w:pPr>
      <w:r w:rsidRPr="001C11C3">
        <w:rPr>
          <w:rFonts w:ascii="Times New Roman" w:eastAsia="Calibri" w:hAnsi="Times New Roman" w:cs="Times New Roman"/>
          <w:b/>
        </w:rPr>
        <w:t xml:space="preserve">Zamawiający nie przewiduje zebrania z Wykonawcami. </w:t>
      </w:r>
    </w:p>
    <w:p w:rsidR="004218FE" w:rsidRPr="001C11C3" w:rsidRDefault="004218FE" w:rsidP="007574A6">
      <w:pPr>
        <w:pStyle w:val="Akapitzlist"/>
        <w:numPr>
          <w:ilvl w:val="0"/>
          <w:numId w:val="66"/>
        </w:numPr>
        <w:spacing w:line="360" w:lineRule="auto"/>
        <w:ind w:left="426" w:hanging="426"/>
        <w:jc w:val="both"/>
        <w:rPr>
          <w:rFonts w:ascii="Times New Roman" w:eastAsia="Calibri" w:hAnsi="Times New Roman" w:cs="Times New Roman"/>
          <w:b/>
        </w:rPr>
      </w:pPr>
      <w:r w:rsidRPr="001C11C3">
        <w:rPr>
          <w:rFonts w:ascii="Times New Roman" w:eastAsia="Calibri" w:hAnsi="Times New Roman" w:cs="Times New Roman"/>
          <w:b/>
        </w:rPr>
        <w:t>Zamawiający dopuszcza realizację zadania w ramach podwykonawstwa.</w:t>
      </w:r>
    </w:p>
    <w:p w:rsidR="004218FE" w:rsidRPr="001C11C3" w:rsidRDefault="004218FE" w:rsidP="007574A6">
      <w:pPr>
        <w:pStyle w:val="Akapitzlist"/>
        <w:numPr>
          <w:ilvl w:val="0"/>
          <w:numId w:val="66"/>
        </w:numPr>
        <w:spacing w:line="360" w:lineRule="auto"/>
        <w:ind w:left="426" w:hanging="426"/>
        <w:jc w:val="both"/>
        <w:rPr>
          <w:rFonts w:ascii="Times New Roman" w:eastAsia="Calibri" w:hAnsi="Times New Roman" w:cs="Times New Roman"/>
          <w:b/>
        </w:rPr>
      </w:pPr>
      <w:r w:rsidRPr="001C11C3">
        <w:rPr>
          <w:rFonts w:ascii="Times New Roman" w:eastAsia="Calibri" w:hAnsi="Times New Roman" w:cs="Times New Roman"/>
          <w:b/>
        </w:rPr>
        <w:t>Zamawiający nie przewiduje udzielania zaliczek na poczet wykonania zamówienia.</w:t>
      </w:r>
    </w:p>
    <w:p w:rsidR="001C11C3" w:rsidRPr="00523A40" w:rsidRDefault="004218FE" w:rsidP="007574A6">
      <w:pPr>
        <w:pStyle w:val="Akapitzlist"/>
        <w:numPr>
          <w:ilvl w:val="0"/>
          <w:numId w:val="66"/>
        </w:numPr>
        <w:spacing w:line="360" w:lineRule="auto"/>
        <w:ind w:left="426" w:hanging="426"/>
        <w:jc w:val="both"/>
        <w:rPr>
          <w:rFonts w:ascii="Times New Roman" w:eastAsia="Calibri" w:hAnsi="Times New Roman" w:cs="Times New Roman"/>
          <w:b/>
        </w:rPr>
      </w:pPr>
      <w:r w:rsidRPr="001C11C3">
        <w:rPr>
          <w:rFonts w:ascii="Times New Roman" w:hAnsi="Times New Roman"/>
          <w:b/>
          <w:sz w:val="20"/>
          <w:szCs w:val="20"/>
        </w:rPr>
        <w:t xml:space="preserve">Zamawiający zgodnie z Ustawą o elektronicznym fakturowaniu w zamówieniach publicznych, koncesjach na roboty budowlane lub usługi oraz partnerstwie publiczno-prywatnym z dnia 9 listopada 2018 r. (Dz. U. z 2018 r. poz. 2191) dopuszcza możliwość składania faktur elektronicznych. </w:t>
      </w:r>
    </w:p>
    <w:p w:rsidR="004218FE" w:rsidRPr="00523A40" w:rsidRDefault="004218FE" w:rsidP="007574A6">
      <w:pPr>
        <w:pStyle w:val="Akapitzlist"/>
        <w:numPr>
          <w:ilvl w:val="0"/>
          <w:numId w:val="66"/>
        </w:numPr>
        <w:spacing w:line="360" w:lineRule="auto"/>
        <w:ind w:left="426" w:hanging="426"/>
        <w:jc w:val="both"/>
        <w:rPr>
          <w:rFonts w:ascii="Times New Roman" w:eastAsia="Calibri" w:hAnsi="Times New Roman" w:cs="Times New Roman"/>
          <w:b/>
        </w:rPr>
      </w:pPr>
      <w:r w:rsidRPr="00523A40">
        <w:rPr>
          <w:rFonts w:ascii="Times New Roman" w:hAnsi="Times New Roman"/>
          <w:b/>
        </w:rPr>
        <w:t>Kody i nazwy stosowane we Wspólnym Słowniku Zamówień:</w:t>
      </w:r>
    </w:p>
    <w:p w:rsidR="004218FE" w:rsidRPr="00523A40" w:rsidRDefault="004218FE" w:rsidP="004218FE">
      <w:pPr>
        <w:pStyle w:val="Akapitzlist"/>
        <w:spacing w:line="360" w:lineRule="auto"/>
        <w:ind w:left="426"/>
        <w:jc w:val="both"/>
        <w:rPr>
          <w:rFonts w:ascii="Times New Roman" w:eastAsia="Calibri" w:hAnsi="Times New Roman" w:cs="Times New Roman"/>
          <w:b/>
        </w:rPr>
      </w:pPr>
      <w:r w:rsidRPr="00523A40">
        <w:rPr>
          <w:rFonts w:ascii="Times New Roman" w:eastAsia="Calibri" w:hAnsi="Times New Roman" w:cs="Times New Roman"/>
          <w:b/>
        </w:rPr>
        <w:t xml:space="preserve">Kod główny CPV: </w:t>
      </w:r>
    </w:p>
    <w:p w:rsidR="00523A40" w:rsidRPr="00523A40" w:rsidRDefault="00523A40" w:rsidP="00523A40">
      <w:pPr>
        <w:pStyle w:val="Akapitzlist"/>
        <w:spacing w:line="360" w:lineRule="auto"/>
        <w:ind w:left="426"/>
        <w:jc w:val="both"/>
        <w:rPr>
          <w:rFonts w:ascii="Times New Roman" w:eastAsia="Calibri" w:hAnsi="Times New Roman" w:cs="Times New Roman"/>
        </w:rPr>
      </w:pPr>
      <w:r w:rsidRPr="00523A40">
        <w:rPr>
          <w:rFonts w:ascii="Times New Roman" w:eastAsia="Calibri" w:hAnsi="Times New Roman" w:cs="Times New Roman"/>
          <w:b/>
        </w:rPr>
        <w:t xml:space="preserve">45231400-9 - </w:t>
      </w:r>
      <w:r w:rsidRPr="00523A40">
        <w:rPr>
          <w:rFonts w:ascii="Times New Roman" w:eastAsia="Calibri" w:hAnsi="Times New Roman" w:cs="Times New Roman"/>
        </w:rPr>
        <w:t>Roboty budowlane w zakresie budowy linii energetycznych</w:t>
      </w:r>
    </w:p>
    <w:tbl>
      <w:tblPr>
        <w:tblW w:w="0" w:type="auto"/>
        <w:tblCellSpacing w:w="0" w:type="dxa"/>
        <w:tblCellMar>
          <w:left w:w="0" w:type="dxa"/>
          <w:right w:w="0" w:type="dxa"/>
        </w:tblCellMar>
        <w:tblLook w:val="04A0" w:firstRow="1" w:lastRow="0" w:firstColumn="1" w:lastColumn="0" w:noHBand="0" w:noVBand="1"/>
      </w:tblPr>
      <w:tblGrid>
        <w:gridCol w:w="6"/>
      </w:tblGrid>
      <w:tr w:rsidR="004218FE" w:rsidRPr="00523A40" w:rsidTr="00FB345E">
        <w:trPr>
          <w:tblCellSpacing w:w="0" w:type="dxa"/>
        </w:trPr>
        <w:tc>
          <w:tcPr>
            <w:tcW w:w="0" w:type="auto"/>
            <w:vAlign w:val="center"/>
            <w:hideMark/>
          </w:tcPr>
          <w:p w:rsidR="004218FE" w:rsidRPr="00523A40" w:rsidRDefault="004218FE" w:rsidP="00FB345E">
            <w:pPr>
              <w:spacing w:after="0" w:line="240" w:lineRule="auto"/>
              <w:rPr>
                <w:rFonts w:ascii="Times New Roman" w:eastAsia="Times New Roman" w:hAnsi="Times New Roman" w:cs="Times New Roman"/>
                <w:lang w:eastAsia="pl-PL"/>
              </w:rPr>
            </w:pPr>
          </w:p>
        </w:tc>
      </w:tr>
    </w:tbl>
    <w:p w:rsidR="004218FE" w:rsidRPr="00523A40" w:rsidRDefault="004218FE" w:rsidP="004218FE">
      <w:pPr>
        <w:spacing w:line="360" w:lineRule="auto"/>
        <w:ind w:left="426"/>
        <w:contextualSpacing/>
        <w:jc w:val="both"/>
        <w:rPr>
          <w:rFonts w:ascii="Times New Roman" w:eastAsia="Calibri" w:hAnsi="Times New Roman" w:cs="Times New Roman"/>
          <w:b/>
        </w:rPr>
      </w:pPr>
      <w:r w:rsidRPr="00523A40">
        <w:rPr>
          <w:rFonts w:ascii="Times New Roman" w:eastAsia="Calibri" w:hAnsi="Times New Roman" w:cs="Times New Roman"/>
          <w:b/>
        </w:rPr>
        <w:t xml:space="preserve">Kody CPV pozostałe: </w:t>
      </w:r>
    </w:p>
    <w:p w:rsidR="00523A40" w:rsidRPr="00523A40" w:rsidRDefault="00523A40" w:rsidP="004218FE">
      <w:pPr>
        <w:spacing w:after="0" w:line="360" w:lineRule="auto"/>
        <w:ind w:left="426"/>
        <w:jc w:val="both"/>
        <w:rPr>
          <w:rFonts w:ascii="Times New Roman" w:eastAsia="Calibri" w:hAnsi="Times New Roman" w:cs="Times New Roman"/>
          <w:b/>
        </w:rPr>
      </w:pPr>
      <w:r w:rsidRPr="00523A40">
        <w:rPr>
          <w:rFonts w:ascii="Times New Roman" w:eastAsia="Calibri" w:hAnsi="Times New Roman" w:cs="Times New Roman"/>
          <w:b/>
        </w:rPr>
        <w:t xml:space="preserve">45314310-7- </w:t>
      </w:r>
      <w:r w:rsidRPr="00523A40">
        <w:rPr>
          <w:rFonts w:ascii="Times New Roman" w:eastAsia="Calibri" w:hAnsi="Times New Roman" w:cs="Times New Roman"/>
        </w:rPr>
        <w:t>Układanie kabli</w:t>
      </w:r>
      <w:r w:rsidRPr="00523A40">
        <w:rPr>
          <w:rFonts w:ascii="Times New Roman" w:eastAsia="Calibri" w:hAnsi="Times New Roman" w:cs="Times New Roman"/>
          <w:b/>
        </w:rPr>
        <w:t xml:space="preserve"> </w:t>
      </w:r>
    </w:p>
    <w:p w:rsidR="004218FE" w:rsidRPr="00523A40" w:rsidRDefault="004218FE" w:rsidP="004218FE">
      <w:pPr>
        <w:spacing w:after="0" w:line="360" w:lineRule="auto"/>
        <w:ind w:left="426"/>
        <w:jc w:val="both"/>
        <w:rPr>
          <w:rFonts w:ascii="Times New Roman" w:eastAsia="Calibri" w:hAnsi="Times New Roman" w:cs="Times New Roman"/>
        </w:rPr>
      </w:pPr>
      <w:r w:rsidRPr="00523A40">
        <w:rPr>
          <w:rFonts w:ascii="Times New Roman" w:eastAsia="Calibri" w:hAnsi="Times New Roman" w:cs="Times New Roman"/>
          <w:b/>
        </w:rPr>
        <w:t xml:space="preserve">45111200-0 - </w:t>
      </w:r>
      <w:r w:rsidRPr="00523A40">
        <w:rPr>
          <w:rFonts w:ascii="Times New Roman" w:eastAsia="Calibri" w:hAnsi="Times New Roman" w:cs="Times New Roman"/>
        </w:rPr>
        <w:t>Roboty w zakresie przygotowania terenu pod budowę i roboty ziemne</w:t>
      </w:r>
    </w:p>
    <w:p w:rsidR="004218FE" w:rsidRPr="00523A40" w:rsidRDefault="004218FE" w:rsidP="004218FE">
      <w:pPr>
        <w:spacing w:after="0" w:line="360" w:lineRule="auto"/>
        <w:ind w:left="426"/>
        <w:jc w:val="both"/>
        <w:rPr>
          <w:rFonts w:ascii="Times New Roman" w:hAnsi="Times New Roman" w:cs="Times New Roman"/>
        </w:rPr>
      </w:pPr>
      <w:r w:rsidRPr="00523A40">
        <w:rPr>
          <w:rFonts w:ascii="Times New Roman" w:hAnsi="Times New Roman" w:cs="Times New Roman"/>
          <w:b/>
        </w:rPr>
        <w:t>45100000-8 -</w:t>
      </w:r>
      <w:r w:rsidRPr="00523A40">
        <w:rPr>
          <w:rFonts w:ascii="Times New Roman" w:hAnsi="Times New Roman" w:cs="Times New Roman"/>
        </w:rPr>
        <w:t xml:space="preserve"> Przygotowanie terenu pod budowę</w:t>
      </w:r>
    </w:p>
    <w:p w:rsidR="004218FE" w:rsidRPr="004218FE" w:rsidRDefault="004218FE" w:rsidP="004218FE">
      <w:pPr>
        <w:spacing w:after="0" w:line="360" w:lineRule="auto"/>
        <w:ind w:left="426"/>
        <w:jc w:val="both"/>
        <w:rPr>
          <w:rFonts w:ascii="Times New Roman" w:eastAsia="Calibri" w:hAnsi="Times New Roman" w:cs="Times New Roman"/>
          <w:b/>
          <w:color w:val="FF0000"/>
        </w:rPr>
      </w:pPr>
    </w:p>
    <w:p w:rsidR="004218FE" w:rsidRPr="004218FE" w:rsidRDefault="004218FE" w:rsidP="004218FE">
      <w:pPr>
        <w:pStyle w:val="Akapitzlist"/>
        <w:ind w:left="426"/>
        <w:jc w:val="both"/>
        <w:rPr>
          <w:rFonts w:ascii="Times New Roman" w:eastAsia="Calibri" w:hAnsi="Times New Roman" w:cs="Times New Roman"/>
          <w:b/>
          <w:i/>
          <w:color w:val="FF0000"/>
        </w:rPr>
      </w:pPr>
      <w:r w:rsidRPr="004218FE">
        <w:rPr>
          <w:color w:val="FF0000"/>
        </w:rPr>
        <w:tab/>
      </w:r>
    </w:p>
    <w:p w:rsidR="004218FE" w:rsidRPr="00523A40" w:rsidRDefault="004218FE" w:rsidP="004218FE">
      <w:pPr>
        <w:pStyle w:val="Akapitzlist"/>
        <w:numPr>
          <w:ilvl w:val="0"/>
          <w:numId w:val="4"/>
        </w:numPr>
        <w:pBdr>
          <w:bottom w:val="single" w:sz="4" w:space="1" w:color="auto"/>
        </w:pBdr>
        <w:ind w:left="1134" w:hanging="850"/>
        <w:jc w:val="both"/>
        <w:rPr>
          <w:rFonts w:ascii="Times New Roman" w:eastAsia="Calibri" w:hAnsi="Times New Roman" w:cs="Times New Roman"/>
          <w:b/>
          <w:sz w:val="24"/>
          <w:szCs w:val="24"/>
        </w:rPr>
      </w:pPr>
      <w:r w:rsidRPr="00523A40">
        <w:rPr>
          <w:rFonts w:ascii="Times New Roman" w:eastAsia="Calibri" w:hAnsi="Times New Roman" w:cs="Times New Roman"/>
          <w:b/>
          <w:sz w:val="24"/>
          <w:szCs w:val="24"/>
        </w:rPr>
        <w:lastRenderedPageBreak/>
        <w:t xml:space="preserve">TERMIN WYKONANIA ZAMÓWIENIA, OKRES RĘKOJMI </w:t>
      </w:r>
      <w:r w:rsidRPr="00523A40">
        <w:rPr>
          <w:rFonts w:ascii="Times New Roman" w:eastAsia="Calibri" w:hAnsi="Times New Roman" w:cs="Times New Roman"/>
          <w:b/>
          <w:sz w:val="24"/>
          <w:szCs w:val="24"/>
        </w:rPr>
        <w:br/>
        <w:t>I GWARANCJI, WARUNKI PŁATNOŚCI</w:t>
      </w:r>
    </w:p>
    <w:p w:rsidR="004218FE" w:rsidRPr="004218FE" w:rsidRDefault="004218FE" w:rsidP="004218FE">
      <w:pPr>
        <w:pStyle w:val="Akapitzlist"/>
        <w:jc w:val="both"/>
        <w:rPr>
          <w:rFonts w:ascii="Times New Roman" w:eastAsia="Calibri" w:hAnsi="Times New Roman" w:cs="Times New Roman"/>
          <w:b/>
          <w:color w:val="FF0000"/>
          <w:sz w:val="24"/>
          <w:szCs w:val="24"/>
        </w:rPr>
      </w:pPr>
    </w:p>
    <w:p w:rsidR="00523A40" w:rsidRPr="00EC5E76" w:rsidRDefault="004218FE" w:rsidP="004218FE">
      <w:pPr>
        <w:pStyle w:val="Akapitzlist"/>
        <w:numPr>
          <w:ilvl w:val="0"/>
          <w:numId w:val="5"/>
        </w:numPr>
        <w:spacing w:line="360" w:lineRule="auto"/>
        <w:ind w:left="426" w:hanging="426"/>
        <w:jc w:val="both"/>
        <w:rPr>
          <w:rFonts w:ascii="Times New Roman" w:eastAsia="Calibri" w:hAnsi="Times New Roman" w:cs="Times New Roman"/>
        </w:rPr>
      </w:pPr>
      <w:r w:rsidRPr="00EC5E76">
        <w:rPr>
          <w:rFonts w:ascii="Times New Roman" w:eastAsia="Calibri" w:hAnsi="Times New Roman" w:cs="Times New Roman"/>
        </w:rPr>
        <w:t xml:space="preserve">Termin </w:t>
      </w:r>
      <w:r w:rsidR="00523A40" w:rsidRPr="00EC5E76">
        <w:rPr>
          <w:rFonts w:ascii="Times New Roman" w:eastAsia="Calibri" w:hAnsi="Times New Roman" w:cs="Times New Roman"/>
        </w:rPr>
        <w:t xml:space="preserve">podpisania umowy - </w:t>
      </w:r>
      <w:r w:rsidR="00523A40" w:rsidRPr="00EC5E76">
        <w:rPr>
          <w:rFonts w:ascii="Times New Roman" w:eastAsia="Calibri" w:hAnsi="Times New Roman" w:cs="Times New Roman"/>
          <w:b/>
        </w:rPr>
        <w:t>styczeń 2021.</w:t>
      </w:r>
    </w:p>
    <w:p w:rsidR="004218FE" w:rsidRPr="00EC5E76" w:rsidRDefault="00523A40" w:rsidP="004218FE">
      <w:pPr>
        <w:pStyle w:val="Akapitzlist"/>
        <w:numPr>
          <w:ilvl w:val="0"/>
          <w:numId w:val="5"/>
        </w:numPr>
        <w:spacing w:line="360" w:lineRule="auto"/>
        <w:ind w:left="426" w:hanging="426"/>
        <w:jc w:val="both"/>
        <w:rPr>
          <w:rFonts w:ascii="Times New Roman" w:eastAsia="Calibri" w:hAnsi="Times New Roman" w:cs="Times New Roman"/>
        </w:rPr>
      </w:pPr>
      <w:r w:rsidRPr="00EC5E76">
        <w:rPr>
          <w:rFonts w:ascii="Times New Roman" w:eastAsia="Calibri" w:hAnsi="Times New Roman" w:cs="Times New Roman"/>
        </w:rPr>
        <w:t xml:space="preserve">Termin </w:t>
      </w:r>
      <w:r w:rsidR="004218FE" w:rsidRPr="00EC5E76">
        <w:rPr>
          <w:rFonts w:ascii="Times New Roman" w:eastAsia="Calibri" w:hAnsi="Times New Roman" w:cs="Times New Roman"/>
        </w:rPr>
        <w:t xml:space="preserve">rozpoczęcia </w:t>
      </w:r>
      <w:r w:rsidRPr="00EC5E76">
        <w:rPr>
          <w:rFonts w:ascii="Times New Roman" w:eastAsia="Calibri" w:hAnsi="Times New Roman" w:cs="Times New Roman"/>
        </w:rPr>
        <w:t xml:space="preserve">realizacji umowy wyznacza się od dnia </w:t>
      </w:r>
      <w:r w:rsidRPr="00EC5E76">
        <w:rPr>
          <w:rFonts w:ascii="Times New Roman" w:eastAsia="Calibri" w:hAnsi="Times New Roman" w:cs="Times New Roman"/>
          <w:b/>
        </w:rPr>
        <w:t>15.02.2021 r.</w:t>
      </w:r>
      <w:r w:rsidRPr="00EC5E76">
        <w:rPr>
          <w:rFonts w:ascii="Times New Roman" w:eastAsia="Calibri" w:hAnsi="Times New Roman" w:cs="Times New Roman"/>
        </w:rPr>
        <w:t xml:space="preserve"> </w:t>
      </w:r>
    </w:p>
    <w:p w:rsidR="004218FE" w:rsidRPr="00EC5E76" w:rsidRDefault="004218FE" w:rsidP="004218FE">
      <w:pPr>
        <w:pStyle w:val="Akapitzlist"/>
        <w:numPr>
          <w:ilvl w:val="0"/>
          <w:numId w:val="5"/>
        </w:numPr>
        <w:spacing w:line="360" w:lineRule="auto"/>
        <w:ind w:left="426" w:hanging="426"/>
        <w:jc w:val="both"/>
        <w:rPr>
          <w:rFonts w:ascii="Times New Roman" w:eastAsia="Calibri" w:hAnsi="Times New Roman" w:cs="Times New Roman"/>
        </w:rPr>
      </w:pPr>
      <w:r w:rsidRPr="00EC5E76">
        <w:rPr>
          <w:rFonts w:ascii="Times New Roman" w:eastAsia="Calibri" w:hAnsi="Times New Roman" w:cs="Times New Roman"/>
        </w:rPr>
        <w:t xml:space="preserve">Termin zakończenia realizacji przedmiotu umowy:  </w:t>
      </w:r>
      <w:r w:rsidR="00523A40" w:rsidRPr="00EC5E76">
        <w:rPr>
          <w:rFonts w:ascii="Times New Roman" w:eastAsia="Calibri" w:hAnsi="Times New Roman" w:cs="Times New Roman"/>
          <w:b/>
        </w:rPr>
        <w:t xml:space="preserve">24.09.2021 r. </w:t>
      </w:r>
    </w:p>
    <w:p w:rsidR="00EC5E76" w:rsidRPr="00EC5E76" w:rsidRDefault="00EC5E76" w:rsidP="00EC5E76">
      <w:pPr>
        <w:pStyle w:val="Akapitzlist"/>
        <w:numPr>
          <w:ilvl w:val="0"/>
          <w:numId w:val="5"/>
        </w:numPr>
        <w:spacing w:after="0" w:line="360" w:lineRule="auto"/>
        <w:ind w:left="426" w:hanging="426"/>
        <w:jc w:val="both"/>
        <w:rPr>
          <w:rFonts w:ascii="Times New Roman" w:hAnsi="Times New Roman"/>
        </w:rPr>
      </w:pPr>
      <w:r w:rsidRPr="00EC5E76">
        <w:rPr>
          <w:rFonts w:ascii="Times New Roman" w:hAnsi="Times New Roman"/>
        </w:rPr>
        <w:t xml:space="preserve">Wymagany termin rękojmi - Zamawiający wymaga udzielenia rękojmi na okres </w:t>
      </w:r>
      <w:r>
        <w:rPr>
          <w:rFonts w:ascii="Times New Roman" w:hAnsi="Times New Roman"/>
          <w:b/>
        </w:rPr>
        <w:t>60 miesięcy</w:t>
      </w:r>
      <w:r w:rsidRPr="00EC5E76">
        <w:rPr>
          <w:rFonts w:ascii="Times New Roman" w:hAnsi="Times New Roman"/>
          <w:b/>
        </w:rPr>
        <w:t>.</w:t>
      </w:r>
    </w:p>
    <w:p w:rsidR="00EC5E76" w:rsidRPr="00EC5E76" w:rsidRDefault="00EC5E76" w:rsidP="00EC5E76">
      <w:pPr>
        <w:pStyle w:val="Akapitzlist"/>
        <w:numPr>
          <w:ilvl w:val="0"/>
          <w:numId w:val="5"/>
        </w:numPr>
        <w:spacing w:after="0" w:line="360" w:lineRule="auto"/>
        <w:ind w:left="426" w:hanging="426"/>
        <w:jc w:val="both"/>
        <w:rPr>
          <w:rFonts w:ascii="Times New Roman" w:hAnsi="Times New Roman"/>
        </w:rPr>
      </w:pPr>
      <w:r w:rsidRPr="00EC5E76">
        <w:rPr>
          <w:rFonts w:ascii="Times New Roman" w:hAnsi="Times New Roman"/>
        </w:rPr>
        <w:t>Minimalny okres gwarancji to 36 miesięcy. Zamawiający informuje, że jednym z kryteriów oceny ofert jest okres udzielonej gwarancji na wykonane roboty budowlane. Faktyczny okres gwarancji określony zostanie przez Wykonawcę w Formularzu oferty.</w:t>
      </w:r>
    </w:p>
    <w:p w:rsidR="00EC5E76" w:rsidRPr="00EC5E76" w:rsidRDefault="00EC5E76" w:rsidP="00EC5E76">
      <w:pPr>
        <w:pStyle w:val="Akapitzlist"/>
        <w:numPr>
          <w:ilvl w:val="0"/>
          <w:numId w:val="5"/>
        </w:numPr>
        <w:spacing w:after="0" w:line="360" w:lineRule="auto"/>
        <w:ind w:left="426" w:hanging="426"/>
        <w:jc w:val="both"/>
        <w:rPr>
          <w:rFonts w:ascii="Times New Roman" w:hAnsi="Times New Roman"/>
        </w:rPr>
      </w:pPr>
      <w:r w:rsidRPr="00EC5E76">
        <w:rPr>
          <w:rFonts w:ascii="Times New Roman" w:hAnsi="Times New Roman"/>
        </w:rPr>
        <w:t>Okres gwarancji i rękojmi na wykonane roboty budowlane rozpoczyna się od daty zakończenia robót potwierdzonych pozytywnym protokołem odbioru końcowego zakończenia robót.</w:t>
      </w:r>
    </w:p>
    <w:p w:rsidR="00EC5E76" w:rsidRPr="00EC5E76" w:rsidRDefault="00EC5E76" w:rsidP="00EC5E76">
      <w:pPr>
        <w:pStyle w:val="Akapitzlist"/>
        <w:numPr>
          <w:ilvl w:val="0"/>
          <w:numId w:val="5"/>
        </w:numPr>
        <w:spacing w:after="0" w:line="360" w:lineRule="auto"/>
        <w:ind w:left="426" w:hanging="426"/>
        <w:jc w:val="both"/>
        <w:rPr>
          <w:rFonts w:ascii="Times New Roman" w:hAnsi="Times New Roman"/>
        </w:rPr>
      </w:pPr>
      <w:r w:rsidRPr="00EC5E76">
        <w:rPr>
          <w:rFonts w:ascii="Times New Roman" w:eastAsia="Calibri" w:hAnsi="Times New Roman"/>
        </w:rPr>
        <w:t>Zamawiający przewiduje częściowe fakturowanie z podziałem:  dwie faktury częściowe i jedna faktura końcowa. Wartość faktur częściowych będzie realizowana do 80 % wartości zadania</w:t>
      </w:r>
      <w:r>
        <w:rPr>
          <w:rFonts w:ascii="Times New Roman" w:eastAsia="Calibri" w:hAnsi="Times New Roman"/>
        </w:rPr>
        <w:t xml:space="preserve"> zgodnie z zaawansowaniem robót</w:t>
      </w:r>
      <w:r w:rsidRPr="00EC5E76">
        <w:rPr>
          <w:rFonts w:ascii="Times New Roman" w:eastAsia="Calibri" w:hAnsi="Times New Roman"/>
        </w:rPr>
        <w:t xml:space="preserve">, wartość faktury końcowej będzie nie mniejsza niż 20 % wartości zamówienia. Wszystkie płatności w roku 2021 zgodnie z zatwierdzonym przez Zamawiającego harmonogramem rzeczowo - finansowym. </w:t>
      </w:r>
    </w:p>
    <w:p w:rsidR="00EC5E76" w:rsidRPr="00EC5E76" w:rsidRDefault="00EC5E76" w:rsidP="00EC5E76">
      <w:pPr>
        <w:pStyle w:val="Akapitzlist"/>
        <w:numPr>
          <w:ilvl w:val="0"/>
          <w:numId w:val="5"/>
        </w:numPr>
        <w:spacing w:after="0" w:line="360" w:lineRule="auto"/>
        <w:ind w:left="426" w:hanging="426"/>
        <w:jc w:val="both"/>
        <w:rPr>
          <w:rFonts w:ascii="Times New Roman" w:hAnsi="Times New Roman"/>
        </w:rPr>
      </w:pPr>
      <w:r w:rsidRPr="00EC5E76">
        <w:rPr>
          <w:rFonts w:ascii="Times New Roman" w:eastAsia="Calibri" w:hAnsi="Times New Roman"/>
        </w:rPr>
        <w:t>Pozostałe warunki płatności i sposób rozliczenia z Wykonawcą został określony we wzorze umowy stanowiącym załącznik nr 5 do niniejszej SIWZ</w:t>
      </w:r>
    </w:p>
    <w:p w:rsidR="004218FE" w:rsidRPr="004218FE" w:rsidRDefault="004218FE" w:rsidP="004218FE">
      <w:pPr>
        <w:pStyle w:val="Akapitzlist"/>
        <w:spacing w:line="360" w:lineRule="auto"/>
        <w:ind w:left="426"/>
        <w:jc w:val="both"/>
        <w:rPr>
          <w:rFonts w:ascii="Times New Roman" w:eastAsia="Calibri" w:hAnsi="Times New Roman" w:cs="Times New Roman"/>
          <w:color w:val="FF0000"/>
        </w:rPr>
      </w:pPr>
    </w:p>
    <w:p w:rsidR="004218FE" w:rsidRPr="006A63EF" w:rsidRDefault="004218FE" w:rsidP="004218FE">
      <w:pPr>
        <w:pStyle w:val="Akapitzlist"/>
        <w:numPr>
          <w:ilvl w:val="0"/>
          <w:numId w:val="6"/>
        </w:numPr>
        <w:pBdr>
          <w:bottom w:val="single" w:sz="4" w:space="1" w:color="auto"/>
        </w:pBdr>
        <w:spacing w:line="360" w:lineRule="auto"/>
        <w:ind w:left="567" w:hanging="709"/>
        <w:jc w:val="both"/>
        <w:rPr>
          <w:rFonts w:ascii="Times New Roman" w:eastAsia="Calibri" w:hAnsi="Times New Roman" w:cs="Times New Roman"/>
          <w:b/>
          <w:sz w:val="24"/>
          <w:szCs w:val="24"/>
        </w:rPr>
      </w:pPr>
      <w:r w:rsidRPr="006A63EF">
        <w:rPr>
          <w:rFonts w:ascii="Times New Roman" w:eastAsia="Calibri" w:hAnsi="Times New Roman" w:cs="Times New Roman"/>
          <w:b/>
          <w:sz w:val="24"/>
          <w:szCs w:val="24"/>
        </w:rPr>
        <w:t xml:space="preserve">IV. WARUNKI UDZIAŁU W POSTĘPOWANIU </w:t>
      </w:r>
    </w:p>
    <w:p w:rsidR="004218FE" w:rsidRPr="006A63EF" w:rsidRDefault="004218FE" w:rsidP="007574A6">
      <w:pPr>
        <w:pStyle w:val="Akapitzlist"/>
        <w:numPr>
          <w:ilvl w:val="0"/>
          <w:numId w:val="56"/>
        </w:numPr>
        <w:spacing w:line="360" w:lineRule="auto"/>
        <w:ind w:left="426" w:hanging="426"/>
        <w:jc w:val="both"/>
        <w:rPr>
          <w:rFonts w:ascii="Times New Roman" w:hAnsi="Times New Roman" w:cs="Times New Roman"/>
        </w:rPr>
      </w:pPr>
      <w:r w:rsidRPr="006A63EF">
        <w:rPr>
          <w:rFonts w:ascii="Times New Roman" w:hAnsi="Times New Roman" w:cs="Times New Roman"/>
        </w:rPr>
        <w:t xml:space="preserve">O udzielenie zamówienia mogą ubiegać się Wykonawcy, którzy nie podlegają wykluczeniu oraz spełniają warunki udziału w postępowaniu. </w:t>
      </w:r>
    </w:p>
    <w:p w:rsidR="004218FE" w:rsidRPr="006A63EF" w:rsidRDefault="004218FE" w:rsidP="004218FE">
      <w:pPr>
        <w:pStyle w:val="Akapitzlist"/>
        <w:numPr>
          <w:ilvl w:val="0"/>
          <w:numId w:val="7"/>
        </w:numPr>
        <w:spacing w:line="360" w:lineRule="auto"/>
        <w:ind w:left="426" w:hanging="426"/>
        <w:jc w:val="both"/>
        <w:rPr>
          <w:rFonts w:ascii="Times New Roman" w:eastAsia="Calibri" w:hAnsi="Times New Roman" w:cs="Times New Roman"/>
        </w:rPr>
      </w:pPr>
      <w:r w:rsidRPr="006A63EF">
        <w:rPr>
          <w:rFonts w:ascii="Times New Roman" w:eastAsia="Calibri" w:hAnsi="Times New Roman" w:cs="Times New Roman"/>
        </w:rPr>
        <w:t>Wykonawcy winni spełniać następujące warunki udziału w postępowaniu określone przez Zamawiającego:</w:t>
      </w:r>
    </w:p>
    <w:p w:rsidR="004218FE" w:rsidRPr="006A63EF" w:rsidRDefault="004218FE" w:rsidP="004218FE">
      <w:pPr>
        <w:ind w:left="426"/>
        <w:jc w:val="both"/>
        <w:rPr>
          <w:rFonts w:ascii="Times New Roman" w:eastAsia="Calibri" w:hAnsi="Times New Roman" w:cs="Times New Roman"/>
          <w:b/>
        </w:rPr>
      </w:pPr>
      <w:r w:rsidRPr="006A63EF">
        <w:rPr>
          <w:rFonts w:ascii="Times New Roman" w:eastAsia="Calibri" w:hAnsi="Times New Roman" w:cs="Times New Roman"/>
          <w:b/>
        </w:rPr>
        <w:t>2.</w:t>
      </w:r>
      <w:r w:rsidR="0039591B">
        <w:rPr>
          <w:rFonts w:ascii="Times New Roman" w:eastAsia="Calibri" w:hAnsi="Times New Roman" w:cs="Times New Roman"/>
          <w:b/>
        </w:rPr>
        <w:t>1</w:t>
      </w:r>
      <w:r w:rsidRPr="006A63EF">
        <w:rPr>
          <w:rFonts w:ascii="Times New Roman" w:eastAsia="Calibri" w:hAnsi="Times New Roman" w:cs="Times New Roman"/>
          <w:b/>
        </w:rPr>
        <w:t>.1. kompetencji lub uprawnień do prowadzenia określonej działalności zawodowej:</w:t>
      </w:r>
    </w:p>
    <w:p w:rsidR="004218FE" w:rsidRPr="006A63EF" w:rsidRDefault="004218FE" w:rsidP="004218FE">
      <w:pPr>
        <w:ind w:left="372" w:firstLine="708"/>
        <w:jc w:val="both"/>
        <w:rPr>
          <w:rFonts w:ascii="Times New Roman" w:eastAsia="Calibri" w:hAnsi="Times New Roman" w:cs="Times New Roman"/>
        </w:rPr>
      </w:pPr>
      <w:r w:rsidRPr="006A63EF">
        <w:rPr>
          <w:rFonts w:ascii="Times New Roman" w:eastAsia="Calibri" w:hAnsi="Times New Roman" w:cs="Times New Roman"/>
        </w:rPr>
        <w:t>- Zamawiający nie stawia warunków w ww. zakresie.</w:t>
      </w:r>
    </w:p>
    <w:p w:rsidR="004218FE" w:rsidRPr="006A63EF" w:rsidRDefault="004218FE" w:rsidP="004218FE">
      <w:pPr>
        <w:ind w:left="426"/>
        <w:jc w:val="both"/>
        <w:rPr>
          <w:rFonts w:ascii="Times New Roman" w:eastAsia="Calibri" w:hAnsi="Times New Roman" w:cs="Times New Roman"/>
          <w:b/>
        </w:rPr>
      </w:pPr>
      <w:r w:rsidRPr="006A63EF">
        <w:rPr>
          <w:rFonts w:ascii="Times New Roman" w:eastAsia="Calibri" w:hAnsi="Times New Roman" w:cs="Times New Roman"/>
          <w:b/>
        </w:rPr>
        <w:t>2.</w:t>
      </w:r>
      <w:r w:rsidR="0039591B">
        <w:rPr>
          <w:rFonts w:ascii="Times New Roman" w:eastAsia="Calibri" w:hAnsi="Times New Roman" w:cs="Times New Roman"/>
          <w:b/>
        </w:rPr>
        <w:t>1</w:t>
      </w:r>
      <w:r w:rsidRPr="006A63EF">
        <w:rPr>
          <w:rFonts w:ascii="Times New Roman" w:eastAsia="Calibri" w:hAnsi="Times New Roman" w:cs="Times New Roman"/>
          <w:b/>
        </w:rPr>
        <w:t>.2. sytuacji ekonomicznej lub finansowej:</w:t>
      </w:r>
    </w:p>
    <w:p w:rsidR="004218FE" w:rsidRPr="006A63EF" w:rsidRDefault="004218FE" w:rsidP="004218FE">
      <w:pPr>
        <w:ind w:left="1134"/>
        <w:jc w:val="both"/>
        <w:rPr>
          <w:rFonts w:ascii="Times New Roman" w:eastAsia="Calibri" w:hAnsi="Times New Roman" w:cs="Times New Roman"/>
          <w:b/>
        </w:rPr>
      </w:pPr>
      <w:r w:rsidRPr="006A63EF">
        <w:rPr>
          <w:rFonts w:ascii="Times New Roman" w:eastAsia="Calibri" w:hAnsi="Times New Roman" w:cs="Times New Roman"/>
          <w:b/>
        </w:rPr>
        <w:t xml:space="preserve">- </w:t>
      </w:r>
      <w:r w:rsidRPr="006A63EF">
        <w:rPr>
          <w:rFonts w:ascii="Times New Roman" w:eastAsia="Calibri" w:hAnsi="Times New Roman" w:cs="Times New Roman"/>
        </w:rPr>
        <w:t>Zamawiający uzna warunek za spełniony jeżeli:</w:t>
      </w:r>
    </w:p>
    <w:p w:rsidR="004218FE" w:rsidRPr="006A63EF" w:rsidRDefault="004218FE" w:rsidP="004218FE">
      <w:pPr>
        <w:pStyle w:val="Akapitzlist"/>
        <w:numPr>
          <w:ilvl w:val="0"/>
          <w:numId w:val="8"/>
        </w:numPr>
        <w:spacing w:line="360" w:lineRule="auto"/>
        <w:jc w:val="both"/>
        <w:rPr>
          <w:rFonts w:ascii="Times New Roman" w:eastAsia="Calibri" w:hAnsi="Times New Roman" w:cs="Times New Roman"/>
        </w:rPr>
      </w:pPr>
      <w:r w:rsidRPr="006A63EF">
        <w:rPr>
          <w:rFonts w:ascii="Times New Roman" w:eastAsia="Calibri" w:hAnsi="Times New Roman" w:cs="Times New Roman"/>
        </w:rPr>
        <w:t xml:space="preserve">Wykonawca wykaże, że jest ubezpieczony od odpowiedzialności cywilnej            </w:t>
      </w:r>
      <w:r w:rsidRPr="006A63EF">
        <w:rPr>
          <w:rFonts w:ascii="Times New Roman" w:eastAsia="Calibri" w:hAnsi="Times New Roman" w:cs="Times New Roman"/>
        </w:rPr>
        <w:br/>
        <w:t xml:space="preserve">w zakresie prowadzonej działalności związanej z przedmiotem zamówienia </w:t>
      </w:r>
      <w:r w:rsidRPr="006A63EF">
        <w:rPr>
          <w:rFonts w:ascii="Times New Roman" w:eastAsia="Calibri" w:hAnsi="Times New Roman" w:cs="Times New Roman"/>
        </w:rPr>
        <w:br/>
        <w:t xml:space="preserve">na sumę gwarancyjną nie mniejszą niż  </w:t>
      </w:r>
      <w:r w:rsidRPr="00F341B6">
        <w:rPr>
          <w:rFonts w:ascii="Times New Roman" w:eastAsia="Calibri" w:hAnsi="Times New Roman" w:cs="Times New Roman"/>
          <w:b/>
        </w:rPr>
        <w:t>200 000,00 PLN.</w:t>
      </w:r>
    </w:p>
    <w:p w:rsidR="004218FE" w:rsidRPr="006A63EF" w:rsidRDefault="004218FE" w:rsidP="004218FE">
      <w:pPr>
        <w:ind w:left="426"/>
        <w:jc w:val="both"/>
        <w:rPr>
          <w:rFonts w:ascii="Times New Roman" w:eastAsia="Calibri" w:hAnsi="Times New Roman" w:cs="Times New Roman"/>
        </w:rPr>
      </w:pPr>
      <w:r w:rsidRPr="006A63EF">
        <w:rPr>
          <w:rFonts w:ascii="Times New Roman" w:eastAsia="Calibri" w:hAnsi="Times New Roman" w:cs="Times New Roman"/>
          <w:b/>
        </w:rPr>
        <w:t>2.</w:t>
      </w:r>
      <w:r w:rsidR="0039591B">
        <w:rPr>
          <w:rFonts w:ascii="Times New Roman" w:eastAsia="Calibri" w:hAnsi="Times New Roman" w:cs="Times New Roman"/>
          <w:b/>
        </w:rPr>
        <w:t>1</w:t>
      </w:r>
      <w:r w:rsidRPr="006A63EF">
        <w:rPr>
          <w:rFonts w:ascii="Times New Roman" w:eastAsia="Calibri" w:hAnsi="Times New Roman" w:cs="Times New Roman"/>
          <w:b/>
        </w:rPr>
        <w:t>.3.       zdolności technicznej lub zawodowej :</w:t>
      </w:r>
    </w:p>
    <w:p w:rsidR="004218FE" w:rsidRPr="006A63EF" w:rsidRDefault="004218FE" w:rsidP="004218FE">
      <w:pPr>
        <w:ind w:left="708"/>
        <w:jc w:val="both"/>
        <w:rPr>
          <w:rFonts w:ascii="Times New Roman" w:eastAsia="Calibri" w:hAnsi="Times New Roman" w:cs="Times New Roman"/>
        </w:rPr>
      </w:pPr>
      <w:r w:rsidRPr="006A63EF">
        <w:rPr>
          <w:rFonts w:ascii="Times New Roman" w:eastAsia="Calibri" w:hAnsi="Times New Roman" w:cs="Times New Roman"/>
        </w:rPr>
        <w:t xml:space="preserve">      - Zamawiający uzna warunek za spełniony jeżeli:</w:t>
      </w:r>
    </w:p>
    <w:p w:rsidR="004218FE" w:rsidRPr="006A63EF" w:rsidRDefault="004218FE" w:rsidP="004218FE">
      <w:pPr>
        <w:pStyle w:val="Akapitzlist"/>
        <w:numPr>
          <w:ilvl w:val="0"/>
          <w:numId w:val="9"/>
        </w:numPr>
        <w:spacing w:line="360" w:lineRule="auto"/>
        <w:jc w:val="both"/>
        <w:rPr>
          <w:rFonts w:ascii="Times New Roman" w:eastAsia="Calibri" w:hAnsi="Times New Roman" w:cs="Times New Roman"/>
          <w:sz w:val="24"/>
          <w:szCs w:val="24"/>
        </w:rPr>
      </w:pPr>
      <w:r w:rsidRPr="006A63EF">
        <w:rPr>
          <w:rFonts w:ascii="Times New Roman" w:eastAsia="Calibri" w:hAnsi="Times New Roman" w:cs="Times New Roman"/>
        </w:rPr>
        <w:lastRenderedPageBreak/>
        <w:t xml:space="preserve">Wykonawca wykaże, odpowiednie doświadczenie zawodowe. Wykonawca musi wykazać, </w:t>
      </w:r>
      <w:r w:rsidRPr="006A63EF">
        <w:rPr>
          <w:rFonts w:ascii="Times New Roman" w:eastAsia="Calibri" w:hAnsi="Times New Roman" w:cs="Times New Roman"/>
        </w:rPr>
        <w:br/>
        <w:t xml:space="preserve">że w okresie ostatnich 5 lat przed upływem terminu składania ofert, a jeżeli okres prowadzenia działalności jest krótszy – w tym okresie, zrealizował 1 zadanie (w ramach jednej umowy </w:t>
      </w:r>
      <w:r w:rsidRPr="006A63EF">
        <w:rPr>
          <w:rFonts w:ascii="Times New Roman" w:eastAsia="Calibri" w:hAnsi="Times New Roman" w:cs="Times New Roman"/>
        </w:rPr>
        <w:br/>
        <w:t xml:space="preserve">z Zamawiającym) polegające na </w:t>
      </w:r>
      <w:r w:rsidR="006A63EF" w:rsidRPr="006A63EF">
        <w:rPr>
          <w:rFonts w:ascii="Times New Roman" w:eastAsia="Calibri" w:hAnsi="Times New Roman" w:cs="Times New Roman"/>
        </w:rPr>
        <w:t>budowie, przebudowie lub rozbudowie</w:t>
      </w:r>
      <w:r w:rsidRPr="006A63EF">
        <w:rPr>
          <w:rFonts w:ascii="Times New Roman" w:eastAsia="Calibri" w:hAnsi="Times New Roman" w:cs="Times New Roman"/>
        </w:rPr>
        <w:t xml:space="preserve"> </w:t>
      </w:r>
      <w:r w:rsidR="006A63EF" w:rsidRPr="006A63EF">
        <w:rPr>
          <w:rFonts w:ascii="Times New Roman" w:eastAsia="Calibri" w:hAnsi="Times New Roman" w:cs="Times New Roman"/>
        </w:rPr>
        <w:t xml:space="preserve">sieci kablowej niskiego napięcia o wartości minimum </w:t>
      </w:r>
      <w:r w:rsidR="006A63EF" w:rsidRPr="006A63EF">
        <w:rPr>
          <w:rFonts w:ascii="Times New Roman" w:eastAsia="Calibri" w:hAnsi="Times New Roman" w:cs="Times New Roman"/>
          <w:b/>
        </w:rPr>
        <w:t>150 000,00 PLN.</w:t>
      </w:r>
      <w:r w:rsidR="006A63EF" w:rsidRPr="006A63EF">
        <w:rPr>
          <w:rFonts w:ascii="Times New Roman" w:eastAsia="Calibri" w:hAnsi="Times New Roman" w:cs="Times New Roman"/>
        </w:rPr>
        <w:t xml:space="preserve"> </w:t>
      </w:r>
    </w:p>
    <w:p w:rsidR="004218FE" w:rsidRPr="006A63EF" w:rsidRDefault="004218FE" w:rsidP="004218FE">
      <w:pPr>
        <w:pStyle w:val="Akapitzlist"/>
        <w:numPr>
          <w:ilvl w:val="0"/>
          <w:numId w:val="9"/>
        </w:numPr>
        <w:spacing w:line="360" w:lineRule="auto"/>
        <w:jc w:val="both"/>
        <w:rPr>
          <w:rFonts w:ascii="Times New Roman" w:eastAsia="Calibri" w:hAnsi="Times New Roman" w:cs="Times New Roman"/>
        </w:rPr>
      </w:pPr>
      <w:r w:rsidRPr="006A63EF">
        <w:rPr>
          <w:rFonts w:ascii="Times New Roman" w:eastAsia="Calibri" w:hAnsi="Times New Roman" w:cs="Times New Roman"/>
        </w:rPr>
        <w:t xml:space="preserve">Wykonawca wykaże odpowiedni potencjał kadrowy. Wykonawca musi wykazać, </w:t>
      </w:r>
      <w:r w:rsidRPr="006A63EF">
        <w:rPr>
          <w:rFonts w:ascii="Times New Roman" w:eastAsia="Calibri" w:hAnsi="Times New Roman" w:cs="Times New Roman"/>
        </w:rPr>
        <w:br/>
        <w:t xml:space="preserve">że dysponuje lub będzie dysponować w okresie przewidzianym na realizację zamówienia osobami legitymującymi się kwalifikacjami zawodowymi oraz doświadczeniem odpowiednio do objęcia funkcji, jakie zostaną im powierzone tj.:  </w:t>
      </w:r>
    </w:p>
    <w:p w:rsidR="00527448" w:rsidRPr="00527448" w:rsidRDefault="004218FE" w:rsidP="007574A6">
      <w:pPr>
        <w:pStyle w:val="Akapitzlist"/>
        <w:numPr>
          <w:ilvl w:val="0"/>
          <w:numId w:val="62"/>
        </w:numPr>
        <w:spacing w:line="360" w:lineRule="auto"/>
        <w:ind w:left="851" w:hanging="425"/>
        <w:jc w:val="both"/>
        <w:rPr>
          <w:rFonts w:ascii="Times New Roman" w:eastAsia="Times New Roman" w:hAnsi="Times New Roman" w:cs="Times New Roman"/>
          <w:color w:val="FF0000"/>
          <w:lang w:eastAsia="pl-PL"/>
        </w:rPr>
      </w:pPr>
      <w:r w:rsidRPr="00527448">
        <w:rPr>
          <w:rFonts w:ascii="Times New Roman" w:eastAsia="Calibri" w:hAnsi="Times New Roman" w:cs="Times New Roman"/>
          <w:b/>
        </w:rPr>
        <w:t>Kierownikiem budowy</w:t>
      </w:r>
      <w:r w:rsidRPr="00527448">
        <w:rPr>
          <w:rFonts w:ascii="Times New Roman" w:eastAsia="Calibri" w:hAnsi="Times New Roman" w:cs="Times New Roman"/>
        </w:rPr>
        <w:t xml:space="preserve"> -</w:t>
      </w:r>
      <w:r w:rsidRPr="004218FE">
        <w:rPr>
          <w:rFonts w:ascii="Times New Roman" w:eastAsia="Calibri" w:hAnsi="Times New Roman" w:cs="Times New Roman"/>
          <w:color w:val="FF0000"/>
        </w:rPr>
        <w:t xml:space="preserve"> </w:t>
      </w:r>
      <w:r w:rsidR="00527448" w:rsidRPr="00527448">
        <w:rPr>
          <w:rFonts w:ascii="Times New Roman" w:eastAsia="Calibri" w:hAnsi="Times New Roman"/>
          <w:szCs w:val="20"/>
        </w:rPr>
        <w:t xml:space="preserve">1 osoba posiadająca uprawnienia </w:t>
      </w:r>
      <w:r w:rsidR="00527448">
        <w:rPr>
          <w:rFonts w:ascii="Times New Roman" w:eastAsia="Calibri" w:hAnsi="Times New Roman"/>
          <w:szCs w:val="20"/>
        </w:rPr>
        <w:t xml:space="preserve">budowlane do kierowania budową </w:t>
      </w:r>
      <w:r w:rsidR="00527448" w:rsidRPr="00527448">
        <w:rPr>
          <w:rFonts w:ascii="Times New Roman" w:eastAsia="Calibri" w:hAnsi="Times New Roman"/>
          <w:szCs w:val="20"/>
        </w:rPr>
        <w:t xml:space="preserve">i robotami budowlanymi w specjalności </w:t>
      </w:r>
      <w:r w:rsidR="00527448" w:rsidRPr="00527448">
        <w:rPr>
          <w:rFonts w:ascii="Times New Roman" w:hAnsi="Times New Roman" w:cs="Arial"/>
          <w:color w:val="000000"/>
          <w:szCs w:val="20"/>
        </w:rPr>
        <w:t xml:space="preserve">instalacyjnej w zakresie sieci, instalacji </w:t>
      </w:r>
      <w:r w:rsidR="00527448">
        <w:rPr>
          <w:rFonts w:ascii="Times New Roman" w:hAnsi="Times New Roman" w:cs="Arial"/>
          <w:color w:val="000000"/>
          <w:szCs w:val="20"/>
        </w:rPr>
        <w:br/>
      </w:r>
      <w:r w:rsidR="00527448" w:rsidRPr="00527448">
        <w:rPr>
          <w:rFonts w:ascii="Times New Roman" w:hAnsi="Times New Roman" w:cs="Arial"/>
          <w:color w:val="000000"/>
          <w:szCs w:val="20"/>
        </w:rPr>
        <w:t>i urządzeń elektrycznych i elektroenergetycznych</w:t>
      </w:r>
      <w:r w:rsidR="00527448">
        <w:rPr>
          <w:rFonts w:ascii="Times New Roman" w:hAnsi="Times New Roman" w:cs="Arial"/>
          <w:color w:val="000000"/>
          <w:szCs w:val="20"/>
        </w:rPr>
        <w:t xml:space="preserve"> i posiada doświadczenie zawodowe </w:t>
      </w:r>
      <w:r w:rsidR="00527448">
        <w:rPr>
          <w:rFonts w:ascii="Times New Roman" w:hAnsi="Times New Roman" w:cs="Arial"/>
          <w:color w:val="000000"/>
          <w:szCs w:val="20"/>
        </w:rPr>
        <w:br/>
        <w:t xml:space="preserve">w okresie ostatnich 5 lat, jako inspektor nadzoru lub kierownik robót/budowy, robót budowlanych na min. jednym (od rozpoczęcia do zakończenia) zadaniu związanym </w:t>
      </w:r>
      <w:r w:rsidR="00527448">
        <w:rPr>
          <w:rFonts w:ascii="Times New Roman" w:hAnsi="Times New Roman" w:cs="Arial"/>
          <w:color w:val="000000"/>
          <w:szCs w:val="20"/>
        </w:rPr>
        <w:br/>
        <w:t xml:space="preserve">z wykonaniem robót elektrycznych obejmujących </w:t>
      </w:r>
      <w:r w:rsidR="0039591B">
        <w:rPr>
          <w:rFonts w:ascii="Times New Roman" w:hAnsi="Times New Roman" w:cs="Arial"/>
          <w:color w:val="000000"/>
          <w:szCs w:val="20"/>
        </w:rPr>
        <w:t>budowę</w:t>
      </w:r>
      <w:r w:rsidR="00527448">
        <w:rPr>
          <w:rFonts w:ascii="Times New Roman" w:hAnsi="Times New Roman" w:cs="Arial"/>
          <w:color w:val="000000"/>
          <w:szCs w:val="20"/>
        </w:rPr>
        <w:t xml:space="preserve">, </w:t>
      </w:r>
      <w:r w:rsidR="0039591B">
        <w:rPr>
          <w:rFonts w:ascii="Times New Roman" w:hAnsi="Times New Roman" w:cs="Arial"/>
          <w:color w:val="000000"/>
          <w:szCs w:val="20"/>
        </w:rPr>
        <w:t>przebudowę</w:t>
      </w:r>
      <w:r w:rsidR="00527448">
        <w:rPr>
          <w:rFonts w:ascii="Times New Roman" w:hAnsi="Times New Roman" w:cs="Arial"/>
          <w:color w:val="000000"/>
          <w:szCs w:val="20"/>
        </w:rPr>
        <w:t xml:space="preserve"> lub rozbudowę sieci kablowej niskiego napięcia o wartości minimum </w:t>
      </w:r>
      <w:r w:rsidR="00527448" w:rsidRPr="00527448">
        <w:rPr>
          <w:rFonts w:ascii="Times New Roman" w:hAnsi="Times New Roman" w:cs="Arial"/>
          <w:b/>
          <w:color w:val="000000"/>
          <w:szCs w:val="20"/>
        </w:rPr>
        <w:t>150 000,00 PLN.</w:t>
      </w:r>
      <w:r w:rsidR="00527448">
        <w:rPr>
          <w:rFonts w:ascii="Times New Roman" w:hAnsi="Times New Roman" w:cs="Arial"/>
          <w:color w:val="000000"/>
          <w:szCs w:val="20"/>
        </w:rPr>
        <w:t xml:space="preserve"> </w:t>
      </w:r>
    </w:p>
    <w:p w:rsidR="004218FE" w:rsidRPr="00F341B6" w:rsidRDefault="004218FE" w:rsidP="004218FE">
      <w:pPr>
        <w:pStyle w:val="Akapitzlist"/>
        <w:spacing w:line="360" w:lineRule="auto"/>
        <w:ind w:left="851"/>
        <w:jc w:val="both"/>
        <w:rPr>
          <w:rFonts w:ascii="Times New Roman" w:eastAsia="Times New Roman" w:hAnsi="Times New Roman" w:cs="Times New Roman"/>
          <w:lang w:eastAsia="pl-PL"/>
        </w:rPr>
      </w:pPr>
      <w:r w:rsidRPr="00527448">
        <w:rPr>
          <w:rFonts w:ascii="Times New Roman" w:eastAsia="Calibri" w:hAnsi="Times New Roman" w:cs="Times New Roman"/>
        </w:rPr>
        <w:t xml:space="preserve">Wskazana osoba powinna posiadać wymagane uprawnienia budowlane i przynależeć </w:t>
      </w:r>
      <w:r w:rsidRPr="00527448">
        <w:rPr>
          <w:rFonts w:ascii="Times New Roman" w:eastAsia="Calibri" w:hAnsi="Times New Roman" w:cs="Times New Roman"/>
        </w:rPr>
        <w:br/>
        <w:t xml:space="preserve">do właściwej izby samorządu zawodowego, jeżeli taki wymóg nakłada na nią ustawa Prawo budowlane. </w:t>
      </w:r>
      <w:r w:rsidRPr="00527448">
        <w:rPr>
          <w:rFonts w:ascii="Times New Roman" w:eastAsia="Times New Roman" w:hAnsi="Times New Roman" w:cs="Times New Roman"/>
          <w:lang w:eastAsia="pl-PL"/>
        </w:rPr>
        <w:t xml:space="preserve">Zgodnie z art. 12 a Prawa budowlanego, </w:t>
      </w:r>
      <w:r w:rsidRPr="00527448">
        <w:rPr>
          <w:rFonts w:ascii="Times New Roman" w:eastAsia="Times New Roman" w:hAnsi="Times New Roman" w:cs="Times New Roman"/>
          <w:bCs/>
          <w:lang w:eastAsia="pl-PL"/>
        </w:rPr>
        <w:t xml:space="preserve"> który to odsyła do ustawy </w:t>
      </w:r>
      <w:r w:rsidRPr="00527448">
        <w:rPr>
          <w:rFonts w:ascii="Times New Roman" w:eastAsia="Times New Roman" w:hAnsi="Times New Roman" w:cs="Times New Roman"/>
          <w:lang w:eastAsia="pl-PL"/>
        </w:rPr>
        <w:t>z dnia 18 marca 2008 r.  o</w:t>
      </w:r>
      <w:r w:rsidRPr="00527448">
        <w:rPr>
          <w:rFonts w:ascii="Times New Roman" w:eastAsia="Times New Roman" w:hAnsi="Times New Roman" w:cs="Times New Roman"/>
          <w:bCs/>
          <w:lang w:eastAsia="pl-PL"/>
        </w:rPr>
        <w:t xml:space="preserve"> zasadach uznawania kwalifikacji zawodowych nabytych w państwach członkowskich Unii Europejskiej </w:t>
      </w:r>
      <w:r w:rsidR="00527448" w:rsidRPr="00527448">
        <w:rPr>
          <w:rFonts w:ascii="Times New Roman" w:hAnsi="Times New Roman"/>
          <w:sz w:val="20"/>
          <w:szCs w:val="20"/>
        </w:rPr>
        <w:t>(Dz. U. z 2020 r. poz. 220)</w:t>
      </w:r>
      <w:r w:rsidR="00527448">
        <w:rPr>
          <w:rFonts w:ascii="Times New Roman" w:eastAsia="Times New Roman" w:hAnsi="Times New Roman" w:cs="Times New Roman"/>
          <w:lang w:eastAsia="pl-PL"/>
        </w:rPr>
        <w:t xml:space="preserve">przynależność </w:t>
      </w:r>
      <w:r w:rsidRPr="00527448">
        <w:rPr>
          <w:rFonts w:ascii="Times New Roman" w:eastAsia="Times New Roman" w:hAnsi="Times New Roman" w:cs="Times New Roman"/>
          <w:lang w:eastAsia="pl-PL"/>
        </w:rPr>
        <w:t>do  właściwej izby samorządu zawodowego nie jest wymagana od obywateli państw członkowskich Unii Europejskiej, Konfederacji Szwajcarskiej lub państw członkowskich Europejskiego Porozumienia o Wolnym Handlu (EFTA</w:t>
      </w:r>
      <w:r w:rsidR="00527448">
        <w:rPr>
          <w:rFonts w:ascii="Times New Roman" w:eastAsia="Times New Roman" w:hAnsi="Times New Roman" w:cs="Times New Roman"/>
          <w:lang w:eastAsia="pl-PL"/>
        </w:rPr>
        <w:t xml:space="preserve">) gdyż do posiadania uprawnień </w:t>
      </w:r>
      <w:r w:rsidRPr="00527448">
        <w:rPr>
          <w:rFonts w:ascii="Times New Roman" w:eastAsia="Times New Roman" w:hAnsi="Times New Roman" w:cs="Times New Roman"/>
          <w:lang w:eastAsia="pl-PL"/>
        </w:rPr>
        <w:t>w wykonywaniu samodzielnych funkcji w budownictwie n</w:t>
      </w:r>
      <w:r w:rsidR="00527448">
        <w:rPr>
          <w:rFonts w:ascii="Times New Roman" w:eastAsia="Times New Roman" w:hAnsi="Times New Roman" w:cs="Times New Roman"/>
          <w:lang w:eastAsia="pl-PL"/>
        </w:rPr>
        <w:t xml:space="preserve">ie jest wymagana przynależności </w:t>
      </w:r>
      <w:r w:rsidRPr="00527448">
        <w:rPr>
          <w:rFonts w:ascii="Times New Roman" w:eastAsia="Times New Roman" w:hAnsi="Times New Roman" w:cs="Times New Roman"/>
          <w:lang w:eastAsia="pl-PL"/>
        </w:rPr>
        <w:t xml:space="preserve">do izby </w:t>
      </w:r>
      <w:r w:rsidRPr="00F341B6">
        <w:rPr>
          <w:rFonts w:ascii="Times New Roman" w:eastAsia="Times New Roman" w:hAnsi="Times New Roman" w:cs="Times New Roman"/>
          <w:lang w:eastAsia="pl-PL"/>
        </w:rPr>
        <w:t>samorządu zawodowego.</w:t>
      </w:r>
    </w:p>
    <w:p w:rsidR="004218FE" w:rsidRPr="00F341B6" w:rsidRDefault="004218FE" w:rsidP="004218FE">
      <w:pPr>
        <w:tabs>
          <w:tab w:val="left" w:pos="0"/>
        </w:tabs>
        <w:spacing w:after="0" w:line="360" w:lineRule="auto"/>
        <w:jc w:val="both"/>
        <w:rPr>
          <w:rFonts w:ascii="Times New Roman" w:eastAsia="Times New Roman" w:hAnsi="Times New Roman" w:cs="Times New Roman"/>
          <w:b/>
          <w:lang w:eastAsia="pl-PL"/>
        </w:rPr>
      </w:pPr>
      <w:r w:rsidRPr="00F341B6">
        <w:rPr>
          <w:rFonts w:ascii="Times New Roman" w:eastAsia="Times New Roman" w:hAnsi="Times New Roman" w:cs="Times New Roman"/>
          <w:b/>
          <w:lang w:eastAsia="pl-PL"/>
        </w:rPr>
        <w:t xml:space="preserve">W przypadku Wykonawców wspólnie ubiegających się o udzielenie zamówienia wyżej określone warunki wykonawcy Ci mogą spełniać wspólnie. </w:t>
      </w:r>
    </w:p>
    <w:p w:rsidR="004218FE" w:rsidRPr="004218FE" w:rsidRDefault="004218FE" w:rsidP="004218FE">
      <w:pPr>
        <w:tabs>
          <w:tab w:val="left" w:pos="709"/>
        </w:tabs>
        <w:spacing w:after="0" w:line="240" w:lineRule="auto"/>
        <w:ind w:left="426" w:hanging="284"/>
        <w:jc w:val="both"/>
        <w:rPr>
          <w:rFonts w:ascii="Times New Roman" w:eastAsia="Times New Roman" w:hAnsi="Times New Roman" w:cs="Times New Roman"/>
          <w:color w:val="FF0000"/>
          <w:lang w:eastAsia="pl-PL"/>
        </w:rPr>
      </w:pPr>
    </w:p>
    <w:p w:rsidR="004218FE" w:rsidRPr="00F341B6" w:rsidRDefault="004218FE" w:rsidP="004218FE">
      <w:pPr>
        <w:pStyle w:val="Akapitzlist"/>
        <w:numPr>
          <w:ilvl w:val="0"/>
          <w:numId w:val="10"/>
        </w:numPr>
        <w:spacing w:line="360" w:lineRule="auto"/>
        <w:ind w:left="426" w:hanging="426"/>
        <w:jc w:val="both"/>
        <w:rPr>
          <w:rFonts w:ascii="Times New Roman" w:eastAsia="Calibri" w:hAnsi="Times New Roman" w:cs="Times New Roman"/>
        </w:rPr>
      </w:pPr>
      <w:r w:rsidRPr="00F341B6">
        <w:rPr>
          <w:rFonts w:ascii="Times New Roman" w:eastAsia="Calibri" w:hAnsi="Times New Roman" w:cs="Times New Roman"/>
        </w:rPr>
        <w:t xml:space="preserve">Wykonawca może w celu potwierdzenia spełniania warunków udziału w postępowaniu </w:t>
      </w:r>
      <w:r w:rsidRPr="00F341B6">
        <w:rPr>
          <w:rFonts w:ascii="Times New Roman" w:eastAsia="Calibri" w:hAnsi="Times New Roman" w:cs="Times New Roman"/>
        </w:rPr>
        <w:br/>
        <w:t xml:space="preserve">w stosownych sytuacjach oraz w odniesieniu do konkretnego zamówienia polegać </w:t>
      </w:r>
      <w:r w:rsidRPr="00F341B6">
        <w:rPr>
          <w:rFonts w:ascii="Times New Roman" w:eastAsia="Calibri" w:hAnsi="Times New Roman" w:cs="Times New Roman"/>
        </w:rPr>
        <w:br/>
        <w:t>na zdolnościach technicznych lub zawodowych lub sytuacji finansowej lub ekonomicznej innych podmiotów, niezależnie od charakteru prawnego łączących go z nim stosunków prawnych.</w:t>
      </w:r>
    </w:p>
    <w:p w:rsidR="004218FE" w:rsidRPr="00F341B6" w:rsidRDefault="004218FE" w:rsidP="004218FE">
      <w:pPr>
        <w:pStyle w:val="Akapitzlist"/>
        <w:numPr>
          <w:ilvl w:val="0"/>
          <w:numId w:val="10"/>
        </w:numPr>
        <w:spacing w:line="360" w:lineRule="auto"/>
        <w:ind w:left="426" w:hanging="426"/>
        <w:jc w:val="both"/>
        <w:rPr>
          <w:rFonts w:ascii="Times New Roman" w:eastAsia="Calibri" w:hAnsi="Times New Roman" w:cs="Times New Roman"/>
        </w:rPr>
      </w:pPr>
      <w:r w:rsidRPr="00F341B6">
        <w:rPr>
          <w:rFonts w:ascii="Times New Roman" w:eastAsia="Calibri" w:hAnsi="Times New Roman" w:cs="Times New Roman"/>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w:t>
      </w:r>
      <w:r w:rsidRPr="00F341B6">
        <w:rPr>
          <w:rFonts w:ascii="Times New Roman" w:eastAsia="Calibri" w:hAnsi="Times New Roman" w:cs="Times New Roman"/>
        </w:rPr>
        <w:br/>
        <w:t>do dyspozycji niezbędnych zasobów na potrzeby realizacji zamówienia - załącznik nr 9 do SIWZ.</w:t>
      </w:r>
    </w:p>
    <w:p w:rsidR="004218FE" w:rsidRPr="00F341B6" w:rsidRDefault="004218FE" w:rsidP="004218FE">
      <w:pPr>
        <w:pStyle w:val="Akapitzlist"/>
        <w:numPr>
          <w:ilvl w:val="0"/>
          <w:numId w:val="10"/>
        </w:numPr>
        <w:spacing w:line="360" w:lineRule="auto"/>
        <w:ind w:left="426" w:hanging="426"/>
        <w:jc w:val="both"/>
        <w:rPr>
          <w:rFonts w:ascii="Times New Roman" w:eastAsia="Calibri" w:hAnsi="Times New Roman" w:cs="Times New Roman"/>
        </w:rPr>
      </w:pPr>
      <w:r w:rsidRPr="00F341B6">
        <w:rPr>
          <w:rFonts w:ascii="Times New Roman" w:eastAsia="Calibri" w:hAnsi="Times New Roman" w:cs="Times New Roman"/>
        </w:rPr>
        <w:lastRenderedPageBreak/>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pkt.1, 8.  </w:t>
      </w:r>
    </w:p>
    <w:p w:rsidR="004218FE" w:rsidRPr="00F341B6" w:rsidRDefault="004218FE" w:rsidP="004218FE">
      <w:pPr>
        <w:pStyle w:val="Akapitzlist"/>
        <w:numPr>
          <w:ilvl w:val="0"/>
          <w:numId w:val="10"/>
        </w:numPr>
        <w:spacing w:line="360" w:lineRule="auto"/>
        <w:ind w:left="426" w:hanging="426"/>
        <w:jc w:val="both"/>
        <w:rPr>
          <w:rFonts w:ascii="Times New Roman" w:eastAsia="Calibri" w:hAnsi="Times New Roman" w:cs="Times New Roman"/>
        </w:rPr>
      </w:pPr>
      <w:r w:rsidRPr="00F341B6">
        <w:rPr>
          <w:rFonts w:ascii="Times New Roman" w:eastAsia="Calibri" w:hAnsi="Times New Roman" w:cs="Times New Roman"/>
        </w:rPr>
        <w:t xml:space="preserve">W odniesieniu do warunków dotyczących wykształcenia, kwalifikacji zawodowych lub doświadczenia, Wykonawcy mogą polegać na zdolnościach innych podmiotów, jeśli podmioty </w:t>
      </w:r>
      <w:r w:rsidRPr="00F341B6">
        <w:rPr>
          <w:rFonts w:ascii="Times New Roman" w:eastAsia="Calibri" w:hAnsi="Times New Roman" w:cs="Times New Roman"/>
        </w:rPr>
        <w:br/>
        <w:t xml:space="preserve">te zrealizują roboty budowlane, do realizacji których te zdolności są wymagane. </w:t>
      </w:r>
    </w:p>
    <w:p w:rsidR="004218FE" w:rsidRPr="00F341B6" w:rsidRDefault="004218FE" w:rsidP="004218FE">
      <w:pPr>
        <w:pStyle w:val="Akapitzlist"/>
        <w:numPr>
          <w:ilvl w:val="0"/>
          <w:numId w:val="10"/>
        </w:numPr>
        <w:spacing w:line="360" w:lineRule="auto"/>
        <w:ind w:left="426" w:hanging="426"/>
        <w:jc w:val="both"/>
        <w:rPr>
          <w:rFonts w:ascii="Times New Roman" w:eastAsia="Calibri" w:hAnsi="Times New Roman" w:cs="Times New Roman"/>
        </w:rPr>
      </w:pPr>
      <w:r w:rsidRPr="00F341B6">
        <w:rPr>
          <w:rFonts w:ascii="Times New Roman" w:eastAsia="Calibri" w:hAnsi="Times New Roman" w:cs="Times New Roman"/>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w:t>
      </w:r>
      <w:r w:rsidRPr="00F341B6">
        <w:rPr>
          <w:rFonts w:ascii="Times New Roman" w:eastAsia="Calibri" w:hAnsi="Times New Roman" w:cs="Times New Roman"/>
        </w:rPr>
        <w:br/>
        <w:t xml:space="preserve">że za nieudostępnienie zasobów nie ponosi winy.  </w:t>
      </w:r>
    </w:p>
    <w:p w:rsidR="004218FE" w:rsidRPr="00F341B6" w:rsidRDefault="004218FE" w:rsidP="004218FE">
      <w:pPr>
        <w:pStyle w:val="Akapitzlist"/>
        <w:numPr>
          <w:ilvl w:val="0"/>
          <w:numId w:val="10"/>
        </w:numPr>
        <w:spacing w:line="360" w:lineRule="auto"/>
        <w:ind w:left="426" w:hanging="426"/>
        <w:jc w:val="both"/>
        <w:rPr>
          <w:rFonts w:ascii="Times New Roman" w:eastAsia="Calibri" w:hAnsi="Times New Roman" w:cs="Times New Roman"/>
        </w:rPr>
      </w:pPr>
      <w:r w:rsidRPr="00F341B6">
        <w:rPr>
          <w:rFonts w:ascii="Times New Roman" w:eastAsia="Calibri" w:hAnsi="Times New Roman" w:cs="Times New Roman"/>
        </w:rPr>
        <w:t xml:space="preserve">Jeżeli zdolności techniczne lub zawodowe lub sytuacja ekonomiczna lub finansowa, podmiotu, </w:t>
      </w:r>
      <w:r w:rsidRPr="00F341B6">
        <w:rPr>
          <w:rFonts w:ascii="Times New Roman" w:eastAsia="Calibri" w:hAnsi="Times New Roman" w:cs="Times New Roman"/>
        </w:rPr>
        <w:br/>
        <w:t>na którego zdolnościach polega Wykonawca, nie potwierdzają spełnienia przez Wykonawcę warunków udziału w postępowaniu lub zachodzą wobec tych podmiotów podstawy wykluczenia, Zamawiający będzie żądał, aby Wykonawca w terminie określonym przez Zamawiającego:</w:t>
      </w:r>
    </w:p>
    <w:p w:rsidR="004218FE" w:rsidRPr="00F341B6" w:rsidRDefault="004218FE" w:rsidP="004218FE">
      <w:pPr>
        <w:pStyle w:val="Akapitzlist"/>
        <w:numPr>
          <w:ilvl w:val="0"/>
          <w:numId w:val="12"/>
        </w:numPr>
        <w:spacing w:line="360" w:lineRule="auto"/>
        <w:jc w:val="both"/>
        <w:rPr>
          <w:rFonts w:ascii="Times New Roman" w:eastAsia="Calibri" w:hAnsi="Times New Roman" w:cs="Times New Roman"/>
        </w:rPr>
      </w:pPr>
      <w:r w:rsidRPr="00F341B6">
        <w:rPr>
          <w:rFonts w:ascii="Times New Roman" w:eastAsia="Calibri" w:hAnsi="Times New Roman" w:cs="Times New Roman"/>
        </w:rPr>
        <w:t>zastąpił ten podmiot innym podmiotem lub podmiotami lub,</w:t>
      </w:r>
    </w:p>
    <w:p w:rsidR="004218FE" w:rsidRPr="00F341B6" w:rsidRDefault="004218FE" w:rsidP="004218FE">
      <w:pPr>
        <w:pStyle w:val="Akapitzlist"/>
        <w:numPr>
          <w:ilvl w:val="0"/>
          <w:numId w:val="12"/>
        </w:numPr>
        <w:spacing w:line="360" w:lineRule="auto"/>
        <w:jc w:val="both"/>
        <w:rPr>
          <w:rFonts w:ascii="Times New Roman" w:eastAsia="Calibri" w:hAnsi="Times New Roman" w:cs="Times New Roman"/>
        </w:rPr>
      </w:pPr>
      <w:r w:rsidRPr="00F341B6">
        <w:rPr>
          <w:rFonts w:ascii="Times New Roman" w:eastAsia="Calibri" w:hAnsi="Times New Roman" w:cs="Times New Roman"/>
        </w:rPr>
        <w:t>zobowiązał się do osobistego wykonania odpowiedniej części zamówienia, jeżeli wykaże zdolności techniczne lub zawodowe lub sytuację finansową lub ekonomiczną, o których mowa w Rdz. IV pkt 2  niniejszej SIWZ.</w:t>
      </w:r>
    </w:p>
    <w:p w:rsidR="004218FE" w:rsidRPr="00F341B6" w:rsidRDefault="004218FE" w:rsidP="004218FE">
      <w:pPr>
        <w:pStyle w:val="Akapitzlist"/>
        <w:numPr>
          <w:ilvl w:val="0"/>
          <w:numId w:val="11"/>
        </w:numPr>
        <w:spacing w:line="360" w:lineRule="auto"/>
        <w:ind w:left="426" w:hanging="426"/>
        <w:jc w:val="both"/>
        <w:rPr>
          <w:rFonts w:ascii="Times New Roman" w:eastAsia="Calibri" w:hAnsi="Times New Roman" w:cs="Times New Roman"/>
        </w:rPr>
      </w:pPr>
      <w:r w:rsidRPr="00F341B6">
        <w:rPr>
          <w:rFonts w:ascii="Times New Roman" w:eastAsia="Calibri" w:hAnsi="Times New Roman" w:cs="Times New Roman"/>
        </w:rPr>
        <w:t>Z zobowiązania lub innych dokumentów potwierdzających udostępnienie zasobów przez inne podmioty musi wynikać w szczególności:</w:t>
      </w:r>
    </w:p>
    <w:p w:rsidR="004218FE" w:rsidRPr="00F341B6" w:rsidRDefault="004218FE" w:rsidP="004218FE">
      <w:pPr>
        <w:pStyle w:val="Akapitzlist"/>
        <w:numPr>
          <w:ilvl w:val="0"/>
          <w:numId w:val="13"/>
        </w:numPr>
        <w:spacing w:line="360" w:lineRule="auto"/>
        <w:jc w:val="both"/>
        <w:rPr>
          <w:rFonts w:ascii="Times New Roman" w:eastAsia="Calibri" w:hAnsi="Times New Roman" w:cs="Times New Roman"/>
        </w:rPr>
      </w:pPr>
      <w:r w:rsidRPr="00F341B6">
        <w:rPr>
          <w:rFonts w:ascii="Times New Roman" w:eastAsia="Calibri" w:hAnsi="Times New Roman" w:cs="Times New Roman"/>
        </w:rPr>
        <w:t>zakres dostępnych Wykonawcy zasobów innego podmiotu;</w:t>
      </w:r>
    </w:p>
    <w:p w:rsidR="004218FE" w:rsidRPr="00F341B6" w:rsidRDefault="004218FE" w:rsidP="004218FE">
      <w:pPr>
        <w:pStyle w:val="Akapitzlist"/>
        <w:numPr>
          <w:ilvl w:val="0"/>
          <w:numId w:val="13"/>
        </w:numPr>
        <w:spacing w:line="360" w:lineRule="auto"/>
        <w:jc w:val="both"/>
        <w:rPr>
          <w:rFonts w:ascii="Times New Roman" w:eastAsia="Calibri" w:hAnsi="Times New Roman" w:cs="Times New Roman"/>
        </w:rPr>
      </w:pPr>
      <w:r w:rsidRPr="00F341B6">
        <w:rPr>
          <w:rFonts w:ascii="Times New Roman" w:eastAsia="Calibri" w:hAnsi="Times New Roman" w:cs="Times New Roman"/>
        </w:rPr>
        <w:t>sposób wykorzystania zasobów innego podmiotu, przez Wykonawcę, przy wykonywaniu zamówienia publicznego;</w:t>
      </w:r>
    </w:p>
    <w:p w:rsidR="004218FE" w:rsidRPr="00F341B6" w:rsidRDefault="004218FE" w:rsidP="004218FE">
      <w:pPr>
        <w:pStyle w:val="Akapitzlist"/>
        <w:numPr>
          <w:ilvl w:val="0"/>
          <w:numId w:val="13"/>
        </w:numPr>
        <w:spacing w:line="360" w:lineRule="auto"/>
        <w:jc w:val="both"/>
        <w:rPr>
          <w:rFonts w:ascii="Times New Roman" w:eastAsia="Calibri" w:hAnsi="Times New Roman" w:cs="Times New Roman"/>
        </w:rPr>
      </w:pPr>
      <w:r w:rsidRPr="00F341B6">
        <w:rPr>
          <w:rFonts w:ascii="Times New Roman" w:eastAsia="Calibri" w:hAnsi="Times New Roman" w:cs="Times New Roman"/>
        </w:rPr>
        <w:t>zakres i okres udziału innego podmiotu przy wykonywaniu zamówienia publicznego;</w:t>
      </w:r>
    </w:p>
    <w:p w:rsidR="004218FE" w:rsidRPr="00F341B6" w:rsidRDefault="004218FE" w:rsidP="004218FE">
      <w:pPr>
        <w:pStyle w:val="Akapitzlist"/>
        <w:numPr>
          <w:ilvl w:val="0"/>
          <w:numId w:val="13"/>
        </w:numPr>
        <w:spacing w:line="360" w:lineRule="auto"/>
        <w:jc w:val="both"/>
        <w:rPr>
          <w:rFonts w:ascii="Times New Roman" w:eastAsia="Calibri" w:hAnsi="Times New Roman" w:cs="Times New Roman"/>
        </w:rPr>
      </w:pPr>
      <w:r w:rsidRPr="00F341B6">
        <w:rPr>
          <w:rFonts w:ascii="Times New Roman" w:eastAsia="Calibri" w:hAnsi="Times New Roman" w:cs="Times New Roman"/>
        </w:rPr>
        <w:t xml:space="preserve">czy inne podmioty, na zdolności, których Wykonawca powołuje się w odniesieniu </w:t>
      </w:r>
      <w:r w:rsidRPr="00F341B6">
        <w:rPr>
          <w:rFonts w:ascii="Times New Roman" w:eastAsia="Calibri" w:hAnsi="Times New Roman" w:cs="Times New Roman"/>
        </w:rPr>
        <w:br/>
        <w:t xml:space="preserve">do warunków udziału w postępowaniu dotyczących kwalifikacji zawodowych lub doświadczenia, zrealizują roboty budowlane lub usługi, których wskazane zdolności dotyczą. </w:t>
      </w:r>
    </w:p>
    <w:p w:rsidR="004218FE" w:rsidRPr="00F341B6" w:rsidRDefault="004218FE" w:rsidP="004218FE">
      <w:pPr>
        <w:pStyle w:val="Akapitzlist"/>
        <w:numPr>
          <w:ilvl w:val="0"/>
          <w:numId w:val="14"/>
        </w:numPr>
        <w:spacing w:line="360" w:lineRule="auto"/>
        <w:ind w:left="426" w:hanging="426"/>
        <w:jc w:val="both"/>
        <w:rPr>
          <w:rFonts w:ascii="Times New Roman" w:eastAsia="Calibri" w:hAnsi="Times New Roman" w:cs="Times New Roman"/>
        </w:rPr>
      </w:pPr>
      <w:r w:rsidRPr="00F341B6">
        <w:rPr>
          <w:rFonts w:ascii="Times New Roman" w:eastAsia="Calibri" w:hAnsi="Times New Roman" w:cs="Times New Roman"/>
        </w:rPr>
        <w:t xml:space="preserve">Wykonawca, który polega na zasobach innych podmiotów składa wraz z ofertą oświadczenie </w:t>
      </w:r>
      <w:r w:rsidRPr="00F341B6">
        <w:rPr>
          <w:rFonts w:ascii="Times New Roman" w:eastAsia="Calibri" w:hAnsi="Times New Roman" w:cs="Times New Roman"/>
        </w:rPr>
        <w:br/>
        <w:t xml:space="preserve">o udostępnieniu zasobów zgodnie z załącznikiem nr 9 do SIWZ oraz na wezwanie Zamawiającego dokumenty w zakresie braku podstaw wykluczenia. </w:t>
      </w:r>
    </w:p>
    <w:p w:rsidR="004218FE" w:rsidRPr="00F341B6" w:rsidRDefault="004218FE" w:rsidP="004218FE">
      <w:pPr>
        <w:pStyle w:val="Akapitzlist"/>
        <w:numPr>
          <w:ilvl w:val="0"/>
          <w:numId w:val="14"/>
        </w:numPr>
        <w:spacing w:line="360" w:lineRule="auto"/>
        <w:ind w:left="426" w:hanging="426"/>
        <w:jc w:val="both"/>
        <w:rPr>
          <w:rFonts w:ascii="Times New Roman" w:eastAsia="Calibri" w:hAnsi="Times New Roman" w:cs="Times New Roman"/>
        </w:rPr>
      </w:pPr>
      <w:r w:rsidRPr="00F341B6">
        <w:rPr>
          <w:rFonts w:ascii="Times New Roman" w:eastAsia="Calibri" w:hAnsi="Times New Roman" w:cs="Times New Roma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4218FE" w:rsidRDefault="004218FE" w:rsidP="004218FE">
      <w:pPr>
        <w:pStyle w:val="Akapitzlist"/>
        <w:spacing w:line="360" w:lineRule="auto"/>
        <w:ind w:left="0"/>
        <w:jc w:val="both"/>
        <w:rPr>
          <w:rFonts w:ascii="Times New Roman" w:eastAsia="Calibri" w:hAnsi="Times New Roman" w:cs="Times New Roman"/>
          <w:color w:val="FF0000"/>
        </w:rPr>
      </w:pPr>
    </w:p>
    <w:p w:rsidR="004B10D5" w:rsidRPr="004218FE" w:rsidRDefault="004B10D5" w:rsidP="004218FE">
      <w:pPr>
        <w:pStyle w:val="Akapitzlist"/>
        <w:spacing w:line="360" w:lineRule="auto"/>
        <w:ind w:left="0"/>
        <w:jc w:val="both"/>
        <w:rPr>
          <w:rFonts w:ascii="Times New Roman" w:eastAsia="Calibri" w:hAnsi="Times New Roman" w:cs="Times New Roman"/>
          <w:color w:val="FF0000"/>
        </w:rPr>
      </w:pPr>
    </w:p>
    <w:p w:rsidR="004218FE" w:rsidRPr="004B10D5" w:rsidRDefault="004218FE" w:rsidP="004218FE">
      <w:pPr>
        <w:pStyle w:val="Akapitzlist"/>
        <w:pBdr>
          <w:bottom w:val="single" w:sz="4" w:space="1" w:color="auto"/>
        </w:pBdr>
        <w:spacing w:line="360" w:lineRule="auto"/>
        <w:ind w:left="0"/>
        <w:jc w:val="both"/>
        <w:rPr>
          <w:rFonts w:ascii="Times New Roman" w:eastAsia="Calibri" w:hAnsi="Times New Roman" w:cs="Times New Roman"/>
          <w:b/>
        </w:rPr>
      </w:pPr>
      <w:r w:rsidRPr="004B10D5">
        <w:rPr>
          <w:rFonts w:ascii="Times New Roman" w:eastAsia="Calibri" w:hAnsi="Times New Roman" w:cs="Times New Roman"/>
          <w:b/>
          <w:sz w:val="24"/>
          <w:szCs w:val="24"/>
        </w:rPr>
        <w:lastRenderedPageBreak/>
        <w:t>V. PODSTAWY WYKLUCZENIA</w:t>
      </w:r>
    </w:p>
    <w:p w:rsidR="004B10D5" w:rsidRPr="004B10D5" w:rsidRDefault="004218FE" w:rsidP="004B10D5">
      <w:pPr>
        <w:pStyle w:val="Akapitzlist"/>
        <w:numPr>
          <w:ilvl w:val="0"/>
          <w:numId w:val="15"/>
        </w:numPr>
        <w:spacing w:line="360" w:lineRule="auto"/>
        <w:jc w:val="both"/>
        <w:rPr>
          <w:rFonts w:ascii="Times New Roman" w:eastAsia="Calibri" w:hAnsi="Times New Roman" w:cs="Times New Roman"/>
        </w:rPr>
      </w:pPr>
      <w:r w:rsidRPr="004B10D5">
        <w:rPr>
          <w:rFonts w:ascii="Times New Roman" w:eastAsia="Calibri" w:hAnsi="Times New Roman" w:cs="Times New Roman"/>
        </w:rPr>
        <w:t xml:space="preserve">W postępowaniu mogą brać udział Wykonawcy, którzy nie podlegają wykluczeniu </w:t>
      </w:r>
      <w:r w:rsidRPr="004B10D5">
        <w:rPr>
          <w:rFonts w:ascii="Times New Roman" w:eastAsia="Calibri" w:hAnsi="Times New Roman" w:cs="Times New Roman"/>
        </w:rPr>
        <w:br/>
        <w:t xml:space="preserve">z postępowania o udzielenie zamówienia w okolicznościach, o których mowa w </w:t>
      </w:r>
      <w:r w:rsidRPr="004B10D5">
        <w:rPr>
          <w:rFonts w:ascii="Times New Roman" w:eastAsia="Calibri" w:hAnsi="Times New Roman" w:cs="Times New Roman"/>
          <w:b/>
        </w:rPr>
        <w:t>art. 24 ust. 1, a także ust. 5 pkt 1 i 8</w:t>
      </w:r>
      <w:r w:rsidRPr="004B10D5">
        <w:rPr>
          <w:rFonts w:ascii="Times New Roman" w:eastAsia="Calibri" w:hAnsi="Times New Roman" w:cs="Times New Roman"/>
        </w:rPr>
        <w:t xml:space="preserve"> ustawy. We wskazanym zakresie Wykonawca wraz z ofertą składa oświadczenie. </w:t>
      </w:r>
    </w:p>
    <w:p w:rsidR="004B10D5" w:rsidRPr="004B10D5" w:rsidRDefault="004B10D5" w:rsidP="004B10D5">
      <w:pPr>
        <w:pStyle w:val="Akapitzlist"/>
        <w:numPr>
          <w:ilvl w:val="0"/>
          <w:numId w:val="15"/>
        </w:numPr>
        <w:spacing w:line="360" w:lineRule="auto"/>
        <w:jc w:val="both"/>
        <w:rPr>
          <w:rFonts w:ascii="Times New Roman" w:eastAsia="Calibri" w:hAnsi="Times New Roman" w:cs="Times New Roman"/>
        </w:rPr>
      </w:pPr>
      <w:r w:rsidRPr="004B10D5">
        <w:rPr>
          <w:rFonts w:ascii="Times New Roman" w:hAnsi="Times New Roman" w:cs="Times New Roman"/>
          <w:b/>
        </w:rPr>
        <w:t>Zgodnie z art. 24 ust. 5 pkt 1 –</w:t>
      </w:r>
      <w:r w:rsidRPr="004B10D5">
        <w:rPr>
          <w:rFonts w:ascii="Times New Roman" w:hAnsi="Times New Roman" w:cs="Times New Roman"/>
        </w:rPr>
        <w:t xml:space="preserve"> Zamawiający może wykluczyć Wykonawcę w stosunku do którego otwarto likwidację, w zatwierdzonym przez sąd układzie w postępowaniu restrukturyzacyjnym jest przewidziane zaspokojenie wierzycieli przez likwidację jego majątku lub sąd zarządził likwidację jego majątku w trybie art. 332 ust.1ustawy z dnia 15 maja 2015 r. – Prawo restrukturyzacyjne (Dz. U. z 2020 r. poz. 814) lub którego upadłość ogłoszono, </w:t>
      </w:r>
      <w:r>
        <w:rPr>
          <w:rFonts w:ascii="Times New Roman" w:hAnsi="Times New Roman" w:cs="Times New Roman"/>
        </w:rPr>
        <w:br/>
      </w:r>
      <w:r w:rsidRPr="004B10D5">
        <w:rPr>
          <w:rFonts w:ascii="Times New Roman" w:hAnsi="Times New Roman" w:cs="Times New Roman"/>
        </w:rPr>
        <w:t>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2020 r. poz. 1228).</w:t>
      </w:r>
    </w:p>
    <w:p w:rsidR="004B10D5" w:rsidRPr="004B10D5" w:rsidRDefault="004B10D5" w:rsidP="004B10D5">
      <w:pPr>
        <w:pStyle w:val="Akapitzlist"/>
        <w:numPr>
          <w:ilvl w:val="0"/>
          <w:numId w:val="15"/>
        </w:numPr>
        <w:spacing w:line="360" w:lineRule="auto"/>
        <w:jc w:val="both"/>
        <w:rPr>
          <w:rFonts w:ascii="Times New Roman" w:eastAsia="Calibri" w:hAnsi="Times New Roman" w:cs="Times New Roman"/>
        </w:rPr>
      </w:pPr>
      <w:r w:rsidRPr="004B10D5">
        <w:rPr>
          <w:rFonts w:ascii="Times New Roman" w:hAnsi="Times New Roman" w:cs="Times New Roman"/>
          <w:b/>
        </w:rPr>
        <w:t xml:space="preserve"> Zgodnie z art. 24 ust. 5 pkt 8 –</w:t>
      </w:r>
      <w:r w:rsidRPr="004B10D5">
        <w:rPr>
          <w:rFonts w:ascii="Times New Roman" w:hAnsi="Times New Roman" w:cs="Times New Roman"/>
        </w:rPr>
        <w:t xml:space="preserve"> Zamawiający może wykluczyć Wykonawcę, który naruszył obowiązki dotyczące płatności podatków, opłat lub składek na ubezpieczenia społeczne lub zdrowotne, </w:t>
      </w:r>
      <w:r w:rsidRPr="004B10D5">
        <w:rPr>
          <w:rFonts w:ascii="Times New Roman" w:hAnsi="Times New Roman" w:cs="Times New Roman"/>
        </w:rPr>
        <w:br/>
        <w:t xml:space="preserve">co Zamawiający jest w stanie wykazać za pomocą stosownych środków dowodowych, </w:t>
      </w:r>
      <w:r>
        <w:rPr>
          <w:rFonts w:ascii="Times New Roman" w:hAnsi="Times New Roman" w:cs="Times New Roman"/>
        </w:rPr>
        <w:br/>
      </w:r>
      <w:r w:rsidRPr="004B10D5">
        <w:rPr>
          <w:rFonts w:ascii="Times New Roman" w:hAnsi="Times New Roman" w:cs="Times New Roman"/>
        </w:rPr>
        <w:t xml:space="preserve">z wyjątkiem przypadku, o którym mowa w ust. 1 pkt 15, chyba że Wykonawca dokonał płatności należnych podatków, opłat lub składek na ubezpieczenia społeczne lub zdrowotne wraz z odsetkami lub grzywnami lub zawarł wiążące porozumienie w sprawie spłaty tych należności. </w:t>
      </w:r>
    </w:p>
    <w:p w:rsidR="004218FE" w:rsidRPr="004B10D5" w:rsidRDefault="004218FE" w:rsidP="004218FE">
      <w:pPr>
        <w:pStyle w:val="Akapitzlist"/>
        <w:numPr>
          <w:ilvl w:val="0"/>
          <w:numId w:val="15"/>
        </w:numPr>
        <w:spacing w:after="0" w:line="360" w:lineRule="auto"/>
        <w:jc w:val="both"/>
        <w:rPr>
          <w:rFonts w:ascii="Times New Roman" w:eastAsia="Times New Roman" w:hAnsi="Times New Roman" w:cs="Times New Roman"/>
          <w:lang w:eastAsia="pl-PL"/>
        </w:rPr>
      </w:pPr>
      <w:r w:rsidRPr="004B10D5">
        <w:rPr>
          <w:rFonts w:ascii="Times New Roman" w:eastAsia="Times New Roman" w:hAnsi="Times New Roman" w:cs="Times New Roman"/>
          <w:lang w:eastAsia="pl-PL"/>
        </w:rPr>
        <w:t xml:space="preserve">Wykonawca, który podlega wykluczeniu na podstawie art. 24 ust.1 pkt 13 i 14 oraz  16 - 20 lub ust. 5 ustawy może przedstawić dowody na to, że podjęte przez niego środki są wystarczające do wykazania jego rzetelności, w szczególności udowodnić naprawienie szkody wyrządzonej przestępstwem lub przestępstwem skarbowym, zadośćuczynienie pieniężne </w:t>
      </w:r>
      <w:r w:rsidR="004B10D5">
        <w:rPr>
          <w:rFonts w:ascii="Times New Roman" w:eastAsia="Times New Roman" w:hAnsi="Times New Roman" w:cs="Times New Roman"/>
          <w:lang w:eastAsia="pl-PL"/>
        </w:rPr>
        <w:br/>
      </w:r>
      <w:r w:rsidRPr="004B10D5">
        <w:rPr>
          <w:rFonts w:ascii="Times New Roman" w:eastAsia="Times New Roman" w:hAnsi="Times New Roman" w:cs="Times New Roman"/>
          <w:lang w:eastAsia="pl-PL"/>
        </w:rPr>
        <w:t>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218FE" w:rsidRPr="004B10D5" w:rsidRDefault="004218FE" w:rsidP="004218FE">
      <w:pPr>
        <w:pStyle w:val="Akapitzlist"/>
        <w:numPr>
          <w:ilvl w:val="0"/>
          <w:numId w:val="15"/>
        </w:numPr>
        <w:spacing w:after="0" w:line="360" w:lineRule="auto"/>
        <w:jc w:val="both"/>
        <w:rPr>
          <w:rFonts w:ascii="Times New Roman" w:eastAsia="Times New Roman" w:hAnsi="Times New Roman" w:cs="Times New Roman"/>
          <w:lang w:eastAsia="pl-PL"/>
        </w:rPr>
      </w:pPr>
      <w:r w:rsidRPr="004B10D5">
        <w:rPr>
          <w:rFonts w:ascii="Times New Roman" w:eastAsia="Calibri" w:hAnsi="Times New Roman" w:cs="Times New Roman"/>
        </w:rPr>
        <w:t xml:space="preserve">Zamawiający może wykluczyć Wykonawcę na każdym etapie postępowania. </w:t>
      </w:r>
    </w:p>
    <w:p w:rsidR="004218FE" w:rsidRPr="004218FE" w:rsidRDefault="004218FE" w:rsidP="004218FE">
      <w:pPr>
        <w:pStyle w:val="Akapitzlist"/>
        <w:spacing w:after="0" w:line="360" w:lineRule="auto"/>
        <w:jc w:val="both"/>
        <w:rPr>
          <w:rFonts w:ascii="Times New Roman" w:eastAsia="Times New Roman" w:hAnsi="Times New Roman" w:cs="Times New Roman"/>
          <w:color w:val="FF0000"/>
          <w:lang w:eastAsia="pl-PL"/>
        </w:rPr>
      </w:pPr>
    </w:p>
    <w:p w:rsidR="004218FE" w:rsidRPr="004B10D5" w:rsidRDefault="004218FE" w:rsidP="007574A6">
      <w:pPr>
        <w:pStyle w:val="Akapitzlist"/>
        <w:numPr>
          <w:ilvl w:val="0"/>
          <w:numId w:val="16"/>
        </w:numPr>
        <w:pBdr>
          <w:bottom w:val="single" w:sz="4" w:space="1" w:color="auto"/>
        </w:pBdr>
        <w:spacing w:after="0" w:line="276" w:lineRule="auto"/>
        <w:jc w:val="both"/>
        <w:rPr>
          <w:rFonts w:ascii="Times New Roman" w:eastAsia="Times New Roman" w:hAnsi="Times New Roman" w:cs="Times New Roman"/>
          <w:lang w:eastAsia="pl-PL"/>
        </w:rPr>
      </w:pPr>
      <w:r w:rsidRPr="004B10D5">
        <w:rPr>
          <w:rFonts w:ascii="Times New Roman" w:eastAsia="Calibri" w:hAnsi="Times New Roman" w:cs="Times New Roman"/>
          <w:b/>
          <w:sz w:val="24"/>
          <w:szCs w:val="24"/>
        </w:rPr>
        <w:lastRenderedPageBreak/>
        <w:t>WYKAZ OŚWIADCZEŃ I DOKUMENTÓW, POTWIERDZAJĄCYCH SPEŁNIANIE WARUNKÓW UDZIAŁU W POSTĘPOWANIU ORAZ BRAK PODSTAW DO WYKLUCZENIA</w:t>
      </w:r>
    </w:p>
    <w:p w:rsidR="004218FE" w:rsidRPr="004218FE" w:rsidRDefault="004218FE" w:rsidP="004218FE">
      <w:pPr>
        <w:spacing w:after="0"/>
        <w:jc w:val="both"/>
        <w:rPr>
          <w:rFonts w:ascii="Times New Roman" w:eastAsia="Times New Roman" w:hAnsi="Times New Roman" w:cs="Times New Roman"/>
          <w:color w:val="FF0000"/>
          <w:lang w:eastAsia="pl-PL"/>
        </w:rPr>
      </w:pPr>
    </w:p>
    <w:p w:rsidR="004218FE" w:rsidRPr="004B10D5" w:rsidRDefault="004218FE" w:rsidP="007574A6">
      <w:pPr>
        <w:pStyle w:val="Akapitzlist"/>
        <w:numPr>
          <w:ilvl w:val="0"/>
          <w:numId w:val="17"/>
        </w:numPr>
        <w:spacing w:line="360" w:lineRule="auto"/>
        <w:ind w:left="567" w:hanging="567"/>
        <w:jc w:val="both"/>
        <w:rPr>
          <w:rFonts w:ascii="Times New Roman" w:eastAsia="Calibri" w:hAnsi="Times New Roman" w:cs="Times New Roman"/>
          <w:b/>
        </w:rPr>
      </w:pPr>
      <w:r w:rsidRPr="004B10D5">
        <w:rPr>
          <w:rFonts w:ascii="Times New Roman" w:eastAsia="Calibri" w:hAnsi="Times New Roman" w:cs="Times New Roman"/>
          <w:b/>
          <w:u w:val="single"/>
        </w:rPr>
        <w:t>Oferta musi zawierać następujące oświadczenia i dokumenty:</w:t>
      </w:r>
    </w:p>
    <w:p w:rsidR="004218FE" w:rsidRPr="004B10D5" w:rsidRDefault="004218FE" w:rsidP="007574A6">
      <w:pPr>
        <w:pStyle w:val="Akapitzlist"/>
        <w:numPr>
          <w:ilvl w:val="0"/>
          <w:numId w:val="18"/>
        </w:numPr>
        <w:spacing w:line="360" w:lineRule="auto"/>
        <w:jc w:val="both"/>
        <w:rPr>
          <w:rFonts w:ascii="Times New Roman" w:eastAsia="Calibri" w:hAnsi="Times New Roman" w:cs="Times New Roman"/>
        </w:rPr>
      </w:pPr>
      <w:r w:rsidRPr="004B10D5">
        <w:rPr>
          <w:rFonts w:ascii="Times New Roman" w:eastAsia="Calibri" w:hAnsi="Times New Roman" w:cs="Times New Roman"/>
        </w:rPr>
        <w:t xml:space="preserve">wypełniony formularz ofertowy sporządzony zgodnie z wykorzystaniem wzoru stanowiącego załącznik nr 1 do SIWZ wraz z informacją, którą cześć zamówienia Wykonawca zamierza powierzyć Podwykonawcom i podaniem nazw i danych Podwykonawców. </w:t>
      </w:r>
      <w:r w:rsidRPr="004B10D5">
        <w:rPr>
          <w:rFonts w:ascii="Times New Roman" w:eastAsia="Calibri" w:hAnsi="Times New Roman" w:cs="Times New Roman"/>
          <w:b/>
        </w:rPr>
        <w:t>Dokument składany  w oryginale.</w:t>
      </w:r>
    </w:p>
    <w:p w:rsidR="004218FE" w:rsidRPr="004B10D5" w:rsidRDefault="004218FE" w:rsidP="007574A6">
      <w:pPr>
        <w:pStyle w:val="Akapitzlist"/>
        <w:numPr>
          <w:ilvl w:val="0"/>
          <w:numId w:val="18"/>
        </w:numPr>
        <w:spacing w:line="360" w:lineRule="auto"/>
        <w:jc w:val="both"/>
        <w:rPr>
          <w:rFonts w:ascii="Times New Roman" w:eastAsia="Calibri" w:hAnsi="Times New Roman" w:cs="Times New Roman"/>
        </w:rPr>
      </w:pPr>
      <w:r w:rsidRPr="004B10D5">
        <w:rPr>
          <w:rFonts w:ascii="Times New Roman" w:eastAsia="Calibri" w:hAnsi="Times New Roman" w:cs="Times New Roman"/>
        </w:rPr>
        <w:t xml:space="preserve">oświadczenie  potwierdzające spełnianie warunków udziału w postępowaniu sporządzone zgodnie z wykorzystaniem wzoru stanowiącego załącznik nr 2 do SIWZ oraz oświadczenie </w:t>
      </w:r>
      <w:r w:rsidRPr="004B10D5">
        <w:rPr>
          <w:rFonts w:ascii="Times New Roman" w:eastAsia="Calibri" w:hAnsi="Times New Roman" w:cs="Times New Roman"/>
        </w:rPr>
        <w:br/>
        <w:t xml:space="preserve">o braku podstaw wykluczenia sporządzone zgodnie z wykorzystaniem wzoru stanowiącego załącznik nr 3 do SIWZ. Oświadczenia muszą być aktualne na dzień składanie ofert. </w:t>
      </w:r>
      <w:r w:rsidRPr="004B10D5">
        <w:rPr>
          <w:rFonts w:ascii="Times New Roman" w:eastAsia="Calibri" w:hAnsi="Times New Roman" w:cs="Times New Roman"/>
          <w:b/>
        </w:rPr>
        <w:t xml:space="preserve">Dokumenty składane w oryginale. </w:t>
      </w:r>
      <w:r w:rsidRPr="004B10D5">
        <w:rPr>
          <w:rFonts w:ascii="Times New Roman" w:eastAsia="Calibri" w:hAnsi="Times New Roman" w:cs="Times New Roman"/>
        </w:rPr>
        <w:t xml:space="preserve"> Informacje zawarte w oświadczeniu będą stanowić  wstępne potwierdzenie, że Wykonawca nie podlega wykluczeniu oraz spełnia warunki udziału w postępowaniu, </w:t>
      </w:r>
    </w:p>
    <w:p w:rsidR="004218FE" w:rsidRPr="004B10D5" w:rsidRDefault="004218FE" w:rsidP="007574A6">
      <w:pPr>
        <w:pStyle w:val="Akapitzlist"/>
        <w:numPr>
          <w:ilvl w:val="0"/>
          <w:numId w:val="18"/>
        </w:numPr>
        <w:spacing w:line="360" w:lineRule="auto"/>
        <w:jc w:val="both"/>
        <w:rPr>
          <w:rFonts w:ascii="Times New Roman" w:eastAsia="Calibri" w:hAnsi="Times New Roman" w:cs="Times New Roman"/>
        </w:rPr>
      </w:pPr>
      <w:r w:rsidRPr="004B10D5">
        <w:rPr>
          <w:rFonts w:ascii="Times New Roman" w:eastAsia="Calibri" w:hAnsi="Times New Roman" w:cs="Times New Roman"/>
        </w:rPr>
        <w:t xml:space="preserve">pełnomocnictwo - w przypadku, gdy oferta wraz z oświadczeniami jest składana przez pełnomocnika, upoważniające go do tej czynności. </w:t>
      </w:r>
    </w:p>
    <w:p w:rsidR="004218FE" w:rsidRPr="004B10D5" w:rsidRDefault="004218FE" w:rsidP="007574A6">
      <w:pPr>
        <w:pStyle w:val="Akapitzlist"/>
        <w:numPr>
          <w:ilvl w:val="0"/>
          <w:numId w:val="18"/>
        </w:numPr>
        <w:spacing w:line="360" w:lineRule="auto"/>
        <w:jc w:val="both"/>
        <w:rPr>
          <w:rFonts w:ascii="Times New Roman" w:eastAsia="Calibri" w:hAnsi="Times New Roman" w:cs="Times New Roman"/>
        </w:rPr>
      </w:pPr>
      <w:r w:rsidRPr="004B10D5">
        <w:rPr>
          <w:rFonts w:ascii="Times New Roman" w:eastAsia="Calibri" w:hAnsi="Times New Roman" w:cs="Times New Roman"/>
        </w:rPr>
        <w:t xml:space="preserve">oświadczenie /zobowiązanie podmiotu do udostępnienia zasobów zgodnie z załącznikiem </w:t>
      </w:r>
      <w:r w:rsidRPr="004B10D5">
        <w:rPr>
          <w:rFonts w:ascii="Times New Roman" w:eastAsia="Calibri" w:hAnsi="Times New Roman" w:cs="Times New Roman"/>
        </w:rPr>
        <w:br/>
        <w:t xml:space="preserve">nr 9 do SIWZ (w przypadku, gdy Wykonawca polega na zasobach innych podmiotów), </w:t>
      </w:r>
      <w:r w:rsidRPr="004B10D5">
        <w:rPr>
          <w:rFonts w:ascii="Times New Roman" w:eastAsia="Calibri" w:hAnsi="Times New Roman" w:cs="Times New Roman"/>
          <w:b/>
        </w:rPr>
        <w:t xml:space="preserve">dokument składany w oryginale. </w:t>
      </w:r>
    </w:p>
    <w:p w:rsidR="004218FE" w:rsidRPr="004B10D5" w:rsidRDefault="004218FE" w:rsidP="007574A6">
      <w:pPr>
        <w:pStyle w:val="Akapitzlist"/>
        <w:numPr>
          <w:ilvl w:val="0"/>
          <w:numId w:val="18"/>
        </w:numPr>
        <w:spacing w:line="360" w:lineRule="auto"/>
        <w:jc w:val="both"/>
        <w:rPr>
          <w:rFonts w:ascii="Times New Roman" w:eastAsia="Calibri" w:hAnsi="Times New Roman" w:cs="Times New Roman"/>
        </w:rPr>
      </w:pPr>
      <w:r w:rsidRPr="004B10D5">
        <w:rPr>
          <w:rFonts w:ascii="Times New Roman" w:eastAsia="Calibri" w:hAnsi="Times New Roman" w:cs="Times New Roman"/>
        </w:rPr>
        <w:t xml:space="preserve">oryginał wniesienia wadium w przypadku wadium wniesionego w formie niepieniężnej. </w:t>
      </w:r>
    </w:p>
    <w:p w:rsidR="004218FE" w:rsidRPr="004B10D5" w:rsidRDefault="004218FE" w:rsidP="007574A6">
      <w:pPr>
        <w:pStyle w:val="Akapitzlist"/>
        <w:numPr>
          <w:ilvl w:val="0"/>
          <w:numId w:val="17"/>
        </w:numPr>
        <w:spacing w:line="360" w:lineRule="auto"/>
        <w:ind w:hanging="720"/>
        <w:jc w:val="both"/>
        <w:rPr>
          <w:rFonts w:ascii="Times New Roman" w:eastAsia="Calibri" w:hAnsi="Times New Roman" w:cs="Times New Roman"/>
        </w:rPr>
      </w:pPr>
      <w:r w:rsidRPr="004B10D5">
        <w:rPr>
          <w:rFonts w:ascii="Times New Roman" w:eastAsia="Calibri" w:hAnsi="Times New Roman" w:cs="Times New Roman"/>
        </w:rPr>
        <w:t xml:space="preserve">W przypadku wspólnego ubiegania się  o zamówienie przez Wykonawców, oświadczenia wymienione w Rdz. VI pkt 1 składa w oryginale każdy z Wykonawców wspólnie ubiegających się o zamówienie. Dokumenty te mają potwierdzić spełnianie warunków udziału </w:t>
      </w:r>
      <w:r w:rsidRPr="004B10D5">
        <w:rPr>
          <w:rFonts w:ascii="Times New Roman" w:eastAsia="Calibri" w:hAnsi="Times New Roman" w:cs="Times New Roman"/>
        </w:rPr>
        <w:br/>
        <w:t xml:space="preserve">w postępowaniu lub kryteriów selekcji oraz brak podstaw wykluczenia w zakresie, w którym każdy z Wykonawców wykazuje spełnianie warunków udziału w postępowaniu lub kryteriów selekcji oraz brak podstaw wykluczenia. </w:t>
      </w:r>
    </w:p>
    <w:p w:rsidR="004218FE" w:rsidRPr="004B10D5" w:rsidRDefault="004218FE" w:rsidP="007574A6">
      <w:pPr>
        <w:pStyle w:val="Akapitzlist"/>
        <w:numPr>
          <w:ilvl w:val="0"/>
          <w:numId w:val="17"/>
        </w:numPr>
        <w:spacing w:line="360" w:lineRule="auto"/>
        <w:ind w:hanging="720"/>
        <w:jc w:val="both"/>
        <w:rPr>
          <w:rFonts w:ascii="Times New Roman" w:eastAsia="Calibri" w:hAnsi="Times New Roman" w:cs="Times New Roman"/>
        </w:rPr>
      </w:pPr>
      <w:r w:rsidRPr="004B10D5">
        <w:rPr>
          <w:rFonts w:ascii="Times New Roman" w:eastAsia="Calibri" w:hAnsi="Times New Roman" w:cs="Times New Roman"/>
        </w:rPr>
        <w:t xml:space="preserve">Zamawiający nie będzie wymagał, aby Wykonawca, który zamierza powierzyć wykonanie części zamówienia  Podwykonawcom, składał dokumenty lub oświadczenia o braku podstaw do wykluczenia odnoszące się do </w:t>
      </w:r>
      <w:r w:rsidRPr="004B10D5">
        <w:rPr>
          <w:rFonts w:ascii="Times New Roman" w:eastAsia="Calibri" w:hAnsi="Times New Roman" w:cs="Times New Roman"/>
          <w:u w:val="single"/>
        </w:rPr>
        <w:t xml:space="preserve">podwykonawcy, który nie udostępnił swoich zasobów. </w:t>
      </w:r>
    </w:p>
    <w:p w:rsidR="004218FE" w:rsidRPr="004B10D5" w:rsidRDefault="004218FE" w:rsidP="007574A6">
      <w:pPr>
        <w:pStyle w:val="Akapitzlist"/>
        <w:numPr>
          <w:ilvl w:val="0"/>
          <w:numId w:val="17"/>
        </w:numPr>
        <w:spacing w:line="360" w:lineRule="auto"/>
        <w:ind w:hanging="720"/>
        <w:jc w:val="both"/>
        <w:rPr>
          <w:rFonts w:ascii="Times New Roman" w:eastAsia="Calibri" w:hAnsi="Times New Roman" w:cs="Times New Roman"/>
        </w:rPr>
      </w:pPr>
      <w:r w:rsidRPr="004B10D5">
        <w:rPr>
          <w:rFonts w:ascii="Times New Roman" w:eastAsia="Calibri" w:hAnsi="Times New Roman" w:cs="Times New Roman"/>
        </w:rPr>
        <w:t>Wykonawca, który powołuje się na zasoby innych podmiotów, w celu wykazania braku istnienia wobec nich podstaw wykluczenia oraz spełniania, w zakresie, w jakim powołuje się na ich zasoby, warunków udziału w postępowaniu składa oryginał oświadczenia (załącznik nr 3 do SIWZ), w którym zamieszcza informacje  o tych podmiotach oraz załącznik nr 9 do SIWZ (dokument składany do oferty w formie oryginału).</w:t>
      </w:r>
    </w:p>
    <w:p w:rsidR="004218FE" w:rsidRPr="004B10D5" w:rsidRDefault="004218FE" w:rsidP="007574A6">
      <w:pPr>
        <w:pStyle w:val="Akapitzlist"/>
        <w:numPr>
          <w:ilvl w:val="0"/>
          <w:numId w:val="17"/>
        </w:numPr>
        <w:spacing w:line="360" w:lineRule="auto"/>
        <w:ind w:hanging="720"/>
        <w:jc w:val="both"/>
        <w:rPr>
          <w:rFonts w:ascii="Times New Roman" w:eastAsia="Calibri" w:hAnsi="Times New Roman" w:cs="Times New Roman"/>
        </w:rPr>
      </w:pPr>
      <w:r w:rsidRPr="004B10D5">
        <w:rPr>
          <w:rFonts w:ascii="Times New Roman" w:eastAsia="Calibri" w:hAnsi="Times New Roman" w:cs="Times New Roman"/>
        </w:rPr>
        <w:lastRenderedPageBreak/>
        <w:t xml:space="preserve">Zamawiający przed udzieleniem zamówienia, </w:t>
      </w:r>
      <w:r w:rsidRPr="004B10D5">
        <w:rPr>
          <w:rFonts w:ascii="Times New Roman" w:eastAsia="Calibri" w:hAnsi="Times New Roman" w:cs="Times New Roman"/>
          <w:b/>
          <w:u w:val="single"/>
        </w:rPr>
        <w:t>wezwie Wykonawcę, którego oferta została najwyżej oceniona</w:t>
      </w:r>
      <w:r w:rsidRPr="004B10D5">
        <w:rPr>
          <w:rFonts w:ascii="Times New Roman" w:eastAsia="Calibri" w:hAnsi="Times New Roman" w:cs="Times New Roman"/>
        </w:rPr>
        <w:t xml:space="preserve">, do złożenia w wyznaczonym, nie krótszym niż 5 dni, terminie aktualnych na dzień złożenia oświadczeń lub dokumentów niezbędnych do przeprowadzenia postępowania potwierdzających: </w:t>
      </w:r>
    </w:p>
    <w:p w:rsidR="004218FE" w:rsidRPr="004B10D5" w:rsidRDefault="004218FE" w:rsidP="007574A6">
      <w:pPr>
        <w:pStyle w:val="Akapitzlist"/>
        <w:numPr>
          <w:ilvl w:val="0"/>
          <w:numId w:val="19"/>
        </w:numPr>
        <w:spacing w:line="360" w:lineRule="auto"/>
        <w:jc w:val="both"/>
        <w:rPr>
          <w:rFonts w:ascii="Times New Roman" w:eastAsia="Calibri" w:hAnsi="Times New Roman" w:cs="Times New Roman"/>
        </w:rPr>
      </w:pPr>
      <w:r w:rsidRPr="004B10D5">
        <w:rPr>
          <w:rFonts w:ascii="Times New Roman" w:eastAsia="Calibri" w:hAnsi="Times New Roman" w:cs="Times New Roman"/>
        </w:rPr>
        <w:t>spełnianie warunków udziału w postępowaniu,</w:t>
      </w:r>
    </w:p>
    <w:p w:rsidR="004218FE" w:rsidRPr="004B10D5" w:rsidRDefault="004218FE" w:rsidP="007574A6">
      <w:pPr>
        <w:pStyle w:val="Akapitzlist"/>
        <w:numPr>
          <w:ilvl w:val="0"/>
          <w:numId w:val="19"/>
        </w:numPr>
        <w:spacing w:line="360" w:lineRule="auto"/>
        <w:jc w:val="both"/>
        <w:rPr>
          <w:rFonts w:ascii="Times New Roman" w:eastAsia="Calibri" w:hAnsi="Times New Roman" w:cs="Times New Roman"/>
        </w:rPr>
      </w:pPr>
      <w:r w:rsidRPr="004B10D5">
        <w:rPr>
          <w:rFonts w:ascii="Times New Roman" w:eastAsia="Calibri" w:hAnsi="Times New Roman" w:cs="Times New Roman"/>
        </w:rPr>
        <w:t xml:space="preserve">brak podstaw wykluczenia. </w:t>
      </w:r>
    </w:p>
    <w:p w:rsidR="004218FE" w:rsidRPr="004B10D5" w:rsidRDefault="004218FE" w:rsidP="004218FE">
      <w:pPr>
        <w:spacing w:line="360" w:lineRule="auto"/>
        <w:ind w:left="709" w:hanging="709"/>
        <w:jc w:val="both"/>
        <w:rPr>
          <w:rFonts w:ascii="Times New Roman" w:eastAsia="Calibri" w:hAnsi="Times New Roman" w:cs="Times New Roman"/>
        </w:rPr>
      </w:pPr>
      <w:r w:rsidRPr="004B10D5">
        <w:rPr>
          <w:rFonts w:ascii="Times New Roman" w:eastAsia="Calibri" w:hAnsi="Times New Roman" w:cs="Times New Roman"/>
        </w:rPr>
        <w:t xml:space="preserve">   5.1. Wykonawca, który polega na zasobach innych podmiotów na zasadach określonych               </w:t>
      </w:r>
      <w:r w:rsidRPr="004B10D5">
        <w:rPr>
          <w:rFonts w:ascii="Times New Roman" w:eastAsia="Calibri" w:hAnsi="Times New Roman" w:cs="Times New Roman"/>
        </w:rPr>
        <w:br/>
        <w:t xml:space="preserve">w art. 22a ustawy, składa na wezwanie Zamawiającego dokumenty, o których mowa </w:t>
      </w:r>
      <w:r w:rsidRPr="004B10D5">
        <w:rPr>
          <w:rFonts w:ascii="Times New Roman" w:eastAsia="Calibri" w:hAnsi="Times New Roman" w:cs="Times New Roman"/>
        </w:rPr>
        <w:br/>
        <w:t>w Rdz. VI pkt. 7  SIWZ w odniesieniu do tych podmiotów.</w:t>
      </w:r>
    </w:p>
    <w:p w:rsidR="004218FE" w:rsidRPr="005E2527" w:rsidRDefault="004218FE" w:rsidP="004218FE">
      <w:pPr>
        <w:spacing w:line="360" w:lineRule="auto"/>
        <w:ind w:left="709" w:hanging="709"/>
        <w:jc w:val="both"/>
        <w:rPr>
          <w:rFonts w:ascii="Times New Roman" w:eastAsia="Calibri" w:hAnsi="Times New Roman" w:cs="Times New Roman"/>
        </w:rPr>
      </w:pPr>
      <w:r w:rsidRPr="004B10D5">
        <w:rPr>
          <w:rFonts w:ascii="Times New Roman" w:eastAsia="Calibri" w:hAnsi="Times New Roman" w:cs="Times New Roman"/>
        </w:rPr>
        <w:t xml:space="preserve">   5.2.  W przypadku wykonawców wspólnie ubiegających się o udzielenie zamówienia, dokumenty lub oświadczenia wymienione w Rdz. VI pkt. 6 SIWZ Wykonawcy Ci składają łącznie, </w:t>
      </w:r>
      <w:r w:rsidRPr="005E2527">
        <w:rPr>
          <w:rFonts w:ascii="Times New Roman" w:eastAsia="Calibri" w:hAnsi="Times New Roman" w:cs="Times New Roman"/>
        </w:rPr>
        <w:t xml:space="preserve">dokumenty lub oświadczenia wymienione w Rdz. VI pkt 7 składa każdy z tych Wykonawców. </w:t>
      </w:r>
    </w:p>
    <w:p w:rsidR="004218FE" w:rsidRPr="005E2527" w:rsidRDefault="004218FE" w:rsidP="007574A6">
      <w:pPr>
        <w:pStyle w:val="Akapitzlist"/>
        <w:numPr>
          <w:ilvl w:val="0"/>
          <w:numId w:val="17"/>
        </w:numPr>
        <w:spacing w:line="360" w:lineRule="auto"/>
        <w:ind w:hanging="720"/>
        <w:jc w:val="both"/>
        <w:rPr>
          <w:rFonts w:ascii="Times New Roman" w:eastAsia="Calibri" w:hAnsi="Times New Roman" w:cs="Times New Roman"/>
          <w:b/>
        </w:rPr>
      </w:pPr>
      <w:r w:rsidRPr="005E2527">
        <w:rPr>
          <w:rFonts w:ascii="Times New Roman" w:eastAsia="Calibri" w:hAnsi="Times New Roman" w:cs="Times New Roman"/>
          <w:b/>
        </w:rPr>
        <w:t xml:space="preserve">W celu potwierdzenia spełniania przez Wykonawcę warunków udziału </w:t>
      </w:r>
      <w:r w:rsidRPr="005E2527">
        <w:rPr>
          <w:rFonts w:ascii="Times New Roman" w:eastAsia="Calibri" w:hAnsi="Times New Roman" w:cs="Times New Roman"/>
          <w:b/>
        </w:rPr>
        <w:br/>
        <w:t xml:space="preserve">w  postępowaniu, Wykonawca na wezwanie Zamawiającego składa: </w:t>
      </w:r>
    </w:p>
    <w:p w:rsidR="004218FE" w:rsidRPr="005E2527" w:rsidRDefault="004218FE" w:rsidP="007574A6">
      <w:pPr>
        <w:pStyle w:val="Akapitzlist"/>
        <w:numPr>
          <w:ilvl w:val="0"/>
          <w:numId w:val="20"/>
        </w:numPr>
        <w:spacing w:line="360" w:lineRule="auto"/>
        <w:jc w:val="both"/>
        <w:rPr>
          <w:rFonts w:ascii="Times New Roman" w:eastAsia="Calibri" w:hAnsi="Times New Roman" w:cs="Times New Roman"/>
        </w:rPr>
      </w:pPr>
      <w:r w:rsidRPr="005E2527">
        <w:rPr>
          <w:rFonts w:ascii="Times New Roman" w:eastAsia="Calibri" w:hAnsi="Times New Roman" w:cs="Times New Roman"/>
        </w:rPr>
        <w:t xml:space="preserve">dokument potwierdzający, że Wykonawca jest ubezpieczony od odpowiedzialności cywilnej w zakresie prowadzonej działalności związanej z przedmiotem zamówienia </w:t>
      </w:r>
      <w:r w:rsidRPr="005E2527">
        <w:rPr>
          <w:rFonts w:ascii="Times New Roman" w:eastAsia="Calibri" w:hAnsi="Times New Roman" w:cs="Times New Roman"/>
        </w:rPr>
        <w:br/>
        <w:t xml:space="preserve">na sumę gwarancyjną nie mniejszą niż  200 000,00 PLN, zgodnie  z opisanym warunkiem w Rdz. IV pkt 2 </w:t>
      </w:r>
      <w:proofErr w:type="spellStart"/>
      <w:r w:rsidRPr="005E2527">
        <w:rPr>
          <w:rFonts w:ascii="Times New Roman" w:eastAsia="Calibri" w:hAnsi="Times New Roman" w:cs="Times New Roman"/>
        </w:rPr>
        <w:t>ppkt</w:t>
      </w:r>
      <w:proofErr w:type="spellEnd"/>
      <w:r w:rsidRPr="005E2527">
        <w:rPr>
          <w:rFonts w:ascii="Times New Roman" w:eastAsia="Calibri" w:hAnsi="Times New Roman" w:cs="Times New Roman"/>
        </w:rPr>
        <w:t>. 2.</w:t>
      </w:r>
      <w:r w:rsidR="0039591B">
        <w:rPr>
          <w:rFonts w:ascii="Times New Roman" w:eastAsia="Calibri" w:hAnsi="Times New Roman" w:cs="Times New Roman"/>
        </w:rPr>
        <w:t>1</w:t>
      </w:r>
      <w:r w:rsidRPr="005E2527">
        <w:rPr>
          <w:rFonts w:ascii="Times New Roman" w:eastAsia="Calibri" w:hAnsi="Times New Roman" w:cs="Times New Roman"/>
        </w:rPr>
        <w:t>.2 a).</w:t>
      </w:r>
    </w:p>
    <w:p w:rsidR="004218FE" w:rsidRPr="005E2527" w:rsidRDefault="004218FE" w:rsidP="007574A6">
      <w:pPr>
        <w:pStyle w:val="Akapitzlist"/>
        <w:numPr>
          <w:ilvl w:val="0"/>
          <w:numId w:val="20"/>
        </w:numPr>
        <w:spacing w:line="360" w:lineRule="auto"/>
        <w:jc w:val="both"/>
        <w:rPr>
          <w:rFonts w:ascii="Times New Roman" w:eastAsia="Calibri" w:hAnsi="Times New Roman" w:cs="Times New Roman"/>
        </w:rPr>
      </w:pPr>
      <w:r w:rsidRPr="005E2527">
        <w:rPr>
          <w:rFonts w:ascii="Times New Roman" w:eastAsia="Calibri" w:hAnsi="Times New Roman" w:cs="Times New Roman"/>
        </w:rPr>
        <w:t xml:space="preserve">wykaz robót budowlanych wykonanych nie wcześniej niż w okresie ostatnich 5 lat przed upływem terminu składania ofert, a jeżeli okres prowadzenia działalności jest krótszy - </w:t>
      </w:r>
      <w:r w:rsidRPr="005E2527">
        <w:rPr>
          <w:rFonts w:ascii="Times New Roman" w:eastAsia="Calibri" w:hAnsi="Times New Roman" w:cs="Times New Roman"/>
        </w:rPr>
        <w:br/>
        <w:t xml:space="preserve">w tym okresie, wraz z podaniem ich rodzaju, wartości, daty, miejsca wykonania </w:t>
      </w:r>
      <w:r w:rsidRPr="005E2527">
        <w:rPr>
          <w:rFonts w:ascii="Times New Roman" w:eastAsia="Calibri" w:hAnsi="Times New Roman" w:cs="Times New Roman"/>
        </w:rPr>
        <w:br/>
        <w:t xml:space="preserve">i podmiotów, na rzecz których roboty te zostały wykonane, z załączeniem dowodów określających czy te roboty budowlane zostały wykonane należycie, w szczególności informacji o tym czy roboty zostały wykonane zgodnie z przepisami prawa budowlanego </w:t>
      </w:r>
      <w:r w:rsidRPr="005E2527">
        <w:rPr>
          <w:rFonts w:ascii="Times New Roman" w:eastAsia="Calibri" w:hAnsi="Times New Roman" w:cs="Times New Roman"/>
        </w:rPr>
        <w:br/>
        <w:t xml:space="preserve">i prawidłowo ukończone - sporządzony według załącznika nr 7 do SIWZ - dokument składany  w oryginale – zgodnie z opisanym warunkiem w Rdz. IV pkt 2 </w:t>
      </w:r>
      <w:proofErr w:type="spellStart"/>
      <w:r w:rsidRPr="005E2527">
        <w:rPr>
          <w:rFonts w:ascii="Times New Roman" w:eastAsia="Calibri" w:hAnsi="Times New Roman" w:cs="Times New Roman"/>
        </w:rPr>
        <w:t>ppkt</w:t>
      </w:r>
      <w:proofErr w:type="spellEnd"/>
      <w:r w:rsidRPr="005E2527">
        <w:rPr>
          <w:rFonts w:ascii="Times New Roman" w:eastAsia="Calibri" w:hAnsi="Times New Roman" w:cs="Times New Roman"/>
        </w:rPr>
        <w:t xml:space="preserve"> 2.</w:t>
      </w:r>
      <w:r w:rsidR="0039591B">
        <w:rPr>
          <w:rFonts w:ascii="Times New Roman" w:eastAsia="Calibri" w:hAnsi="Times New Roman" w:cs="Times New Roman"/>
        </w:rPr>
        <w:t>1</w:t>
      </w:r>
      <w:r w:rsidRPr="005E2527">
        <w:rPr>
          <w:rFonts w:ascii="Times New Roman" w:eastAsia="Calibri" w:hAnsi="Times New Roman" w:cs="Times New Roman"/>
        </w:rPr>
        <w:t>.3 a).</w:t>
      </w:r>
    </w:p>
    <w:p w:rsidR="004218FE" w:rsidRPr="005E2527" w:rsidRDefault="004218FE" w:rsidP="004218FE">
      <w:pPr>
        <w:spacing w:line="360" w:lineRule="auto"/>
        <w:ind w:left="284"/>
        <w:jc w:val="both"/>
        <w:rPr>
          <w:rFonts w:ascii="Times New Roman" w:eastAsia="Calibri" w:hAnsi="Times New Roman" w:cs="Times New Roman"/>
        </w:rPr>
      </w:pPr>
      <w:r w:rsidRPr="005E2527">
        <w:rPr>
          <w:rFonts w:ascii="Times New Roman" w:eastAsia="Calibri" w:hAnsi="Times New Roman" w:cs="Times New Roman"/>
        </w:rPr>
        <w:tab/>
        <w:t xml:space="preserve">Dowodami, o których mowa powyżej są referencje bądź inne dokumenty wystawione przez podmiot, na rzecz, którego roboty budowlane były wykonywane, a jeżeli z uzasadnionej przyczyny </w:t>
      </w:r>
      <w:r w:rsidRPr="005E2527">
        <w:rPr>
          <w:rFonts w:ascii="Times New Roman" w:eastAsia="Calibri" w:hAnsi="Times New Roman" w:cs="Times New Roman"/>
        </w:rPr>
        <w:br/>
        <w:t xml:space="preserve">o obiektywnym charakterze Wykonawca nie jest w stanie uzyskać tych dokumentów - inne dokumenty; </w:t>
      </w:r>
    </w:p>
    <w:p w:rsidR="004218FE" w:rsidRPr="005E2527" w:rsidRDefault="004218FE" w:rsidP="007574A6">
      <w:pPr>
        <w:pStyle w:val="Akapitzlist"/>
        <w:numPr>
          <w:ilvl w:val="0"/>
          <w:numId w:val="20"/>
        </w:numPr>
        <w:spacing w:line="360" w:lineRule="auto"/>
        <w:jc w:val="both"/>
        <w:rPr>
          <w:rFonts w:ascii="Times New Roman" w:eastAsia="Calibri" w:hAnsi="Times New Roman" w:cs="Times New Roman"/>
        </w:rPr>
      </w:pPr>
      <w:r w:rsidRPr="005E2527">
        <w:rPr>
          <w:rFonts w:ascii="Times New Roman" w:eastAsia="Calibri" w:hAnsi="Times New Roman" w:cs="Times New Roman"/>
        </w:rPr>
        <w:t xml:space="preserve">wykaz osób skierowanych przez Wykonawcę do realizacji zamówienia publicznego,               </w:t>
      </w:r>
      <w:r w:rsidRPr="005E2527">
        <w:rPr>
          <w:rFonts w:ascii="Times New Roman" w:eastAsia="Calibri" w:hAnsi="Times New Roman" w:cs="Times New Roman"/>
        </w:rPr>
        <w:br/>
        <w:t xml:space="preserve">w szczególności odpowiedzialnych za kierowanie robotami budowlanymi, wraz                           z informacjami na temat ich kwalifikacji zawodowych, uprawnień, doświadczenia                       i wykształcenia niezbędnych do wykonania zamówienia publicznego, a także zakresu </w:t>
      </w:r>
      <w:r w:rsidRPr="005E2527">
        <w:rPr>
          <w:rFonts w:ascii="Times New Roman" w:eastAsia="Calibri" w:hAnsi="Times New Roman" w:cs="Times New Roman"/>
        </w:rPr>
        <w:lastRenderedPageBreak/>
        <w:t xml:space="preserve">wykonywanych przez nie czynności oraz informacją o podstawie do dysponowania tymi osobami - załącznik nr </w:t>
      </w:r>
      <w:r w:rsidR="005E2527" w:rsidRPr="005E2527">
        <w:rPr>
          <w:rFonts w:ascii="Times New Roman" w:eastAsia="Calibri" w:hAnsi="Times New Roman" w:cs="Times New Roman"/>
        </w:rPr>
        <w:t>7a</w:t>
      </w:r>
      <w:r w:rsidRPr="005E2527">
        <w:rPr>
          <w:rFonts w:ascii="Times New Roman" w:eastAsia="Calibri" w:hAnsi="Times New Roman" w:cs="Times New Roman"/>
        </w:rPr>
        <w:t xml:space="preserve"> do SIWZ - dokument składany w formie oryginału. Do wykazu osób należy dołączyć oświadczenie Wykonawcy, że zaproponowane osoby posiadają wymagane uprawnienia i przynależą do właściwej izby samorządu zawodowego, jeżeli taki wymóg na te osoby nakłada Prawo budowlane – zgodnie z opisanym warunkiem </w:t>
      </w:r>
      <w:r w:rsidRPr="005E2527">
        <w:rPr>
          <w:rFonts w:ascii="Times New Roman" w:eastAsia="Calibri" w:hAnsi="Times New Roman" w:cs="Times New Roman"/>
        </w:rPr>
        <w:br/>
        <w:t xml:space="preserve">w Rdz. IV pkt 2 </w:t>
      </w:r>
      <w:proofErr w:type="spellStart"/>
      <w:r w:rsidRPr="005E2527">
        <w:rPr>
          <w:rFonts w:ascii="Times New Roman" w:eastAsia="Calibri" w:hAnsi="Times New Roman" w:cs="Times New Roman"/>
        </w:rPr>
        <w:t>ppkt</w:t>
      </w:r>
      <w:proofErr w:type="spellEnd"/>
      <w:r w:rsidRPr="005E2527">
        <w:rPr>
          <w:rFonts w:ascii="Times New Roman" w:eastAsia="Calibri" w:hAnsi="Times New Roman" w:cs="Times New Roman"/>
        </w:rPr>
        <w:t xml:space="preserve"> 2.</w:t>
      </w:r>
      <w:r w:rsidR="0039591B">
        <w:rPr>
          <w:rFonts w:ascii="Times New Roman" w:eastAsia="Calibri" w:hAnsi="Times New Roman" w:cs="Times New Roman"/>
        </w:rPr>
        <w:t>1</w:t>
      </w:r>
      <w:r w:rsidRPr="005E2527">
        <w:rPr>
          <w:rFonts w:ascii="Times New Roman" w:eastAsia="Calibri" w:hAnsi="Times New Roman" w:cs="Times New Roman"/>
        </w:rPr>
        <w:t xml:space="preserve">.3. b). </w:t>
      </w:r>
    </w:p>
    <w:p w:rsidR="004218FE" w:rsidRPr="005E2527" w:rsidRDefault="004218FE" w:rsidP="004218FE">
      <w:pPr>
        <w:spacing w:line="360" w:lineRule="auto"/>
        <w:ind w:left="1134" w:hanging="850"/>
        <w:jc w:val="both"/>
        <w:rPr>
          <w:rFonts w:ascii="Times New Roman" w:eastAsia="Calibri" w:hAnsi="Times New Roman" w:cs="Times New Roman"/>
        </w:rPr>
      </w:pPr>
      <w:r w:rsidRPr="005E2527">
        <w:rPr>
          <w:rFonts w:ascii="Times New Roman" w:eastAsia="Calibri" w:hAnsi="Times New Roman" w:cs="Times New Roman"/>
        </w:rPr>
        <w:t xml:space="preserve">6.1.  W przypadku , gdy Wykonawca powołuje się na dostępne oświadczenia lub dokumenty </w:t>
      </w:r>
      <w:r w:rsidRPr="005E2527">
        <w:rPr>
          <w:rFonts w:ascii="Times New Roman" w:eastAsia="Calibri" w:hAnsi="Times New Roman" w:cs="Times New Roman"/>
        </w:rPr>
        <w:br/>
        <w:t xml:space="preserve">w formie elektronicznej  pod określonymi adresami internetowymi ogólnodostępnych </w:t>
      </w:r>
      <w:r w:rsidRPr="005E2527">
        <w:rPr>
          <w:rFonts w:ascii="Times New Roman" w:eastAsia="Calibri" w:hAnsi="Times New Roman" w:cs="Times New Roman"/>
        </w:rPr>
        <w:br/>
        <w:t xml:space="preserve">i bezpłatnych baz danych, </w:t>
      </w:r>
      <w:r w:rsidRPr="005E2527">
        <w:rPr>
          <w:rFonts w:ascii="Times New Roman" w:eastAsia="Calibri" w:hAnsi="Times New Roman" w:cs="Times New Roman"/>
          <w:u w:val="single"/>
        </w:rPr>
        <w:t>Wykonawca wskazuje</w:t>
      </w:r>
      <w:r w:rsidRPr="005E2527">
        <w:rPr>
          <w:rFonts w:ascii="Times New Roman" w:eastAsia="Calibri" w:hAnsi="Times New Roman" w:cs="Times New Roman"/>
        </w:rPr>
        <w:t xml:space="preserve"> te oświadczenia lub dokumenty, aby Zamawiający mógł pobrać dokumenty samodzielnie. </w:t>
      </w:r>
    </w:p>
    <w:p w:rsidR="004218FE" w:rsidRPr="005E2527" w:rsidRDefault="004218FE" w:rsidP="004218FE">
      <w:pPr>
        <w:spacing w:line="360" w:lineRule="auto"/>
        <w:ind w:left="1134" w:hanging="850"/>
        <w:jc w:val="both"/>
        <w:rPr>
          <w:rFonts w:ascii="Times New Roman" w:eastAsia="Calibri" w:hAnsi="Times New Roman" w:cs="Times New Roman"/>
        </w:rPr>
      </w:pPr>
      <w:r w:rsidRPr="005E2527">
        <w:rPr>
          <w:rFonts w:ascii="Times New Roman" w:eastAsia="Calibri" w:hAnsi="Times New Roman" w:cs="Times New Roman"/>
        </w:rPr>
        <w:t xml:space="preserve">6.2.  W przypadku, gdy Wykonawca powołuje się, na dokumenty podmiotowe znajdujące się </w:t>
      </w:r>
      <w:r w:rsidRPr="005E2527">
        <w:rPr>
          <w:rFonts w:ascii="Times New Roman" w:eastAsia="Calibri" w:hAnsi="Times New Roman" w:cs="Times New Roman"/>
        </w:rPr>
        <w:br/>
        <w:t xml:space="preserve">w posiadaniu Zamawiającego, przechowywane przez Zamawiającego zgodnie z art. 97 ust. 1 ustawy, </w:t>
      </w:r>
      <w:r w:rsidRPr="005E2527">
        <w:rPr>
          <w:rFonts w:ascii="Times New Roman" w:eastAsia="Calibri" w:hAnsi="Times New Roman" w:cs="Times New Roman"/>
          <w:u w:val="single"/>
        </w:rPr>
        <w:t>Wykonawca wskazuje</w:t>
      </w:r>
      <w:r w:rsidRPr="005E2527">
        <w:rPr>
          <w:rFonts w:ascii="Times New Roman" w:eastAsia="Calibri" w:hAnsi="Times New Roman" w:cs="Times New Roman"/>
        </w:rPr>
        <w:t xml:space="preserve"> te oświadczenia lub dokumenty, Zamawiający </w:t>
      </w:r>
      <w:r w:rsidRPr="005E2527">
        <w:rPr>
          <w:rFonts w:ascii="Times New Roman" w:eastAsia="Calibri" w:hAnsi="Times New Roman" w:cs="Times New Roman"/>
        </w:rPr>
        <w:br/>
        <w:t xml:space="preserve">w celu potwierdzenia okoliczności,  o których mowa w art. 25 ust. 1 pkt 1 i 3 ustawy, korzysta z posiadanych oświadczeń lub dokumentów, </w:t>
      </w:r>
      <w:r w:rsidRPr="005E2527">
        <w:rPr>
          <w:rFonts w:ascii="Times New Roman" w:eastAsia="Calibri" w:hAnsi="Times New Roman" w:cs="Times New Roman"/>
          <w:u w:val="single"/>
        </w:rPr>
        <w:t>o ile są aktualne</w:t>
      </w:r>
      <w:r w:rsidRPr="005E2527">
        <w:rPr>
          <w:rFonts w:ascii="Times New Roman" w:eastAsia="Calibri" w:hAnsi="Times New Roman" w:cs="Times New Roman"/>
        </w:rPr>
        <w:t xml:space="preserve">.  </w:t>
      </w:r>
    </w:p>
    <w:p w:rsidR="004218FE" w:rsidRPr="005E2527" w:rsidRDefault="004218FE" w:rsidP="004218FE">
      <w:pPr>
        <w:spacing w:line="360" w:lineRule="auto"/>
        <w:ind w:left="1134" w:hanging="850"/>
        <w:jc w:val="both"/>
        <w:rPr>
          <w:rFonts w:ascii="Times New Roman" w:eastAsia="Calibri" w:hAnsi="Times New Roman" w:cs="Times New Roman"/>
        </w:rPr>
      </w:pPr>
      <w:r w:rsidRPr="005E2527">
        <w:rPr>
          <w:rFonts w:ascii="Times New Roman" w:eastAsia="Calibri" w:hAnsi="Times New Roman" w:cs="Times New Roman"/>
        </w:rPr>
        <w:t xml:space="preserve">6.3.    Wykonawca, który podlega wykluczeniu na podstawie art. 24 ust. 1 pkt 13 i 14 oraz 16 - 20  lub ust. 5, może przedstawić dowody na to, że podjęte przez niego środki są wystarczające do wykazania jego rzetelności, w szczególności udowodnić naprawienie szkody wyrządzonej przestępstwem, zadośćuczynienie pieniężne za doznaną krzywdę, podjęcie konkretnych środków technicznych, organizacyjnych i kadrowych, które są odpowiednie dla zapobiegania dalszym przestępstwom lub przestępstwom skarbowym lub nieprawidłowemu postępowaniu Wykonawcy.  W przypadku, gdy Zamawiający uzna przedstawione dowody za wystarczające, Wykonawca nie podlega wykluczeniu. </w:t>
      </w:r>
    </w:p>
    <w:p w:rsidR="005E2527" w:rsidRPr="005E2527" w:rsidRDefault="004218FE" w:rsidP="007574A6">
      <w:pPr>
        <w:pStyle w:val="Akapitzlist"/>
        <w:numPr>
          <w:ilvl w:val="0"/>
          <w:numId w:val="17"/>
        </w:numPr>
        <w:spacing w:line="360" w:lineRule="auto"/>
        <w:jc w:val="both"/>
        <w:rPr>
          <w:rFonts w:ascii="Times New Roman" w:eastAsia="Calibri" w:hAnsi="Times New Roman" w:cs="Times New Roman"/>
          <w:b/>
        </w:rPr>
      </w:pPr>
      <w:r w:rsidRPr="005E2527">
        <w:rPr>
          <w:rFonts w:ascii="Times New Roman" w:eastAsia="Calibri" w:hAnsi="Times New Roman" w:cs="Times New Roman"/>
          <w:b/>
        </w:rPr>
        <w:t>W celu potwierdzenia przez Wykonawcę braku podstaw wykluczenia, Wykonawca składa:</w:t>
      </w:r>
    </w:p>
    <w:p w:rsidR="005E2527" w:rsidRPr="005E2527" w:rsidRDefault="005E2527" w:rsidP="0030151B">
      <w:pPr>
        <w:pStyle w:val="Akapitzlist"/>
        <w:numPr>
          <w:ilvl w:val="0"/>
          <w:numId w:val="75"/>
        </w:numPr>
        <w:spacing w:after="0" w:line="360" w:lineRule="auto"/>
        <w:contextualSpacing w:val="0"/>
        <w:jc w:val="both"/>
        <w:rPr>
          <w:rFonts w:ascii="Times New Roman" w:hAnsi="Times New Roman"/>
        </w:rPr>
      </w:pPr>
      <w:r w:rsidRPr="005E2527">
        <w:rPr>
          <w:rFonts w:ascii="Times New Roman" w:hAnsi="Times New Roman"/>
        </w:rPr>
        <w:t>odpis z właściwego rejestru lub z centralnej ewidencji i informacji o działalności gospodarczej, jeżeli odrębne przepisy wymagają wpisu do rejestru lub ewidencji, w celu potwierdzenia braku podstaw do wykluczenia na podstawie art. 24 ust. 5 pkt 1 ustawy;</w:t>
      </w:r>
    </w:p>
    <w:p w:rsidR="005E2527" w:rsidRPr="005E2527" w:rsidRDefault="005E2527" w:rsidP="0030151B">
      <w:pPr>
        <w:pStyle w:val="Akapitzlist"/>
        <w:numPr>
          <w:ilvl w:val="0"/>
          <w:numId w:val="75"/>
        </w:numPr>
        <w:spacing w:after="0" w:line="360" w:lineRule="auto"/>
        <w:contextualSpacing w:val="0"/>
        <w:jc w:val="both"/>
        <w:rPr>
          <w:rFonts w:ascii="Times New Roman" w:hAnsi="Times New Roman"/>
        </w:rPr>
      </w:pPr>
      <w:r w:rsidRPr="005E2527">
        <w:rPr>
          <w:rFonts w:ascii="Times New Roman" w:hAnsi="Times New Roman"/>
        </w:rPr>
        <w:t xml:space="preserve">zaświadczenie właściwego naczelnika urzędu skarbowego potwierdzającego, </w:t>
      </w:r>
      <w:r>
        <w:rPr>
          <w:rFonts w:ascii="Times New Roman" w:hAnsi="Times New Roman"/>
        </w:rPr>
        <w:br/>
      </w:r>
      <w:r w:rsidRPr="005E2527">
        <w:rPr>
          <w:rFonts w:ascii="Times New Roman" w:hAnsi="Times New Roman"/>
        </w:rPr>
        <w:t>że Wykonawca nie zalega z opłacaniem podatków, wystawionego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E2527" w:rsidRPr="005E2527" w:rsidRDefault="005E2527" w:rsidP="0030151B">
      <w:pPr>
        <w:pStyle w:val="Akapitzlist"/>
        <w:numPr>
          <w:ilvl w:val="0"/>
          <w:numId w:val="75"/>
        </w:numPr>
        <w:spacing w:after="0" w:line="360" w:lineRule="auto"/>
        <w:contextualSpacing w:val="0"/>
        <w:jc w:val="both"/>
        <w:rPr>
          <w:rFonts w:ascii="Times New Roman" w:hAnsi="Times New Roman"/>
        </w:rPr>
      </w:pPr>
      <w:r w:rsidRPr="005E2527">
        <w:rPr>
          <w:rFonts w:ascii="Times New Roman" w:hAnsi="Times New Roman"/>
        </w:rPr>
        <w:lastRenderedPageBreak/>
        <w:t>zaświadczenie właściwej terenowej jednostki organizacyjnej Zakładu Ubezpieczeń Społecznych lub Kasy Rolniczego Ubezpieczenia Społecznego albo inny dokument potwierdzający, że Wykonawca nie zalega z opłacaniem składek na ubezpieczenie społeczne lub zdrowotne, wystawiony nie wcześniej niż 3 miesiące przed upływem terminu składania ofert ,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4218FE" w:rsidRPr="005E2527" w:rsidRDefault="005E2527" w:rsidP="0030151B">
      <w:pPr>
        <w:pStyle w:val="Akapitzlist"/>
        <w:numPr>
          <w:ilvl w:val="0"/>
          <w:numId w:val="75"/>
        </w:numPr>
        <w:spacing w:after="0" w:line="360" w:lineRule="auto"/>
        <w:contextualSpacing w:val="0"/>
        <w:jc w:val="both"/>
        <w:rPr>
          <w:rFonts w:ascii="Times New Roman" w:hAnsi="Times New Roman"/>
        </w:rPr>
      </w:pPr>
      <w:r w:rsidRPr="005E2527">
        <w:rPr>
          <w:rFonts w:ascii="Times New Roman" w:hAnsi="Times New Roman"/>
        </w:rPr>
        <w:t xml:space="preserve">oświadczenie Wykonawcy o niezaleganiu z opłacaniem podatków i opłat lokalnych,  </w:t>
      </w:r>
      <w:r>
        <w:rPr>
          <w:rFonts w:ascii="Times New Roman" w:hAnsi="Times New Roman"/>
        </w:rPr>
        <w:br/>
      </w:r>
      <w:r w:rsidRPr="005E2527">
        <w:rPr>
          <w:rFonts w:ascii="Times New Roman" w:hAnsi="Times New Roman"/>
        </w:rPr>
        <w:t>o których mowa w ustawie z dnia 12 stycznia 1991 r. o podatkach i opłatach lokalnych (Dz. U. z 2019 r. poz. 1170 tj.) – sporządzone zgodnie z wzorem stanowiącym załącznik nr 9 do SIWZ.</w:t>
      </w:r>
    </w:p>
    <w:p w:rsidR="004218FE" w:rsidRPr="005E2527" w:rsidRDefault="004218FE" w:rsidP="004218FE">
      <w:pPr>
        <w:spacing w:line="360" w:lineRule="auto"/>
        <w:ind w:left="993" w:hanging="993"/>
        <w:jc w:val="both"/>
        <w:rPr>
          <w:rFonts w:ascii="Times New Roman" w:eastAsia="Calibri" w:hAnsi="Times New Roman" w:cs="Times New Roman"/>
        </w:rPr>
      </w:pPr>
      <w:r w:rsidRPr="005E2527">
        <w:rPr>
          <w:rFonts w:ascii="Times New Roman" w:eastAsia="Calibri" w:hAnsi="Times New Roman" w:cs="Times New Roman"/>
        </w:rPr>
        <w:t xml:space="preserve">7.1.        Jeżeli Wykonawca ma siedzibę lub miejsce zamieszkania poza terytorium Rzeczypospolitej Polskiej, zamiast dokumentów, o których mowa w punkcie Rdz. VI pkt 7  </w:t>
      </w:r>
      <w:proofErr w:type="spellStart"/>
      <w:r w:rsidRPr="005E2527">
        <w:rPr>
          <w:rFonts w:ascii="Times New Roman" w:eastAsia="Calibri" w:hAnsi="Times New Roman" w:cs="Times New Roman"/>
        </w:rPr>
        <w:t>ppkt</w:t>
      </w:r>
      <w:proofErr w:type="spellEnd"/>
      <w:r w:rsidRPr="005E2527">
        <w:rPr>
          <w:rFonts w:ascii="Times New Roman" w:eastAsia="Calibri" w:hAnsi="Times New Roman" w:cs="Times New Roman"/>
        </w:rPr>
        <w:t xml:space="preserve"> a) - </w:t>
      </w:r>
      <w:r w:rsidR="00AB0AE0">
        <w:rPr>
          <w:rFonts w:ascii="Times New Roman" w:eastAsia="Calibri" w:hAnsi="Times New Roman" w:cs="Times New Roman"/>
        </w:rPr>
        <w:t>c</w:t>
      </w:r>
      <w:r w:rsidRPr="005E2527">
        <w:rPr>
          <w:rFonts w:ascii="Times New Roman" w:eastAsia="Calibri" w:hAnsi="Times New Roman" w:cs="Times New Roman"/>
        </w:rPr>
        <w:t>) składa dokument lub dokumenty  wystawione w kraju, w którym Wykonawca ma siedzibę lub miejsce zamieszkania, potwierdzające odpowiednio, że:</w:t>
      </w:r>
    </w:p>
    <w:p w:rsidR="004218FE" w:rsidRPr="005E2527" w:rsidRDefault="004218FE" w:rsidP="007574A6">
      <w:pPr>
        <w:pStyle w:val="Akapitzlist"/>
        <w:numPr>
          <w:ilvl w:val="0"/>
          <w:numId w:val="21"/>
        </w:numPr>
        <w:spacing w:line="360" w:lineRule="auto"/>
        <w:jc w:val="both"/>
        <w:rPr>
          <w:rFonts w:ascii="Times New Roman" w:eastAsia="Calibri" w:hAnsi="Times New Roman" w:cs="Times New Roman"/>
        </w:rPr>
      </w:pPr>
      <w:r w:rsidRPr="005E2527">
        <w:rPr>
          <w:rFonts w:ascii="Times New Roman" w:eastAsia="Calibri" w:hAnsi="Times New Roman" w:cs="Times New Roma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4218FE" w:rsidRPr="005E2527" w:rsidRDefault="004218FE" w:rsidP="007574A6">
      <w:pPr>
        <w:pStyle w:val="Akapitzlist"/>
        <w:numPr>
          <w:ilvl w:val="0"/>
          <w:numId w:val="21"/>
        </w:numPr>
        <w:spacing w:line="360" w:lineRule="auto"/>
        <w:jc w:val="both"/>
        <w:rPr>
          <w:rFonts w:ascii="Times New Roman" w:eastAsia="Calibri" w:hAnsi="Times New Roman" w:cs="Times New Roman"/>
        </w:rPr>
      </w:pPr>
      <w:r w:rsidRPr="005E2527">
        <w:rPr>
          <w:rFonts w:ascii="Times New Roman" w:eastAsia="Calibri" w:hAnsi="Times New Roman" w:cs="Times New Roman"/>
        </w:rPr>
        <w:t>nie otwarto jego likwidacji ani nie ogłoszono upadłości.</w:t>
      </w:r>
    </w:p>
    <w:p w:rsidR="004218FE" w:rsidRPr="005E2527" w:rsidRDefault="004218FE" w:rsidP="004218FE">
      <w:pPr>
        <w:spacing w:line="360" w:lineRule="auto"/>
        <w:ind w:left="709" w:hanging="709"/>
        <w:jc w:val="both"/>
        <w:rPr>
          <w:rFonts w:ascii="Times New Roman" w:eastAsia="Calibri" w:hAnsi="Times New Roman" w:cs="Times New Roman"/>
        </w:rPr>
      </w:pPr>
      <w:r w:rsidRPr="005E2527">
        <w:rPr>
          <w:rFonts w:ascii="Times New Roman" w:eastAsia="Calibri" w:hAnsi="Times New Roman" w:cs="Times New Roman"/>
        </w:rPr>
        <w:t xml:space="preserve">7.2.     Dokumenty, o których mowa w punkcie 7.1. a) powinny być wystawione nie wcześniej niż 3 miesiące przed upływem terminu składania ofert, w punkcie 7.1. b) powinny być wystawione nie wcześniej niż 6 miesięcy przed upływem terminu składania ofert. </w:t>
      </w:r>
    </w:p>
    <w:p w:rsidR="004218FE" w:rsidRPr="005E2527" w:rsidRDefault="004218FE" w:rsidP="004218FE">
      <w:pPr>
        <w:spacing w:line="360" w:lineRule="auto"/>
        <w:ind w:left="709" w:hanging="709"/>
        <w:jc w:val="both"/>
        <w:rPr>
          <w:rFonts w:ascii="Times New Roman" w:eastAsia="Calibri" w:hAnsi="Times New Roman" w:cs="Times New Roman"/>
        </w:rPr>
      </w:pPr>
      <w:r w:rsidRPr="005E2527">
        <w:rPr>
          <w:rFonts w:ascii="Times New Roman" w:eastAsia="Calibri" w:hAnsi="Times New Roman" w:cs="Times New Roman"/>
        </w:rPr>
        <w:t xml:space="preserve">7.3.   Jeżeli w kraju, w którym Wykonawca ma siedzibę lub miejsce zamieszkania lub miejsce zamieszkania ma osoba, której dotyczy dokument, nie wydaje się dokumentów, o których mowa w punktach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 pkt. 7.1. stosuje się odpowiednio. </w:t>
      </w:r>
    </w:p>
    <w:p w:rsidR="004218FE" w:rsidRPr="005E2527" w:rsidRDefault="004218FE" w:rsidP="007574A6">
      <w:pPr>
        <w:pStyle w:val="Akapitzlist"/>
        <w:numPr>
          <w:ilvl w:val="0"/>
          <w:numId w:val="17"/>
        </w:numPr>
        <w:spacing w:line="360" w:lineRule="auto"/>
        <w:ind w:left="426" w:hanging="426"/>
        <w:jc w:val="both"/>
        <w:rPr>
          <w:rFonts w:ascii="Times New Roman" w:eastAsia="Calibri" w:hAnsi="Times New Roman" w:cs="Times New Roman"/>
        </w:rPr>
      </w:pPr>
      <w:r w:rsidRPr="005E2527">
        <w:rPr>
          <w:rFonts w:ascii="Times New Roman" w:eastAsia="Calibri" w:hAnsi="Times New Roman" w:cs="Times New Roman"/>
        </w:rPr>
        <w:lastRenderedPageBreak/>
        <w:t xml:space="preserve">Dokumenty, wymienione powyżej inne niż oświadczenia, które wymagane są w oryginale, składane są w oryginale lub kopii poświadczonej za zgodność z oryginałem. </w:t>
      </w:r>
    </w:p>
    <w:p w:rsidR="004218FE" w:rsidRPr="005E2527" w:rsidRDefault="004218FE" w:rsidP="007574A6">
      <w:pPr>
        <w:pStyle w:val="Akapitzlist"/>
        <w:numPr>
          <w:ilvl w:val="0"/>
          <w:numId w:val="17"/>
        </w:numPr>
        <w:spacing w:line="360" w:lineRule="auto"/>
        <w:ind w:left="426" w:hanging="426"/>
        <w:jc w:val="both"/>
        <w:rPr>
          <w:rFonts w:ascii="Times New Roman" w:eastAsia="Calibri" w:hAnsi="Times New Roman" w:cs="Times New Roman"/>
        </w:rPr>
      </w:pPr>
      <w:r w:rsidRPr="005E2527">
        <w:rPr>
          <w:rFonts w:ascii="Times New Roman" w:eastAsia="Calibri" w:hAnsi="Times New Roman" w:cs="Times New Roman"/>
        </w:rPr>
        <w:t xml:space="preserve">Wykonawca w terminie 3 dni od dnia zamieszczenia na stronie internetowej </w:t>
      </w:r>
      <w:hyperlink r:id="rId14" w:history="1">
        <w:r w:rsidRPr="005E2527">
          <w:rPr>
            <w:rFonts w:ascii="Times New Roman" w:eastAsia="Calibri" w:hAnsi="Times New Roman" w:cs="Times New Roman"/>
            <w:b/>
            <w:u w:val="single"/>
          </w:rPr>
          <w:t>www.suchedniow.bip.doc.pl</w:t>
        </w:r>
      </w:hyperlink>
      <w:r w:rsidRPr="005E2527">
        <w:t xml:space="preserve"> </w:t>
      </w:r>
      <w:r w:rsidRPr="005E2527">
        <w:rPr>
          <w:rFonts w:ascii="Times New Roman" w:eastAsia="Calibri" w:hAnsi="Times New Roman" w:cs="Times New Roman"/>
        </w:rPr>
        <w:t xml:space="preserve">informacji, o której mowa w art. 86 ust. 5 ustawy PZP, przekazuje Zamawiającemu oświadczenie, o przynależności lub braku przynależności do tej samej grupy kapitałowej, o której mowa w art. 24 ust. 1 pkt 23 ustawy PZP. W przypadku przynależności </w:t>
      </w:r>
      <w:r w:rsidRPr="005E2527">
        <w:rPr>
          <w:rFonts w:ascii="Times New Roman" w:eastAsia="Calibri" w:hAnsi="Times New Roman" w:cs="Times New Roman"/>
        </w:rPr>
        <w:br/>
        <w:t xml:space="preserve">do tej samej grupy kapitałowej przedstawia dowody, że powiązania z innym Wykonawcą nie prowadzą do zakłócenia konkurencji w postępowaniu (załącznik nr 4 do SIWZ). </w:t>
      </w:r>
    </w:p>
    <w:p w:rsidR="004218FE" w:rsidRPr="005E2527" w:rsidRDefault="004218FE" w:rsidP="007574A6">
      <w:pPr>
        <w:pStyle w:val="Akapitzlist"/>
        <w:numPr>
          <w:ilvl w:val="0"/>
          <w:numId w:val="17"/>
        </w:numPr>
        <w:spacing w:line="360" w:lineRule="auto"/>
        <w:ind w:left="426" w:hanging="426"/>
        <w:jc w:val="both"/>
        <w:rPr>
          <w:rFonts w:ascii="Times New Roman" w:eastAsia="Calibri" w:hAnsi="Times New Roman" w:cs="Times New Roman"/>
        </w:rPr>
      </w:pPr>
      <w:r w:rsidRPr="005E2527">
        <w:rPr>
          <w:rFonts w:ascii="Times New Roman" w:eastAsia="Calibri" w:hAnsi="Times New Roman" w:cs="Times New Roman"/>
        </w:rPr>
        <w:t xml:space="preserve">Zamawiający zastrzega, iż na dowolnym etapie postępowania o udzielenie zamówienia publicznego może wezwać Wykonawców w trybie art. 26 ust. 2f ustawy do przedłożenia wszystkich lub niektórych dokumentów potwierdzających, jeżeli jest to niezbędne </w:t>
      </w:r>
      <w:r w:rsidRPr="005E2527">
        <w:rPr>
          <w:rFonts w:ascii="Times New Roman" w:eastAsia="Calibri" w:hAnsi="Times New Roman" w:cs="Times New Roman"/>
        </w:rPr>
        <w:br/>
        <w:t xml:space="preserve">do zapewnienia odpowiedniego przebiegu postępowania. </w:t>
      </w:r>
    </w:p>
    <w:p w:rsidR="004218FE" w:rsidRPr="005E2527" w:rsidRDefault="004218FE" w:rsidP="007574A6">
      <w:pPr>
        <w:pStyle w:val="Akapitzlist"/>
        <w:numPr>
          <w:ilvl w:val="0"/>
          <w:numId w:val="17"/>
        </w:numPr>
        <w:spacing w:line="360" w:lineRule="auto"/>
        <w:ind w:left="426" w:hanging="426"/>
        <w:jc w:val="both"/>
        <w:rPr>
          <w:rFonts w:ascii="Times New Roman" w:eastAsia="Calibri" w:hAnsi="Times New Roman" w:cs="Times New Roman"/>
        </w:rPr>
      </w:pPr>
      <w:r w:rsidRPr="005E2527">
        <w:rPr>
          <w:rFonts w:ascii="Times New Roman" w:eastAsia="Times New Roman" w:hAnsi="Times New Roman" w:cs="Times New Roman"/>
          <w:lang w:eastAsia="pl-PL"/>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4218FE" w:rsidRPr="005E2527" w:rsidRDefault="004218FE" w:rsidP="004218FE">
      <w:pPr>
        <w:pBdr>
          <w:bottom w:val="single" w:sz="4" w:space="1" w:color="auto"/>
        </w:pBdr>
        <w:spacing w:after="160" w:line="259" w:lineRule="auto"/>
        <w:ind w:left="1134" w:hanging="1134"/>
        <w:jc w:val="both"/>
        <w:rPr>
          <w:rFonts w:ascii="Times New Roman" w:eastAsia="Calibri" w:hAnsi="Times New Roman" w:cs="Times New Roman"/>
          <w:b/>
          <w:sz w:val="24"/>
          <w:szCs w:val="24"/>
        </w:rPr>
      </w:pPr>
      <w:r w:rsidRPr="005E2527">
        <w:rPr>
          <w:rFonts w:ascii="Times New Roman" w:eastAsia="Calibri" w:hAnsi="Times New Roman" w:cs="Times New Roman"/>
          <w:b/>
          <w:sz w:val="24"/>
          <w:szCs w:val="24"/>
        </w:rPr>
        <w:t>VI.A UDZIAŁ PODMIOTÓW WYSTĘPUJĄCYCH WSPÓLNIE</w:t>
      </w:r>
      <w:r w:rsidRPr="005E2527">
        <w:rPr>
          <w:rFonts w:ascii="Times New Roman" w:eastAsia="Calibri" w:hAnsi="Times New Roman" w:cs="Times New Roman"/>
          <w:b/>
          <w:sz w:val="24"/>
          <w:szCs w:val="24"/>
        </w:rPr>
        <w:br/>
        <w:t xml:space="preserve">W  POSTĘPOWANIU </w:t>
      </w:r>
    </w:p>
    <w:p w:rsidR="004218FE" w:rsidRPr="005E2527" w:rsidRDefault="004218FE" w:rsidP="007574A6">
      <w:pPr>
        <w:pStyle w:val="Akapitzlist"/>
        <w:numPr>
          <w:ilvl w:val="0"/>
          <w:numId w:val="57"/>
        </w:numPr>
        <w:spacing w:line="360" w:lineRule="auto"/>
        <w:ind w:left="426" w:hanging="426"/>
        <w:jc w:val="both"/>
        <w:rPr>
          <w:rFonts w:ascii="Times New Roman" w:eastAsia="Calibri" w:hAnsi="Times New Roman" w:cs="Times New Roman"/>
        </w:rPr>
      </w:pPr>
      <w:r w:rsidRPr="005E2527">
        <w:rPr>
          <w:rFonts w:ascii="Times New Roman" w:eastAsia="Calibri" w:hAnsi="Times New Roman" w:cs="Times New Roman"/>
        </w:rPr>
        <w:t xml:space="preserve">Wykonawcy mogą wspólnie ubiegać się o udzielenie zamówienia. </w:t>
      </w:r>
    </w:p>
    <w:p w:rsidR="004218FE" w:rsidRPr="005E2527" w:rsidRDefault="004218FE" w:rsidP="007574A6">
      <w:pPr>
        <w:pStyle w:val="Akapitzlist"/>
        <w:numPr>
          <w:ilvl w:val="0"/>
          <w:numId w:val="57"/>
        </w:numPr>
        <w:spacing w:line="360" w:lineRule="auto"/>
        <w:ind w:left="426" w:hanging="426"/>
        <w:jc w:val="both"/>
        <w:rPr>
          <w:rFonts w:ascii="Times New Roman" w:eastAsia="Calibri" w:hAnsi="Times New Roman" w:cs="Times New Roman"/>
        </w:rPr>
      </w:pPr>
      <w:r w:rsidRPr="005E2527">
        <w:rPr>
          <w:rFonts w:ascii="Times New Roman" w:eastAsia="Calibri" w:hAnsi="Times New Roman" w:cs="Times New Roman"/>
        </w:rPr>
        <w:t>W przypadku, gdy oferta jest składana przez dwa lub więcej podmioty gospodarcze oferta musi spełniać wymagania określone w art. 23 ustawy w tym:</w:t>
      </w:r>
    </w:p>
    <w:p w:rsidR="004218FE" w:rsidRPr="005E2527" w:rsidRDefault="004218FE" w:rsidP="007574A6">
      <w:pPr>
        <w:numPr>
          <w:ilvl w:val="0"/>
          <w:numId w:val="23"/>
        </w:numPr>
        <w:spacing w:after="160" w:line="360" w:lineRule="auto"/>
        <w:contextualSpacing/>
        <w:jc w:val="both"/>
        <w:rPr>
          <w:rFonts w:ascii="Times New Roman" w:eastAsia="Calibri" w:hAnsi="Times New Roman" w:cs="Times New Roman"/>
        </w:rPr>
      </w:pPr>
      <w:r w:rsidRPr="005E2527">
        <w:rPr>
          <w:rFonts w:ascii="Times New Roman" w:eastAsia="Calibri" w:hAnsi="Times New Roman" w:cs="Times New Roman"/>
        </w:rPr>
        <w:t xml:space="preserve">Wykonawcy wspólnie ubiegający się o udzielenie zamówienia winni ustanowić pełnomocnika do reprezentowania ich w postępowaniu lub do reprezentowania                             w postępowaniu i zawarcia umowy w sprawie zamówienia publicznego. W związku </w:t>
      </w:r>
      <w:r w:rsidRPr="005E2527">
        <w:rPr>
          <w:rFonts w:ascii="Times New Roman" w:eastAsia="Calibri" w:hAnsi="Times New Roman" w:cs="Times New Roman"/>
        </w:rPr>
        <w:br/>
        <w:t xml:space="preserve">z powyższym niezbędne jest przedłożenie w ofercie dokumentu zawierającego pełnomocnictwo w celu ustalenia podmiotu uprawnionego do występowania                     </w:t>
      </w:r>
      <w:r w:rsidRPr="005E2527">
        <w:rPr>
          <w:rFonts w:ascii="Times New Roman" w:eastAsia="Calibri" w:hAnsi="Times New Roman" w:cs="Times New Roman"/>
        </w:rPr>
        <w:br/>
        <w:t xml:space="preserve">w imieniu Wykonawców w sposób umożliwiający ich identyfikację. </w:t>
      </w:r>
    </w:p>
    <w:p w:rsidR="004218FE" w:rsidRPr="005E2527" w:rsidRDefault="004218FE" w:rsidP="007574A6">
      <w:pPr>
        <w:numPr>
          <w:ilvl w:val="0"/>
          <w:numId w:val="57"/>
        </w:numPr>
        <w:spacing w:after="160" w:line="360" w:lineRule="auto"/>
        <w:ind w:left="426" w:hanging="426"/>
        <w:contextualSpacing/>
        <w:jc w:val="both"/>
        <w:rPr>
          <w:rFonts w:ascii="Times New Roman" w:eastAsia="Calibri" w:hAnsi="Times New Roman" w:cs="Times New Roman"/>
        </w:rPr>
      </w:pPr>
      <w:r w:rsidRPr="005E2527">
        <w:rPr>
          <w:rFonts w:ascii="Times New Roman" w:eastAsia="Calibri" w:hAnsi="Times New Roman" w:cs="Times New Roman"/>
        </w:rPr>
        <w:t xml:space="preserve">Jeżeli oferta Wykonawców wspólnie ubiegających się o udzielenie zamówienia zostanie wybrana jako najkorzystniejsza, Zamawiający będzie żądał przed zawarciem umowy </w:t>
      </w:r>
      <w:r w:rsidRPr="005E2527">
        <w:rPr>
          <w:rFonts w:ascii="Times New Roman" w:eastAsia="Calibri" w:hAnsi="Times New Roman" w:cs="Times New Roman"/>
        </w:rPr>
        <w:br/>
        <w:t xml:space="preserve">w sprawie zamówienia publicznego, umowy regulującej współpracę tych Wykonawców. </w:t>
      </w:r>
    </w:p>
    <w:p w:rsidR="004218FE" w:rsidRPr="005E2527" w:rsidRDefault="004218FE" w:rsidP="007574A6">
      <w:pPr>
        <w:numPr>
          <w:ilvl w:val="0"/>
          <w:numId w:val="57"/>
        </w:numPr>
        <w:spacing w:after="160" w:line="360" w:lineRule="auto"/>
        <w:ind w:left="426" w:hanging="426"/>
        <w:contextualSpacing/>
        <w:jc w:val="both"/>
        <w:rPr>
          <w:rFonts w:ascii="Times New Roman" w:eastAsia="Calibri" w:hAnsi="Times New Roman" w:cs="Times New Roman"/>
        </w:rPr>
      </w:pPr>
      <w:r w:rsidRPr="005E2527">
        <w:rPr>
          <w:rFonts w:ascii="Times New Roman" w:eastAsia="Calibri" w:hAnsi="Times New Roman" w:cs="Times New Roman"/>
        </w:rPr>
        <w:t xml:space="preserve">W przypadku Wykonawców, którzy wspólnie ubiegają się o udzielenie zamówieni, żaden </w:t>
      </w:r>
      <w:r w:rsidRPr="005E2527">
        <w:rPr>
          <w:rFonts w:ascii="Times New Roman" w:eastAsia="Calibri" w:hAnsi="Times New Roman" w:cs="Times New Roman"/>
        </w:rPr>
        <w:br/>
        <w:t xml:space="preserve">z nich nie może podlegać wykluczeniu w okolicznościach, o których mowa w rozdziale </w:t>
      </w:r>
      <w:r w:rsidRPr="005E2527">
        <w:rPr>
          <w:rFonts w:ascii="Times New Roman" w:eastAsia="Calibri" w:hAnsi="Times New Roman" w:cs="Times New Roman"/>
        </w:rPr>
        <w:br/>
        <w:t xml:space="preserve">V niniejszej SIWZ, podmiotowe warunki udziału w postępowaniu, wykonawcy Ci mogą spełniać łącznie. </w:t>
      </w:r>
    </w:p>
    <w:p w:rsidR="004218FE" w:rsidRPr="005E2527" w:rsidRDefault="004218FE" w:rsidP="007574A6">
      <w:pPr>
        <w:numPr>
          <w:ilvl w:val="0"/>
          <w:numId w:val="57"/>
        </w:numPr>
        <w:spacing w:after="160" w:line="360" w:lineRule="auto"/>
        <w:ind w:left="426" w:hanging="426"/>
        <w:contextualSpacing/>
        <w:jc w:val="both"/>
        <w:rPr>
          <w:rFonts w:ascii="Times New Roman" w:eastAsia="Calibri" w:hAnsi="Times New Roman" w:cs="Times New Roman"/>
        </w:rPr>
      </w:pPr>
      <w:r w:rsidRPr="005E2527">
        <w:rPr>
          <w:rFonts w:ascii="Times New Roman" w:eastAsia="Calibri" w:hAnsi="Times New Roman" w:cs="Times New Roman"/>
        </w:rPr>
        <w:lastRenderedPageBreak/>
        <w:t xml:space="preserve">W celu wykazania braku podstaw do wykluczenia z postępowania o udzielnie zamówienia wymagane jest załączenie do oferty oświadczeń i przedłożenia na wezwanie dokumentów </w:t>
      </w:r>
      <w:r w:rsidRPr="005E2527">
        <w:rPr>
          <w:rFonts w:ascii="Times New Roman" w:eastAsia="Calibri" w:hAnsi="Times New Roman" w:cs="Times New Roman"/>
        </w:rPr>
        <w:br/>
        <w:t xml:space="preserve">dla każdego podmiotu oddzielnie. </w:t>
      </w:r>
    </w:p>
    <w:p w:rsidR="004218FE" w:rsidRPr="005E2527" w:rsidRDefault="004218FE" w:rsidP="007574A6">
      <w:pPr>
        <w:numPr>
          <w:ilvl w:val="0"/>
          <w:numId w:val="57"/>
        </w:numPr>
        <w:spacing w:after="160" w:line="360" w:lineRule="auto"/>
        <w:ind w:left="426" w:hanging="426"/>
        <w:contextualSpacing/>
        <w:jc w:val="both"/>
        <w:rPr>
          <w:rFonts w:ascii="Times New Roman" w:eastAsia="Calibri" w:hAnsi="Times New Roman" w:cs="Times New Roman"/>
        </w:rPr>
      </w:pPr>
      <w:r w:rsidRPr="005E2527">
        <w:rPr>
          <w:rFonts w:ascii="Times New Roman" w:eastAsia="Calibri" w:hAnsi="Times New Roman" w:cs="Times New Roman"/>
        </w:rPr>
        <w:t xml:space="preserve">Zgodnie z art. 141 ustawy, Wykonawcy składający ofertę wspólna ponoszą solidarną odpowiedzialność za wykonanie umowy i wniesienie zabezpieczenia należytego wykonania umowy.  </w:t>
      </w:r>
    </w:p>
    <w:p w:rsidR="004218FE" w:rsidRPr="005E2527" w:rsidRDefault="004218FE" w:rsidP="004218FE">
      <w:pPr>
        <w:spacing w:after="0"/>
        <w:jc w:val="both"/>
        <w:rPr>
          <w:rFonts w:ascii="Times New Roman" w:eastAsia="Times New Roman" w:hAnsi="Times New Roman" w:cs="Times New Roman"/>
          <w:lang w:eastAsia="pl-PL"/>
        </w:rPr>
      </w:pPr>
    </w:p>
    <w:p w:rsidR="004218FE" w:rsidRPr="005E2527" w:rsidRDefault="004218FE" w:rsidP="004218FE">
      <w:pPr>
        <w:pBdr>
          <w:bottom w:val="single" w:sz="4" w:space="1" w:color="auto"/>
        </w:pBdr>
        <w:spacing w:after="160" w:line="259" w:lineRule="auto"/>
        <w:jc w:val="both"/>
        <w:rPr>
          <w:rFonts w:ascii="Times New Roman" w:eastAsia="Calibri" w:hAnsi="Times New Roman" w:cs="Times New Roman"/>
          <w:b/>
          <w:sz w:val="24"/>
          <w:szCs w:val="24"/>
        </w:rPr>
      </w:pPr>
      <w:r w:rsidRPr="005E2527">
        <w:rPr>
          <w:rFonts w:ascii="Times New Roman" w:eastAsia="Calibri" w:hAnsi="Times New Roman" w:cs="Times New Roman"/>
          <w:b/>
          <w:sz w:val="24"/>
          <w:szCs w:val="24"/>
        </w:rPr>
        <w:t>VI. B        INFORMACJE DOTYCZĄCE PODWYKONAWSTWA</w:t>
      </w:r>
    </w:p>
    <w:p w:rsidR="004218FE" w:rsidRPr="005E2527" w:rsidRDefault="004218FE" w:rsidP="007574A6">
      <w:pPr>
        <w:pStyle w:val="Akapitzlist"/>
        <w:numPr>
          <w:ilvl w:val="0"/>
          <w:numId w:val="22"/>
        </w:numPr>
        <w:spacing w:line="360" w:lineRule="auto"/>
        <w:ind w:left="426" w:hanging="426"/>
        <w:jc w:val="both"/>
        <w:rPr>
          <w:rFonts w:ascii="Times New Roman" w:eastAsia="Calibri" w:hAnsi="Times New Roman" w:cs="Times New Roman"/>
        </w:rPr>
      </w:pPr>
      <w:r w:rsidRPr="005E2527">
        <w:rPr>
          <w:rFonts w:ascii="Times New Roman" w:eastAsia="Calibri" w:hAnsi="Times New Roman" w:cs="Times New Roman"/>
        </w:rPr>
        <w:t xml:space="preserve">Wykonawca, który zamierza powierzyć wykonanie części zamówienia Podwykonawcy jest zobowiązany do określenia w złożonej ofercie informacji, jaką część przedmiotu zamówienia będzie realizowana przez podwykonawcę wraz z podaniem nazwy oraz danych adresowych Podwykonawcy. </w:t>
      </w:r>
    </w:p>
    <w:p w:rsidR="004218FE" w:rsidRPr="005E2527" w:rsidRDefault="004218FE" w:rsidP="007574A6">
      <w:pPr>
        <w:pStyle w:val="Akapitzlist"/>
        <w:numPr>
          <w:ilvl w:val="0"/>
          <w:numId w:val="22"/>
        </w:numPr>
        <w:spacing w:line="360" w:lineRule="auto"/>
        <w:ind w:left="426" w:hanging="426"/>
        <w:jc w:val="both"/>
        <w:rPr>
          <w:rFonts w:ascii="Times New Roman" w:eastAsia="Calibri" w:hAnsi="Times New Roman" w:cs="Times New Roman"/>
          <w:b/>
        </w:rPr>
      </w:pPr>
      <w:r w:rsidRPr="005E2527">
        <w:rPr>
          <w:rFonts w:ascii="Times New Roman" w:eastAsia="Calibri" w:hAnsi="Times New Roman" w:cs="Times New Roman"/>
        </w:rPr>
        <w:t xml:space="preserve">Wynagrodzenie za roboty budowlane, które wykonane zostały za pośrednictwem podwykonawców i dalszych podwykonawców Zamawiający ureguluje na zasadach określonych w umowie. </w:t>
      </w:r>
    </w:p>
    <w:p w:rsidR="004218FE" w:rsidRPr="005E2527" w:rsidRDefault="004218FE" w:rsidP="007574A6">
      <w:pPr>
        <w:pStyle w:val="Akapitzlist"/>
        <w:numPr>
          <w:ilvl w:val="0"/>
          <w:numId w:val="22"/>
        </w:numPr>
        <w:spacing w:line="360" w:lineRule="auto"/>
        <w:ind w:left="426" w:hanging="426"/>
        <w:jc w:val="both"/>
        <w:rPr>
          <w:rFonts w:ascii="Times New Roman" w:eastAsia="Calibri" w:hAnsi="Times New Roman" w:cs="Times New Roman"/>
          <w:b/>
        </w:rPr>
      </w:pPr>
      <w:r w:rsidRPr="005E2527">
        <w:rPr>
          <w:rFonts w:ascii="Times New Roman" w:eastAsia="Calibri" w:hAnsi="Times New Roman" w:cs="Times New Roman"/>
        </w:rPr>
        <w:t xml:space="preserve">Przy realizacji zamówienia z udziałem podwykonawcy mają zastosowanie przepisy od art. 143b do 143d ustawy Prawo zamówień publicznych. </w:t>
      </w:r>
    </w:p>
    <w:p w:rsidR="004218FE" w:rsidRPr="005E2527" w:rsidRDefault="004218FE" w:rsidP="007574A6">
      <w:pPr>
        <w:pStyle w:val="Akapitzlist"/>
        <w:numPr>
          <w:ilvl w:val="0"/>
          <w:numId w:val="22"/>
        </w:numPr>
        <w:spacing w:line="360" w:lineRule="auto"/>
        <w:ind w:left="426" w:hanging="426"/>
        <w:jc w:val="both"/>
        <w:rPr>
          <w:rFonts w:ascii="Times New Roman" w:eastAsia="Calibri" w:hAnsi="Times New Roman" w:cs="Times New Roman"/>
          <w:b/>
        </w:rPr>
      </w:pPr>
      <w:r w:rsidRPr="005E2527">
        <w:rPr>
          <w:rFonts w:ascii="Times New Roman" w:eastAsia="Calibri" w:hAnsi="Times New Roman" w:cs="Times New Roman"/>
        </w:rPr>
        <w:t>Zgłoszenie Podwykonawcy, na którego zasoby Wykonawca się powołuje, zobowiązuje Wykonawcę, aby ten wraz ze złożoną ofertą złożył oświadczenia i na wezwanie Zamawiającego dokumenty potwierdzające brak podstaw wykluczenia wobec tego podwykonawcy(oświadczenia i dokumenty składane są na zasadach określonych w SIWZ jak dla tego Wykonawcy).</w:t>
      </w:r>
    </w:p>
    <w:p w:rsidR="004218FE" w:rsidRPr="005E2527" w:rsidRDefault="004218FE" w:rsidP="007574A6">
      <w:pPr>
        <w:pStyle w:val="Akapitzlist"/>
        <w:numPr>
          <w:ilvl w:val="0"/>
          <w:numId w:val="22"/>
        </w:numPr>
        <w:spacing w:line="360" w:lineRule="auto"/>
        <w:ind w:left="426" w:hanging="426"/>
        <w:jc w:val="both"/>
        <w:rPr>
          <w:rFonts w:ascii="Times New Roman" w:eastAsia="Calibri" w:hAnsi="Times New Roman" w:cs="Times New Roman"/>
          <w:b/>
        </w:rPr>
      </w:pPr>
      <w:r w:rsidRPr="005E2527">
        <w:rPr>
          <w:rFonts w:ascii="Times New Roman" w:eastAsia="Calibri" w:hAnsi="Times New Roman" w:cs="Times New Roman"/>
        </w:rPr>
        <w:t xml:space="preserve">W przypadku podwykonawców zgłoszonych w trakcie realizacji zamówienia na zasoby których Wykonawca się powołuje, zapisy wskazane w Rdz. VI B  pkt. 5 stosuje się odpowiednio. </w:t>
      </w:r>
    </w:p>
    <w:p w:rsidR="004218FE" w:rsidRPr="005E2527" w:rsidRDefault="004218FE" w:rsidP="007574A6">
      <w:pPr>
        <w:pStyle w:val="Akapitzlist"/>
        <w:numPr>
          <w:ilvl w:val="0"/>
          <w:numId w:val="22"/>
        </w:numPr>
        <w:spacing w:line="360" w:lineRule="auto"/>
        <w:ind w:left="426" w:hanging="426"/>
        <w:jc w:val="both"/>
        <w:rPr>
          <w:rFonts w:ascii="Times New Roman" w:eastAsia="Calibri" w:hAnsi="Times New Roman" w:cs="Times New Roman"/>
          <w:b/>
        </w:rPr>
      </w:pPr>
      <w:r w:rsidRPr="005E2527">
        <w:rPr>
          <w:rFonts w:ascii="Times New Roman" w:eastAsia="Calibri" w:hAnsi="Times New Roman" w:cs="Times New Roman"/>
        </w:rPr>
        <w:t xml:space="preserve">W przypadku, w którym Zamawiający stwierdzi, że wobec danego podwykonawcy zachodzą podstawy wykluczenia, Wykonawca obowiązany jest zastąpić tego podwykonawcę </w:t>
      </w:r>
      <w:r w:rsidRPr="005E2527">
        <w:rPr>
          <w:rFonts w:ascii="Times New Roman" w:eastAsia="Calibri" w:hAnsi="Times New Roman" w:cs="Times New Roman"/>
        </w:rPr>
        <w:br/>
        <w:t xml:space="preserve">lub zrezygnować z powierzenia wykonania części zamówienia podwykonawcy. </w:t>
      </w:r>
    </w:p>
    <w:p w:rsidR="004218FE" w:rsidRPr="005E2527" w:rsidRDefault="004218FE" w:rsidP="007574A6">
      <w:pPr>
        <w:pStyle w:val="Akapitzlist"/>
        <w:numPr>
          <w:ilvl w:val="0"/>
          <w:numId w:val="22"/>
        </w:numPr>
        <w:spacing w:line="360" w:lineRule="auto"/>
        <w:ind w:left="426" w:hanging="426"/>
        <w:jc w:val="both"/>
        <w:rPr>
          <w:rFonts w:ascii="Times New Roman" w:eastAsia="Calibri" w:hAnsi="Times New Roman" w:cs="Times New Roman"/>
          <w:b/>
        </w:rPr>
      </w:pPr>
      <w:r w:rsidRPr="005E2527">
        <w:rPr>
          <w:rFonts w:ascii="Times New Roman" w:eastAsia="Calibri" w:hAnsi="Times New Roman" w:cs="Times New Roman"/>
        </w:rPr>
        <w:t xml:space="preserve">Powierzenie wykonania części zamówienia podwykonawcy nie zwalnia Wykonawcy                                              z odpowiedzialności za należyte wykonanie tego zamówienia. </w:t>
      </w:r>
    </w:p>
    <w:p w:rsidR="004218FE" w:rsidRPr="005E2527" w:rsidRDefault="004218FE" w:rsidP="007574A6">
      <w:pPr>
        <w:pStyle w:val="Akapitzlist"/>
        <w:numPr>
          <w:ilvl w:val="0"/>
          <w:numId w:val="22"/>
        </w:numPr>
        <w:spacing w:line="360" w:lineRule="auto"/>
        <w:ind w:left="426" w:hanging="426"/>
        <w:jc w:val="both"/>
        <w:rPr>
          <w:rFonts w:ascii="Times New Roman" w:eastAsia="Calibri" w:hAnsi="Times New Roman" w:cs="Times New Roman"/>
          <w:b/>
        </w:rPr>
      </w:pPr>
      <w:r w:rsidRPr="005E2527">
        <w:rPr>
          <w:rFonts w:ascii="Times New Roman" w:eastAsia="Calibri" w:hAnsi="Times New Roman" w:cs="Times New Roman"/>
        </w:rPr>
        <w:t>Zamawiający nie wymaga, aby Wykonawca składał dokumenty lub oświadczenia o braku podstaw do wykluczenia odnoszące się do podwykonawcy</w:t>
      </w:r>
      <w:r w:rsidRPr="005E2527">
        <w:rPr>
          <w:rFonts w:ascii="Times New Roman" w:eastAsia="Calibri" w:hAnsi="Times New Roman" w:cs="Times New Roman"/>
          <w:b/>
        </w:rPr>
        <w:t xml:space="preserve">, który nie udostępnił swoich zasobów. </w:t>
      </w:r>
    </w:p>
    <w:p w:rsidR="004218FE" w:rsidRPr="005E2527" w:rsidRDefault="004218FE" w:rsidP="007574A6">
      <w:pPr>
        <w:pStyle w:val="Akapitzlist"/>
        <w:numPr>
          <w:ilvl w:val="0"/>
          <w:numId w:val="22"/>
        </w:numPr>
        <w:spacing w:line="360" w:lineRule="auto"/>
        <w:ind w:left="426" w:hanging="426"/>
        <w:jc w:val="both"/>
        <w:rPr>
          <w:rFonts w:ascii="Times New Roman" w:eastAsia="Calibri" w:hAnsi="Times New Roman" w:cs="Times New Roman"/>
          <w:b/>
        </w:rPr>
      </w:pPr>
      <w:r w:rsidRPr="005E2527">
        <w:rPr>
          <w:rFonts w:ascii="Times New Roman" w:eastAsia="Calibri" w:hAnsi="Times New Roman" w:cs="Times New Roman"/>
        </w:rPr>
        <w:t xml:space="preserve">W trakcie realizacji zamówienia Wykonawca za zgodą Zamawiającego, może zgłosić podwykonawców do realizacji zamówienia, jeżeli uzna, że jest to niezbędne do prawidłowej realizacji zamówienia. </w:t>
      </w:r>
    </w:p>
    <w:p w:rsidR="004218FE" w:rsidRPr="005E2527" w:rsidRDefault="004218FE" w:rsidP="007574A6">
      <w:pPr>
        <w:pStyle w:val="Akapitzlist"/>
        <w:numPr>
          <w:ilvl w:val="0"/>
          <w:numId w:val="22"/>
        </w:numPr>
        <w:spacing w:line="360" w:lineRule="auto"/>
        <w:ind w:left="426" w:hanging="426"/>
        <w:jc w:val="both"/>
        <w:rPr>
          <w:rFonts w:ascii="Times New Roman" w:eastAsia="Calibri" w:hAnsi="Times New Roman" w:cs="Times New Roman"/>
          <w:b/>
        </w:rPr>
      </w:pPr>
      <w:r w:rsidRPr="005E2527">
        <w:rPr>
          <w:rFonts w:ascii="Times New Roman" w:eastAsia="Calibri" w:hAnsi="Times New Roman" w:cs="Times New Roman"/>
        </w:rPr>
        <w:t xml:space="preserve">W załączniku nr 15 do niniejszej SIWZ określone zostały istotne postanowienia, które obowiązywać będą przy zgłaszaniu podwykonawców wykonujących roboty budowlane. Dopuszcza się wprowadzenie zmian do istotnych postanowień jedynie w takim zakresie, który nie </w:t>
      </w:r>
      <w:r w:rsidRPr="005E2527">
        <w:rPr>
          <w:rFonts w:ascii="Times New Roman" w:eastAsia="Calibri" w:hAnsi="Times New Roman" w:cs="Times New Roman"/>
        </w:rPr>
        <w:lastRenderedPageBreak/>
        <w:t xml:space="preserve">będzie w jakikolwiek sposób zmieniał zobowiązania określonego w podstawowej umowie </w:t>
      </w:r>
      <w:r w:rsidRPr="005E2527">
        <w:rPr>
          <w:rFonts w:ascii="Times New Roman" w:eastAsia="Calibri" w:hAnsi="Times New Roman" w:cs="Times New Roman"/>
        </w:rPr>
        <w:br/>
        <w:t xml:space="preserve">na realizację zamówienia publicznego. </w:t>
      </w:r>
    </w:p>
    <w:p w:rsidR="004218FE" w:rsidRPr="005E2527" w:rsidRDefault="004218FE" w:rsidP="004218FE">
      <w:pPr>
        <w:spacing w:after="0"/>
        <w:jc w:val="both"/>
        <w:rPr>
          <w:rFonts w:ascii="Times New Roman" w:eastAsia="Times New Roman" w:hAnsi="Times New Roman" w:cs="Times New Roman"/>
          <w:lang w:eastAsia="pl-PL"/>
        </w:rPr>
      </w:pPr>
    </w:p>
    <w:p w:rsidR="004218FE" w:rsidRPr="005E2527" w:rsidRDefault="004218FE" w:rsidP="007574A6">
      <w:pPr>
        <w:numPr>
          <w:ilvl w:val="0"/>
          <w:numId w:val="24"/>
        </w:numPr>
        <w:pBdr>
          <w:bottom w:val="single" w:sz="4" w:space="1" w:color="auto"/>
        </w:pBdr>
        <w:spacing w:after="0" w:line="240" w:lineRule="auto"/>
        <w:contextualSpacing/>
        <w:jc w:val="both"/>
        <w:rPr>
          <w:rFonts w:ascii="Times New Roman" w:eastAsia="Times New Roman" w:hAnsi="Times New Roman" w:cs="Times New Roman"/>
          <w:lang w:eastAsia="pl-PL"/>
        </w:rPr>
      </w:pPr>
      <w:r w:rsidRPr="005E2527">
        <w:rPr>
          <w:rFonts w:ascii="Times New Roman" w:eastAsia="Calibri" w:hAnsi="Times New Roman" w:cs="Times New Roman"/>
          <w:b/>
          <w:sz w:val="24"/>
          <w:szCs w:val="24"/>
        </w:rPr>
        <w:t>INFORMACJA O SPOSOBIE POROZUMIENIWANIA SIĘ ZAMAWIAJĄCEGO Z WYKONAWCAMI ORAZ PRZEKAZYWNANIA OŚWIADCZEŃ I DOKUMENTÓW ORAZ WSKAZANIE OSÓB UPRAWNIONYCH DO POROZUMIEWANIA SIĘ Z WYKONAWCAMI</w:t>
      </w:r>
    </w:p>
    <w:p w:rsidR="004218FE" w:rsidRPr="005E2527" w:rsidRDefault="004218FE" w:rsidP="007574A6">
      <w:pPr>
        <w:pStyle w:val="Akapitzlist"/>
        <w:numPr>
          <w:ilvl w:val="0"/>
          <w:numId w:val="25"/>
        </w:numPr>
        <w:spacing w:line="360" w:lineRule="auto"/>
        <w:jc w:val="both"/>
        <w:rPr>
          <w:rFonts w:ascii="Times New Roman" w:eastAsia="Times New Roman" w:hAnsi="Times New Roman" w:cs="Times New Roman"/>
          <w:lang w:eastAsia="pl-PL"/>
        </w:rPr>
      </w:pPr>
      <w:r w:rsidRPr="005E2527">
        <w:rPr>
          <w:rFonts w:ascii="Times New Roman" w:eastAsia="Calibri" w:hAnsi="Times New Roman" w:cs="Times New Roman"/>
        </w:rPr>
        <w:t xml:space="preserve">Wszelkie zawiadomienia, oświadczenia, wnioski oraz informacje Zamawiający oraz Wykonawcy mogą przekazywać pisemnie, faksem lub drogą elektroniczną, </w:t>
      </w:r>
      <w:r w:rsidRPr="005E2527">
        <w:rPr>
          <w:rFonts w:ascii="Times New Roman" w:eastAsia="Calibri" w:hAnsi="Times New Roman" w:cs="Times New Roman"/>
        </w:rPr>
        <w:br/>
        <w:t xml:space="preserve">za wyjątkiem oferty, umowy oraz oświadczeń i dokumentów, o których mowa  w rozdziale </w:t>
      </w:r>
      <w:r w:rsidRPr="005E2527">
        <w:rPr>
          <w:rFonts w:ascii="Times New Roman" w:eastAsia="Calibri" w:hAnsi="Times New Roman" w:cs="Times New Roman"/>
        </w:rPr>
        <w:br/>
        <w:t xml:space="preserve">VI niniejszej SIWZ dotyczy to również w przypadku ich złożenia w wyniku wezwania, </w:t>
      </w:r>
      <w:r w:rsidRPr="005E2527">
        <w:rPr>
          <w:rFonts w:ascii="Times New Roman" w:eastAsia="Calibri" w:hAnsi="Times New Roman" w:cs="Times New Roman"/>
        </w:rPr>
        <w:br/>
        <w:t>o którym mowa w art. 26. ust. 3 ustaw, dla których ustawowo przewidziana jest forma pisemna.</w:t>
      </w:r>
    </w:p>
    <w:p w:rsidR="004218FE" w:rsidRPr="005E2527" w:rsidRDefault="004218FE" w:rsidP="007574A6">
      <w:pPr>
        <w:pStyle w:val="Akapitzlist"/>
        <w:numPr>
          <w:ilvl w:val="0"/>
          <w:numId w:val="25"/>
        </w:numPr>
        <w:spacing w:line="360" w:lineRule="auto"/>
        <w:jc w:val="both"/>
        <w:rPr>
          <w:rFonts w:ascii="Times New Roman" w:eastAsia="Times New Roman" w:hAnsi="Times New Roman" w:cs="Times New Roman"/>
          <w:lang w:eastAsia="pl-PL"/>
        </w:rPr>
      </w:pPr>
      <w:r w:rsidRPr="005E2527">
        <w:rPr>
          <w:rFonts w:ascii="Times New Roman" w:eastAsia="Calibri" w:hAnsi="Times New Roman" w:cs="Times New Roman"/>
        </w:rPr>
        <w:t xml:space="preserve">Postępowanie o udzielenie zamówienia prowadzone jest w języku polskim. </w:t>
      </w:r>
    </w:p>
    <w:p w:rsidR="004218FE" w:rsidRPr="005E2527" w:rsidRDefault="004218FE" w:rsidP="007574A6">
      <w:pPr>
        <w:pStyle w:val="Akapitzlist"/>
        <w:numPr>
          <w:ilvl w:val="0"/>
          <w:numId w:val="25"/>
        </w:numPr>
        <w:spacing w:line="360" w:lineRule="auto"/>
        <w:jc w:val="both"/>
        <w:rPr>
          <w:rFonts w:ascii="Times New Roman" w:eastAsia="Times New Roman" w:hAnsi="Times New Roman" w:cs="Times New Roman"/>
          <w:lang w:eastAsia="pl-PL"/>
        </w:rPr>
      </w:pPr>
      <w:r w:rsidRPr="005E2527">
        <w:rPr>
          <w:rFonts w:ascii="Times New Roman" w:eastAsia="Calibri" w:hAnsi="Times New Roman" w:cs="Times New Roman"/>
        </w:rPr>
        <w:t xml:space="preserve">Zawiadomienia, oświadczenia, wnioski oraz informacje przekazywane pisemnie winny być składane na adres: Gmina Suchedniów, ul. Fabryczna 5, 26-130 Suchedniów. </w:t>
      </w:r>
    </w:p>
    <w:p w:rsidR="004218FE" w:rsidRPr="005E2527" w:rsidRDefault="004218FE" w:rsidP="007574A6">
      <w:pPr>
        <w:pStyle w:val="Akapitzlist"/>
        <w:numPr>
          <w:ilvl w:val="0"/>
          <w:numId w:val="25"/>
        </w:numPr>
        <w:spacing w:line="360" w:lineRule="auto"/>
        <w:jc w:val="both"/>
        <w:rPr>
          <w:rFonts w:ascii="Times New Roman" w:eastAsia="Times New Roman" w:hAnsi="Times New Roman" w:cs="Times New Roman"/>
          <w:lang w:eastAsia="pl-PL"/>
        </w:rPr>
      </w:pPr>
      <w:r w:rsidRPr="005E2527">
        <w:rPr>
          <w:rFonts w:ascii="Times New Roman" w:eastAsia="Calibri" w:hAnsi="Times New Roman" w:cs="Times New Roman"/>
        </w:rPr>
        <w:t xml:space="preserve">Zawiadomienia, oświadczenia, wnioski oraz informacje przekazywane przez Wykonawcę drogą elektroniczną winny być kierowane na adres:  </w:t>
      </w:r>
      <w:hyperlink r:id="rId15" w:history="1">
        <w:r w:rsidRPr="005E2527">
          <w:rPr>
            <w:rFonts w:ascii="Times New Roman" w:eastAsia="Calibri" w:hAnsi="Times New Roman" w:cs="Times New Roman"/>
            <w:b/>
            <w:u w:val="single"/>
          </w:rPr>
          <w:t>ziksuched@poczta.onet.pl</w:t>
        </w:r>
      </w:hyperlink>
      <w:r w:rsidRPr="005E2527">
        <w:rPr>
          <w:rFonts w:ascii="Times New Roman" w:eastAsia="Calibri" w:hAnsi="Times New Roman" w:cs="Times New Roman"/>
          <w:b/>
        </w:rPr>
        <w:t xml:space="preserve">, a faksem </w:t>
      </w:r>
      <w:r w:rsidRPr="005E2527">
        <w:rPr>
          <w:rFonts w:ascii="Times New Roman" w:eastAsia="Calibri" w:hAnsi="Times New Roman" w:cs="Times New Roman"/>
          <w:b/>
        </w:rPr>
        <w:br/>
        <w:t xml:space="preserve">na nr </w:t>
      </w:r>
      <w:r w:rsidRPr="005E2527">
        <w:rPr>
          <w:rFonts w:ascii="Times New Roman" w:eastAsia="Calibri" w:hAnsi="Times New Roman" w:cs="Times New Roman"/>
          <w:b/>
          <w:lang w:val="en-US"/>
        </w:rPr>
        <w:t>41 25 43 090</w:t>
      </w:r>
    </w:p>
    <w:p w:rsidR="004218FE" w:rsidRPr="005E2527" w:rsidRDefault="004218FE" w:rsidP="007574A6">
      <w:pPr>
        <w:pStyle w:val="Akapitzlist"/>
        <w:numPr>
          <w:ilvl w:val="0"/>
          <w:numId w:val="25"/>
        </w:numPr>
        <w:spacing w:line="360" w:lineRule="auto"/>
        <w:jc w:val="both"/>
        <w:rPr>
          <w:rFonts w:ascii="Times New Roman" w:eastAsia="Times New Roman" w:hAnsi="Times New Roman" w:cs="Times New Roman"/>
          <w:lang w:eastAsia="pl-PL"/>
        </w:rPr>
      </w:pPr>
      <w:r w:rsidRPr="005E2527">
        <w:rPr>
          <w:rFonts w:ascii="Times New Roman" w:eastAsia="Calibri" w:hAnsi="Times New Roman" w:cs="Times New Roman"/>
        </w:rPr>
        <w:t xml:space="preserve">Strona otrzymująca oświadczenia, wnioski, informacje, zawiadomienia za pośrednictwem faksu lub przy użyciu środków komunikacji elektronicznej jest zobowiązana na żądanie strony przekazującej, do niezwłocznego potwierdzenia faktu ich otrzymania. W przypadku braku potwierdzenia otrzymania korespondencji przez Wykonawcę Zamawiający domniema, </w:t>
      </w:r>
      <w:r w:rsidRPr="005E2527">
        <w:rPr>
          <w:rFonts w:ascii="Times New Roman" w:eastAsia="Calibri" w:hAnsi="Times New Roman" w:cs="Times New Roman"/>
        </w:rPr>
        <w:br/>
        <w:t xml:space="preserve">iż pismo przesłane faksem na numer podany przez Wykonawcę lub wysłane przez Zamawiającego na adres mailowy podany przez Wykonawcę, zostało mu doręczone w sposób umożliwiający zapoznanie się Wykonawcy z treścią pisma. </w:t>
      </w:r>
    </w:p>
    <w:p w:rsidR="004218FE" w:rsidRPr="005E2527" w:rsidRDefault="004218FE" w:rsidP="007574A6">
      <w:pPr>
        <w:pStyle w:val="Akapitzlist"/>
        <w:numPr>
          <w:ilvl w:val="0"/>
          <w:numId w:val="25"/>
        </w:numPr>
        <w:spacing w:line="360" w:lineRule="auto"/>
        <w:jc w:val="both"/>
        <w:rPr>
          <w:rFonts w:ascii="Times New Roman" w:eastAsia="Times New Roman" w:hAnsi="Times New Roman" w:cs="Times New Roman"/>
          <w:lang w:eastAsia="pl-PL"/>
        </w:rPr>
      </w:pPr>
      <w:r w:rsidRPr="005E2527">
        <w:rPr>
          <w:rFonts w:ascii="Times New Roman" w:eastAsia="Calibri" w:hAnsi="Times New Roman" w:cs="Times New Roman"/>
        </w:rPr>
        <w:t>Wykonawca może zwrócić się do Zamawiającego o wyjaśnienie treści SIWZ.</w:t>
      </w:r>
    </w:p>
    <w:p w:rsidR="004218FE" w:rsidRPr="005E2527" w:rsidRDefault="004218FE" w:rsidP="007574A6">
      <w:pPr>
        <w:pStyle w:val="Akapitzlist"/>
        <w:numPr>
          <w:ilvl w:val="0"/>
          <w:numId w:val="25"/>
        </w:numPr>
        <w:spacing w:line="360" w:lineRule="auto"/>
        <w:jc w:val="both"/>
        <w:rPr>
          <w:rFonts w:ascii="Times New Roman" w:eastAsia="Times New Roman" w:hAnsi="Times New Roman" w:cs="Times New Roman"/>
          <w:lang w:eastAsia="pl-PL"/>
        </w:rPr>
      </w:pPr>
      <w:r w:rsidRPr="005E2527">
        <w:rPr>
          <w:rFonts w:ascii="Times New Roman" w:eastAsia="Calibri" w:hAnsi="Times New Roman" w:cs="Times New Roman"/>
        </w:rPr>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w:t>
      </w:r>
      <w:r w:rsidRPr="005E2527">
        <w:rPr>
          <w:rFonts w:ascii="Times New Roman" w:eastAsia="Calibri" w:hAnsi="Times New Roman" w:cs="Times New Roman"/>
        </w:rPr>
        <w:br/>
        <w:t xml:space="preserve">na której udostępniono SIWZ. </w:t>
      </w:r>
    </w:p>
    <w:p w:rsidR="004218FE" w:rsidRPr="005E2527" w:rsidRDefault="004218FE" w:rsidP="007574A6">
      <w:pPr>
        <w:pStyle w:val="Akapitzlist"/>
        <w:numPr>
          <w:ilvl w:val="0"/>
          <w:numId w:val="25"/>
        </w:numPr>
        <w:spacing w:line="360" w:lineRule="auto"/>
        <w:jc w:val="both"/>
        <w:rPr>
          <w:rFonts w:ascii="Times New Roman" w:eastAsia="Times New Roman" w:hAnsi="Times New Roman" w:cs="Times New Roman"/>
          <w:lang w:eastAsia="pl-PL"/>
        </w:rPr>
      </w:pPr>
      <w:r w:rsidRPr="005E2527">
        <w:rPr>
          <w:rFonts w:ascii="Times New Roman" w:eastAsia="Calibri" w:hAnsi="Times New Roman" w:cs="Times New Roman"/>
        </w:rPr>
        <w:t xml:space="preserve">W przypadku rozbieżności pomiędzy treścią niniejszej SIWZ, a treścią udzielonych na pytania odpowiedzi, jako obowiązujące należy przyjąć treść zawartą w późniejszym oświadczeniu Zamawiającego. </w:t>
      </w:r>
    </w:p>
    <w:p w:rsidR="004218FE" w:rsidRPr="005E2527" w:rsidRDefault="004218FE" w:rsidP="007574A6">
      <w:pPr>
        <w:pStyle w:val="Akapitzlist"/>
        <w:numPr>
          <w:ilvl w:val="0"/>
          <w:numId w:val="25"/>
        </w:numPr>
        <w:spacing w:line="360" w:lineRule="auto"/>
        <w:jc w:val="both"/>
        <w:rPr>
          <w:rFonts w:ascii="Times New Roman" w:eastAsia="Times New Roman" w:hAnsi="Times New Roman" w:cs="Times New Roman"/>
          <w:lang w:eastAsia="pl-PL"/>
        </w:rPr>
      </w:pPr>
      <w:r w:rsidRPr="005E2527">
        <w:rPr>
          <w:rFonts w:ascii="Times New Roman" w:eastAsia="Calibri" w:hAnsi="Times New Roman" w:cs="Times New Roman"/>
        </w:rPr>
        <w:t>Zamawiający nie przewiduje zwołania zebrania z Wykonawcami.</w:t>
      </w:r>
    </w:p>
    <w:p w:rsidR="004218FE" w:rsidRPr="005E2527" w:rsidRDefault="004218FE" w:rsidP="007574A6">
      <w:pPr>
        <w:pStyle w:val="Akapitzlist"/>
        <w:numPr>
          <w:ilvl w:val="0"/>
          <w:numId w:val="25"/>
        </w:numPr>
        <w:spacing w:line="360" w:lineRule="auto"/>
        <w:jc w:val="both"/>
        <w:rPr>
          <w:rFonts w:ascii="Times New Roman" w:eastAsia="Times New Roman" w:hAnsi="Times New Roman" w:cs="Times New Roman"/>
          <w:lang w:eastAsia="pl-PL"/>
        </w:rPr>
      </w:pPr>
      <w:r w:rsidRPr="005E2527">
        <w:rPr>
          <w:rFonts w:ascii="Times New Roman" w:eastAsia="Calibri" w:hAnsi="Times New Roman" w:cs="Times New Roman"/>
        </w:rPr>
        <w:lastRenderedPageBreak/>
        <w:t>Osoba uprawnioną przez Zamawiającego do porozumiewania się z Wykonawcami jest:</w:t>
      </w:r>
    </w:p>
    <w:p w:rsidR="004218FE" w:rsidRPr="005E2527" w:rsidRDefault="004218FE" w:rsidP="007574A6">
      <w:pPr>
        <w:pStyle w:val="Akapitzlist"/>
        <w:numPr>
          <w:ilvl w:val="0"/>
          <w:numId w:val="26"/>
        </w:numPr>
        <w:spacing w:line="360" w:lineRule="auto"/>
        <w:jc w:val="both"/>
        <w:rPr>
          <w:rFonts w:ascii="Times New Roman" w:eastAsia="Calibri" w:hAnsi="Times New Roman" w:cs="Times New Roman"/>
        </w:rPr>
      </w:pPr>
      <w:r w:rsidRPr="005E2527">
        <w:rPr>
          <w:rFonts w:ascii="Times New Roman" w:eastAsia="Calibri" w:hAnsi="Times New Roman" w:cs="Times New Roman"/>
        </w:rPr>
        <w:t>w sprawie procedury przetargowej – Pani Agnieszka Jaszczur tel. (41) 254-31-86 wew. 37</w:t>
      </w:r>
    </w:p>
    <w:p w:rsidR="004218FE" w:rsidRPr="005E2527" w:rsidRDefault="004218FE" w:rsidP="007574A6">
      <w:pPr>
        <w:pStyle w:val="Akapitzlist"/>
        <w:numPr>
          <w:ilvl w:val="0"/>
          <w:numId w:val="25"/>
        </w:numPr>
        <w:spacing w:line="360" w:lineRule="auto"/>
        <w:jc w:val="both"/>
        <w:rPr>
          <w:rFonts w:ascii="Times New Roman" w:eastAsia="Calibri" w:hAnsi="Times New Roman" w:cs="Times New Roman"/>
        </w:rPr>
      </w:pPr>
      <w:r w:rsidRPr="005E2527">
        <w:rPr>
          <w:rFonts w:ascii="Times New Roman" w:eastAsia="Calibri" w:hAnsi="Times New Roman" w:cs="Times New Roman"/>
        </w:rPr>
        <w:t xml:space="preserve">Zamawiający informuje, że przepisy ustawy nie pozwalają na jakikolwiek inny kontakt - zarówno z Zamawiającym jak i osobami uprawnionymi do porozumiewania się </w:t>
      </w:r>
      <w:r w:rsidRPr="005E2527">
        <w:rPr>
          <w:rFonts w:ascii="Times New Roman" w:eastAsia="Calibri" w:hAnsi="Times New Roman" w:cs="Times New Roman"/>
        </w:rPr>
        <w:br/>
        <w:t xml:space="preserve">z Wykonawcami - niż wskazany w niniejszym rozdziale SIWZ, telefonicznie udzielane są jedynie informacje o charakterze organizacyjnym. Oznacza to, że Zamawiający nie będzie reagował na inne formy kontaktowania się, w szczególności kontakt telefoniczny </w:t>
      </w:r>
      <w:r w:rsidRPr="005E2527">
        <w:rPr>
          <w:rFonts w:ascii="Times New Roman" w:eastAsia="Calibri" w:hAnsi="Times New Roman" w:cs="Times New Roman"/>
        </w:rPr>
        <w:br/>
        <w:t xml:space="preserve">lub / i osobisty w siedzibie Zamawiającego. </w:t>
      </w:r>
    </w:p>
    <w:p w:rsidR="004218FE" w:rsidRPr="005E2527" w:rsidRDefault="004218FE" w:rsidP="007574A6">
      <w:pPr>
        <w:numPr>
          <w:ilvl w:val="0"/>
          <w:numId w:val="25"/>
        </w:numPr>
        <w:spacing w:after="160" w:line="360" w:lineRule="auto"/>
        <w:ind w:left="709" w:hanging="425"/>
        <w:contextualSpacing/>
        <w:jc w:val="both"/>
        <w:rPr>
          <w:rFonts w:ascii="Times New Roman" w:eastAsia="Calibri" w:hAnsi="Times New Roman" w:cs="Times New Roman"/>
        </w:rPr>
      </w:pPr>
      <w:r w:rsidRPr="005E2527">
        <w:rPr>
          <w:rFonts w:ascii="Times New Roman" w:eastAsia="Calibri" w:hAnsi="Times New Roman" w:cs="Times New Roman"/>
        </w:rPr>
        <w:t xml:space="preserve">Zamawiający informuje, iż zgodnie z art. 13 ust. 1 i 2 rozporządzenia Parlamentu Europejskiego i Rady (EU) 2016/679 z dnia 27 kwietnia 2016 r. w sprawie ochrony osób fizycznych w związku z przetwarzaniem danych osobowych i w sprawie swobodnego przepływu takich danych oraz uchylenia dyrektywy 95/46/WE (ogólne rozporządzenie </w:t>
      </w:r>
      <w:r w:rsidRPr="005E2527">
        <w:rPr>
          <w:rFonts w:ascii="Times New Roman" w:eastAsia="Calibri" w:hAnsi="Times New Roman" w:cs="Times New Roman"/>
        </w:rPr>
        <w:br/>
        <w:t xml:space="preserve">o ochronie danych) dalej RODO: </w:t>
      </w:r>
    </w:p>
    <w:p w:rsidR="004218FE" w:rsidRPr="005E2527" w:rsidRDefault="004218FE" w:rsidP="007574A6">
      <w:pPr>
        <w:numPr>
          <w:ilvl w:val="0"/>
          <w:numId w:val="27"/>
        </w:numPr>
        <w:spacing w:after="160" w:line="360" w:lineRule="auto"/>
        <w:ind w:left="426" w:hanging="426"/>
        <w:contextualSpacing/>
        <w:jc w:val="both"/>
        <w:rPr>
          <w:rFonts w:ascii="Times New Roman" w:eastAsia="Calibri" w:hAnsi="Times New Roman" w:cs="Times New Roman"/>
        </w:rPr>
      </w:pPr>
      <w:r w:rsidRPr="005E2527">
        <w:rPr>
          <w:rFonts w:ascii="Times New Roman" w:eastAsia="Calibri" w:hAnsi="Times New Roman" w:cs="Times New Roman"/>
        </w:rPr>
        <w:t xml:space="preserve">administratorem danych osobowych Wykonawców jest Gmina Suchedniów, ul. Fabryczna 5, 26 – 130 Suchedniów, </w:t>
      </w:r>
    </w:p>
    <w:p w:rsidR="004218FE" w:rsidRPr="005E2527" w:rsidRDefault="004218FE" w:rsidP="007574A6">
      <w:pPr>
        <w:numPr>
          <w:ilvl w:val="0"/>
          <w:numId w:val="27"/>
        </w:numPr>
        <w:spacing w:after="160" w:line="360" w:lineRule="auto"/>
        <w:ind w:left="426" w:hanging="426"/>
        <w:contextualSpacing/>
        <w:jc w:val="both"/>
        <w:rPr>
          <w:rFonts w:ascii="Times New Roman" w:eastAsia="Calibri" w:hAnsi="Times New Roman" w:cs="Times New Roman"/>
        </w:rPr>
      </w:pPr>
      <w:r w:rsidRPr="005E2527">
        <w:rPr>
          <w:rFonts w:ascii="Times New Roman" w:eastAsia="Calibri" w:hAnsi="Times New Roman" w:cs="Times New Roman"/>
        </w:rPr>
        <w:t xml:space="preserve">inspektorem ochrony danych osobowych w Gminie Suchedniów jest Pan Władysław Grudniewski dostępny pod nr telefonu tel. 41 25 43 250 wew. 10, </w:t>
      </w:r>
    </w:p>
    <w:p w:rsidR="004218FE" w:rsidRPr="004218FE" w:rsidRDefault="004218FE" w:rsidP="007574A6">
      <w:pPr>
        <w:numPr>
          <w:ilvl w:val="0"/>
          <w:numId w:val="27"/>
        </w:numPr>
        <w:spacing w:after="160" w:line="360" w:lineRule="auto"/>
        <w:ind w:left="426" w:hanging="426"/>
        <w:contextualSpacing/>
        <w:jc w:val="both"/>
        <w:rPr>
          <w:rFonts w:ascii="Times New Roman" w:eastAsia="Calibri" w:hAnsi="Times New Roman" w:cs="Times New Roman"/>
          <w:color w:val="FF0000"/>
        </w:rPr>
      </w:pPr>
      <w:r w:rsidRPr="005E2527">
        <w:rPr>
          <w:rFonts w:ascii="Times New Roman" w:eastAsia="Calibri" w:hAnsi="Times New Roman" w:cs="Times New Roman"/>
        </w:rPr>
        <w:t>dane osobowe Wykonawców przetwarzane będą na podstawie art. 6 ust. 1 lit. c RODO w celu związanym z postępowaniem o udzielenie zamówienia publicznego pn.: "</w:t>
      </w:r>
      <w:r w:rsidR="005E2527" w:rsidRPr="005E2527">
        <w:rPr>
          <w:rFonts w:ascii="Times New Roman" w:hAnsi="Times New Roman" w:cs="Times New Roman"/>
          <w:b/>
        </w:rPr>
        <w:t xml:space="preserve">Budowa oświetlenia </w:t>
      </w:r>
      <w:r w:rsidR="005E2527" w:rsidRPr="005E2527">
        <w:rPr>
          <w:rFonts w:ascii="Times New Roman" w:hAnsi="Times New Roman" w:cs="Times New Roman"/>
          <w:b/>
        </w:rPr>
        <w:br/>
        <w:t>w Parku Mie</w:t>
      </w:r>
      <w:r w:rsidR="005E2527">
        <w:rPr>
          <w:rFonts w:ascii="Times New Roman" w:hAnsi="Times New Roman" w:cs="Times New Roman"/>
          <w:b/>
        </w:rPr>
        <w:t>j</w:t>
      </w:r>
      <w:r w:rsidR="005E2527" w:rsidRPr="005E2527">
        <w:rPr>
          <w:rFonts w:ascii="Times New Roman" w:hAnsi="Times New Roman" w:cs="Times New Roman"/>
          <w:b/>
        </w:rPr>
        <w:t>skim</w:t>
      </w:r>
      <w:r w:rsidR="005E2527">
        <w:rPr>
          <w:rFonts w:ascii="Times New Roman" w:hAnsi="Times New Roman" w:cs="Times New Roman"/>
          <w:b/>
        </w:rPr>
        <w:t xml:space="preserve"> w Suchedniowie</w:t>
      </w:r>
      <w:r w:rsidRPr="005E2527">
        <w:rPr>
          <w:rFonts w:ascii="Times New Roman" w:hAnsi="Times New Roman" w:cs="Times New Roman"/>
          <w:b/>
        </w:rPr>
        <w:t xml:space="preserve">" </w:t>
      </w:r>
      <w:r w:rsidRPr="005E2527">
        <w:rPr>
          <w:rFonts w:ascii="Times New Roman" w:eastAsia="Calibri" w:hAnsi="Times New Roman" w:cs="Times New Roman"/>
        </w:rPr>
        <w:t>prowadzonego w trybie przetargu nieograniczonego.</w:t>
      </w:r>
      <w:r w:rsidRPr="004218FE">
        <w:rPr>
          <w:rFonts w:ascii="Times New Roman" w:eastAsia="Calibri" w:hAnsi="Times New Roman" w:cs="Times New Roman"/>
          <w:color w:val="FF0000"/>
        </w:rPr>
        <w:t xml:space="preserve"> </w:t>
      </w:r>
    </w:p>
    <w:p w:rsidR="004218FE" w:rsidRPr="005E2527" w:rsidRDefault="004218FE" w:rsidP="007574A6">
      <w:pPr>
        <w:numPr>
          <w:ilvl w:val="0"/>
          <w:numId w:val="27"/>
        </w:numPr>
        <w:spacing w:after="160" w:line="360" w:lineRule="auto"/>
        <w:ind w:left="426" w:hanging="426"/>
        <w:contextualSpacing/>
        <w:jc w:val="both"/>
        <w:rPr>
          <w:rFonts w:ascii="Times New Roman" w:eastAsia="Calibri" w:hAnsi="Times New Roman" w:cs="Times New Roman"/>
        </w:rPr>
      </w:pPr>
      <w:r w:rsidRPr="005E2527">
        <w:rPr>
          <w:rFonts w:ascii="Times New Roman" w:eastAsia="Calibri" w:hAnsi="Times New Roman" w:cs="Times New Roman"/>
        </w:rPr>
        <w:t xml:space="preserve">Odbiorcami Pani/Pana danych osobowych będą osoby lub podmioty, którym udostępniona zostanie dokumentacja postępowania w oparciu o art. 8 oraz art. 96 ust. 3 ustawy z dnia 29 stycznia 2004 r. Prawo zamówień publicznych (Dz. U. z 2019 r. poz. 1843 ze zm.), </w:t>
      </w:r>
    </w:p>
    <w:p w:rsidR="004218FE" w:rsidRPr="005E2527" w:rsidRDefault="004218FE" w:rsidP="007574A6">
      <w:pPr>
        <w:numPr>
          <w:ilvl w:val="0"/>
          <w:numId w:val="27"/>
        </w:numPr>
        <w:spacing w:after="160" w:line="360" w:lineRule="auto"/>
        <w:ind w:left="426" w:hanging="426"/>
        <w:contextualSpacing/>
        <w:jc w:val="both"/>
        <w:rPr>
          <w:rFonts w:ascii="Times New Roman" w:eastAsia="Calibri" w:hAnsi="Times New Roman" w:cs="Times New Roman"/>
        </w:rPr>
      </w:pPr>
      <w:r w:rsidRPr="005E2527">
        <w:rPr>
          <w:rFonts w:ascii="Times New Roman" w:eastAsia="Calibri" w:hAnsi="Times New Roman" w:cs="Times New Roman"/>
        </w:rPr>
        <w:t xml:space="preserve">Pani/Pana dane osobowe będą przechowywane zgodnie z art. 97 ust. 1 ustawy </w:t>
      </w:r>
      <w:proofErr w:type="spellStart"/>
      <w:r w:rsidRPr="005E2527">
        <w:rPr>
          <w:rFonts w:ascii="Times New Roman" w:eastAsia="Calibri" w:hAnsi="Times New Roman" w:cs="Times New Roman"/>
        </w:rPr>
        <w:t>Pzp</w:t>
      </w:r>
      <w:proofErr w:type="spellEnd"/>
      <w:r w:rsidRPr="005E2527">
        <w:rPr>
          <w:rFonts w:ascii="Times New Roman" w:eastAsia="Calibri" w:hAnsi="Times New Roman" w:cs="Times New Roman"/>
        </w:rPr>
        <w:t xml:space="preserve"> przez okres 4 lat od dnia zakończenia postępowania o udzielenie zamówienia, a jeżeli czas trwania umowy przekracza 4 lata, okres przechowywania obejmuje cały okres trwania umowy, </w:t>
      </w:r>
    </w:p>
    <w:p w:rsidR="004218FE" w:rsidRPr="005E2527" w:rsidRDefault="004218FE" w:rsidP="007574A6">
      <w:pPr>
        <w:numPr>
          <w:ilvl w:val="0"/>
          <w:numId w:val="27"/>
        </w:numPr>
        <w:spacing w:after="160" w:line="360" w:lineRule="auto"/>
        <w:ind w:left="426" w:hanging="426"/>
        <w:contextualSpacing/>
        <w:jc w:val="both"/>
        <w:rPr>
          <w:rFonts w:ascii="Times New Roman" w:eastAsia="Calibri" w:hAnsi="Times New Roman" w:cs="Times New Roman"/>
        </w:rPr>
      </w:pPr>
      <w:r w:rsidRPr="005E2527">
        <w:rPr>
          <w:rFonts w:ascii="Times New Roman" w:eastAsia="Calibri" w:hAnsi="Times New Roman" w:cs="Times New Roman"/>
        </w:rPr>
        <w:t xml:space="preserve">obowiązek podania przez Pani/Pana danych osobowych bezpośrednio Pani/Pana dotyczących jest wymogiem ustawowym określonym w przepisach ustawy </w:t>
      </w:r>
      <w:proofErr w:type="spellStart"/>
      <w:r w:rsidRPr="005E2527">
        <w:rPr>
          <w:rFonts w:ascii="Times New Roman" w:eastAsia="Calibri" w:hAnsi="Times New Roman" w:cs="Times New Roman"/>
        </w:rPr>
        <w:t>Pzp</w:t>
      </w:r>
      <w:proofErr w:type="spellEnd"/>
      <w:r w:rsidRPr="005E2527">
        <w:rPr>
          <w:rFonts w:ascii="Times New Roman" w:eastAsia="Calibri" w:hAnsi="Times New Roman" w:cs="Times New Roman"/>
        </w:rPr>
        <w:t xml:space="preserve">, związanym z udziałem </w:t>
      </w:r>
      <w:r w:rsidRPr="005E2527">
        <w:rPr>
          <w:rFonts w:ascii="Times New Roman" w:eastAsia="Calibri" w:hAnsi="Times New Roman" w:cs="Times New Roman"/>
        </w:rPr>
        <w:br/>
        <w:t xml:space="preserve">w postępowaniu o udzielenie zamówienia publicznego, konsekwencje niepodania określonych danych wynikają z ustawy </w:t>
      </w:r>
      <w:proofErr w:type="spellStart"/>
      <w:r w:rsidRPr="005E2527">
        <w:rPr>
          <w:rFonts w:ascii="Times New Roman" w:eastAsia="Calibri" w:hAnsi="Times New Roman" w:cs="Times New Roman"/>
        </w:rPr>
        <w:t>Pzp</w:t>
      </w:r>
      <w:proofErr w:type="spellEnd"/>
      <w:r w:rsidRPr="005E2527">
        <w:rPr>
          <w:rFonts w:ascii="Times New Roman" w:eastAsia="Calibri" w:hAnsi="Times New Roman" w:cs="Times New Roman"/>
        </w:rPr>
        <w:t xml:space="preserve">, </w:t>
      </w:r>
    </w:p>
    <w:p w:rsidR="004218FE" w:rsidRPr="005E2527" w:rsidRDefault="004218FE" w:rsidP="007574A6">
      <w:pPr>
        <w:numPr>
          <w:ilvl w:val="0"/>
          <w:numId w:val="27"/>
        </w:numPr>
        <w:spacing w:after="160" w:line="360" w:lineRule="auto"/>
        <w:ind w:left="426" w:hanging="426"/>
        <w:contextualSpacing/>
        <w:jc w:val="both"/>
        <w:rPr>
          <w:rFonts w:ascii="Times New Roman" w:eastAsia="Calibri" w:hAnsi="Times New Roman" w:cs="Times New Roman"/>
        </w:rPr>
      </w:pPr>
      <w:r w:rsidRPr="005E2527">
        <w:rPr>
          <w:rFonts w:ascii="Times New Roman" w:eastAsia="Calibri" w:hAnsi="Times New Roman" w:cs="Times New Roman"/>
        </w:rPr>
        <w:t xml:space="preserve">w odniesieniu do Pani/Pana danych osobowych decyzje nie będą podejmowane </w:t>
      </w:r>
      <w:r w:rsidRPr="005E2527">
        <w:rPr>
          <w:rFonts w:ascii="Times New Roman" w:eastAsia="Calibri" w:hAnsi="Times New Roman" w:cs="Times New Roman"/>
        </w:rPr>
        <w:br/>
        <w:t xml:space="preserve">w sposób zautomatyzowany, stosownie do art. 22 RODO, </w:t>
      </w:r>
    </w:p>
    <w:p w:rsidR="004218FE" w:rsidRPr="005E2527" w:rsidRDefault="004218FE" w:rsidP="007574A6">
      <w:pPr>
        <w:numPr>
          <w:ilvl w:val="0"/>
          <w:numId w:val="27"/>
        </w:numPr>
        <w:spacing w:after="160" w:line="360" w:lineRule="auto"/>
        <w:ind w:left="426" w:hanging="426"/>
        <w:contextualSpacing/>
        <w:jc w:val="both"/>
        <w:rPr>
          <w:rFonts w:ascii="Times New Roman" w:eastAsia="Calibri" w:hAnsi="Times New Roman" w:cs="Times New Roman"/>
        </w:rPr>
      </w:pPr>
      <w:r w:rsidRPr="005E2527">
        <w:rPr>
          <w:rFonts w:ascii="Times New Roman" w:eastAsia="Calibri" w:hAnsi="Times New Roman" w:cs="Times New Roman"/>
        </w:rPr>
        <w:t xml:space="preserve">posiada Pan/Pani: </w:t>
      </w:r>
    </w:p>
    <w:p w:rsidR="004218FE" w:rsidRPr="005E2527" w:rsidRDefault="004218FE" w:rsidP="007574A6">
      <w:pPr>
        <w:numPr>
          <w:ilvl w:val="0"/>
          <w:numId w:val="28"/>
        </w:numPr>
        <w:spacing w:after="160" w:line="360" w:lineRule="auto"/>
        <w:ind w:left="993" w:hanging="426"/>
        <w:contextualSpacing/>
        <w:jc w:val="both"/>
        <w:rPr>
          <w:rFonts w:ascii="Times New Roman" w:eastAsia="Calibri" w:hAnsi="Times New Roman" w:cs="Times New Roman"/>
        </w:rPr>
      </w:pPr>
      <w:r w:rsidRPr="005E2527">
        <w:rPr>
          <w:rFonts w:ascii="Times New Roman" w:eastAsia="Calibri" w:hAnsi="Times New Roman" w:cs="Times New Roman"/>
        </w:rPr>
        <w:t xml:space="preserve">na podstawie art. 15 RODO prawo dostępu do danych osobowych dotyczących Pani/Pana, </w:t>
      </w:r>
    </w:p>
    <w:p w:rsidR="004218FE" w:rsidRPr="005E2527" w:rsidRDefault="004218FE" w:rsidP="007574A6">
      <w:pPr>
        <w:numPr>
          <w:ilvl w:val="0"/>
          <w:numId w:val="28"/>
        </w:numPr>
        <w:spacing w:after="160" w:line="360" w:lineRule="auto"/>
        <w:ind w:left="993" w:hanging="426"/>
        <w:contextualSpacing/>
        <w:jc w:val="both"/>
        <w:rPr>
          <w:rFonts w:ascii="Times New Roman" w:eastAsia="Calibri" w:hAnsi="Times New Roman" w:cs="Times New Roman"/>
        </w:rPr>
      </w:pPr>
      <w:r w:rsidRPr="005E2527">
        <w:rPr>
          <w:rFonts w:ascii="Times New Roman" w:eastAsia="Calibri" w:hAnsi="Times New Roman" w:cs="Times New Roman"/>
        </w:rPr>
        <w:t xml:space="preserve">na podstawie art. 16 RODO prawo do sprostowania Pani/Pana danych osobowych, </w:t>
      </w:r>
    </w:p>
    <w:p w:rsidR="004218FE" w:rsidRPr="005E2527" w:rsidRDefault="004218FE" w:rsidP="007574A6">
      <w:pPr>
        <w:numPr>
          <w:ilvl w:val="0"/>
          <w:numId w:val="28"/>
        </w:numPr>
        <w:spacing w:after="160" w:line="360" w:lineRule="auto"/>
        <w:ind w:left="993" w:hanging="426"/>
        <w:contextualSpacing/>
        <w:jc w:val="both"/>
        <w:rPr>
          <w:rFonts w:ascii="Times New Roman" w:eastAsia="Calibri" w:hAnsi="Times New Roman" w:cs="Times New Roman"/>
        </w:rPr>
      </w:pPr>
      <w:r w:rsidRPr="005E2527">
        <w:rPr>
          <w:rFonts w:ascii="Times New Roman" w:eastAsia="Calibri" w:hAnsi="Times New Roman" w:cs="Times New Roman"/>
        </w:rPr>
        <w:lastRenderedPageBreak/>
        <w:t xml:space="preserve">na podstawie art. 18 RODO prawo żądania od administratora ograniczenia przetwarzania danych osobowych z zastrzeżeniem przypadków, o których mowa w art. 18 ust. 2 RODO, </w:t>
      </w:r>
    </w:p>
    <w:p w:rsidR="004218FE" w:rsidRPr="005E2527" w:rsidRDefault="004218FE" w:rsidP="007574A6">
      <w:pPr>
        <w:numPr>
          <w:ilvl w:val="0"/>
          <w:numId w:val="28"/>
        </w:numPr>
        <w:spacing w:after="160" w:line="360" w:lineRule="auto"/>
        <w:ind w:left="993" w:hanging="426"/>
        <w:contextualSpacing/>
        <w:jc w:val="both"/>
        <w:rPr>
          <w:rFonts w:ascii="Times New Roman" w:eastAsia="Calibri" w:hAnsi="Times New Roman" w:cs="Times New Roman"/>
        </w:rPr>
      </w:pPr>
      <w:r w:rsidRPr="005E2527">
        <w:rPr>
          <w:rFonts w:ascii="Times New Roman" w:eastAsia="Calibri" w:hAnsi="Times New Roman" w:cs="Times New Roman"/>
        </w:rPr>
        <w:t xml:space="preserve">prawo do wniesienia skargi do Prezesa Urzędu Ochrony Danych Osobowych, gdy uzna Pani/ Pan, że przetwarzanie danych osobowych Pani/Pana dotyczących narusza przepisy RODO, </w:t>
      </w:r>
    </w:p>
    <w:p w:rsidR="004218FE" w:rsidRPr="005E2527" w:rsidRDefault="004218FE" w:rsidP="007574A6">
      <w:pPr>
        <w:numPr>
          <w:ilvl w:val="0"/>
          <w:numId w:val="29"/>
        </w:numPr>
        <w:spacing w:after="160" w:line="360" w:lineRule="auto"/>
        <w:ind w:left="567" w:hanging="567"/>
        <w:contextualSpacing/>
        <w:jc w:val="both"/>
        <w:rPr>
          <w:rFonts w:ascii="Times New Roman" w:eastAsia="Calibri" w:hAnsi="Times New Roman" w:cs="Times New Roman"/>
        </w:rPr>
      </w:pPr>
      <w:r w:rsidRPr="005E2527">
        <w:rPr>
          <w:rFonts w:ascii="Times New Roman" w:eastAsia="Calibri" w:hAnsi="Times New Roman" w:cs="Times New Roman"/>
        </w:rPr>
        <w:t xml:space="preserve">nie przysługuje Pani/Panu: </w:t>
      </w:r>
    </w:p>
    <w:p w:rsidR="004218FE" w:rsidRPr="005E2527" w:rsidRDefault="004218FE" w:rsidP="007574A6">
      <w:pPr>
        <w:numPr>
          <w:ilvl w:val="0"/>
          <w:numId w:val="30"/>
        </w:numPr>
        <w:spacing w:after="160" w:line="360" w:lineRule="auto"/>
        <w:ind w:left="1134" w:hanging="567"/>
        <w:contextualSpacing/>
        <w:jc w:val="both"/>
        <w:rPr>
          <w:rFonts w:ascii="Times New Roman" w:eastAsia="Calibri" w:hAnsi="Times New Roman" w:cs="Times New Roman"/>
        </w:rPr>
      </w:pPr>
      <w:r w:rsidRPr="005E2527">
        <w:rPr>
          <w:rFonts w:ascii="Times New Roman" w:eastAsia="Calibri" w:hAnsi="Times New Roman" w:cs="Times New Roman"/>
        </w:rPr>
        <w:t xml:space="preserve">w związku z art. 17 ust. 3 lit. b, d lub e RODO prawo do usunięcia danych osobowych, </w:t>
      </w:r>
    </w:p>
    <w:p w:rsidR="004218FE" w:rsidRPr="005E2527" w:rsidRDefault="004218FE" w:rsidP="007574A6">
      <w:pPr>
        <w:numPr>
          <w:ilvl w:val="0"/>
          <w:numId w:val="30"/>
        </w:numPr>
        <w:spacing w:after="160" w:line="360" w:lineRule="auto"/>
        <w:ind w:left="993" w:hanging="426"/>
        <w:contextualSpacing/>
        <w:jc w:val="both"/>
        <w:rPr>
          <w:rFonts w:ascii="Times New Roman" w:eastAsia="Calibri" w:hAnsi="Times New Roman" w:cs="Times New Roman"/>
        </w:rPr>
      </w:pPr>
      <w:r w:rsidRPr="005E2527">
        <w:rPr>
          <w:rFonts w:ascii="Times New Roman" w:eastAsia="Calibri" w:hAnsi="Times New Roman" w:cs="Times New Roman"/>
        </w:rPr>
        <w:t xml:space="preserve">prawo do przenoszenia danych osobowych, o którym mowa w art. 20 RODO, </w:t>
      </w:r>
    </w:p>
    <w:p w:rsidR="004218FE" w:rsidRPr="005E2527" w:rsidRDefault="004218FE" w:rsidP="007574A6">
      <w:pPr>
        <w:numPr>
          <w:ilvl w:val="0"/>
          <w:numId w:val="30"/>
        </w:numPr>
        <w:spacing w:after="160" w:line="360" w:lineRule="auto"/>
        <w:ind w:left="993" w:hanging="426"/>
        <w:contextualSpacing/>
        <w:jc w:val="both"/>
        <w:rPr>
          <w:rFonts w:ascii="Times New Roman" w:eastAsia="Calibri" w:hAnsi="Times New Roman" w:cs="Times New Roman"/>
        </w:rPr>
      </w:pPr>
      <w:r w:rsidRPr="005E2527">
        <w:rPr>
          <w:rFonts w:ascii="Times New Roman" w:eastAsia="Calibri" w:hAnsi="Times New Roman" w:cs="Times New Roman"/>
        </w:rPr>
        <w:t>na podstawie art. 21 RODO prawo sprzeciwu, wobec przetwarzania danych osobowych, gdyż podstawą prawną przetwarzania Pani/Pana danych osobowych jest art. 6 ust. 1 lit. c RODO.</w:t>
      </w:r>
    </w:p>
    <w:p w:rsidR="004218FE" w:rsidRPr="004218FE" w:rsidRDefault="004218FE" w:rsidP="004218FE">
      <w:pPr>
        <w:spacing w:after="160" w:line="360" w:lineRule="auto"/>
        <w:ind w:left="993"/>
        <w:contextualSpacing/>
        <w:jc w:val="both"/>
        <w:rPr>
          <w:rFonts w:ascii="Times New Roman" w:eastAsia="Calibri" w:hAnsi="Times New Roman" w:cs="Times New Roman"/>
          <w:color w:val="FF0000"/>
        </w:rPr>
      </w:pPr>
    </w:p>
    <w:p w:rsidR="004218FE" w:rsidRPr="005E2527" w:rsidRDefault="004218FE" w:rsidP="007574A6">
      <w:pPr>
        <w:numPr>
          <w:ilvl w:val="0"/>
          <w:numId w:val="31"/>
        </w:numPr>
        <w:pBdr>
          <w:bottom w:val="single" w:sz="4" w:space="1" w:color="auto"/>
        </w:pBdr>
        <w:spacing w:after="160" w:line="360" w:lineRule="auto"/>
        <w:ind w:left="567" w:hanging="567"/>
        <w:contextualSpacing/>
        <w:jc w:val="both"/>
        <w:rPr>
          <w:rFonts w:ascii="Times New Roman" w:eastAsia="Times New Roman" w:hAnsi="Times New Roman" w:cs="Times New Roman"/>
          <w:lang w:eastAsia="pl-PL"/>
        </w:rPr>
      </w:pPr>
      <w:r w:rsidRPr="005E2527">
        <w:rPr>
          <w:rFonts w:ascii="Times New Roman" w:eastAsia="Calibri" w:hAnsi="Times New Roman" w:cs="Times New Roman"/>
          <w:b/>
          <w:sz w:val="24"/>
          <w:szCs w:val="24"/>
        </w:rPr>
        <w:t>VIII. WYMAGANIA DOTYCZĄCE WADIUM</w:t>
      </w:r>
    </w:p>
    <w:p w:rsidR="005E2527" w:rsidRPr="004B4864" w:rsidRDefault="005E2527" w:rsidP="007574A6">
      <w:pPr>
        <w:pStyle w:val="Akapitzlist"/>
        <w:numPr>
          <w:ilvl w:val="0"/>
          <w:numId w:val="60"/>
        </w:numPr>
        <w:spacing w:line="360" w:lineRule="auto"/>
        <w:jc w:val="both"/>
        <w:rPr>
          <w:rFonts w:ascii="Times New Roman" w:eastAsia="Calibri" w:hAnsi="Times New Roman" w:cs="Times New Roman"/>
          <w:u w:val="single"/>
        </w:rPr>
      </w:pPr>
      <w:r w:rsidRPr="004B4864">
        <w:rPr>
          <w:rFonts w:ascii="Times New Roman" w:eastAsia="Calibri" w:hAnsi="Times New Roman" w:cs="Times New Roman"/>
        </w:rPr>
        <w:t>Zamawiający wyma</w:t>
      </w:r>
      <w:r>
        <w:rPr>
          <w:rFonts w:ascii="Times New Roman" w:eastAsia="Calibri" w:hAnsi="Times New Roman" w:cs="Times New Roman"/>
        </w:rPr>
        <w:t>ga złożenia wadium w wysokości 5 500</w:t>
      </w:r>
      <w:r w:rsidRPr="004B4864">
        <w:rPr>
          <w:rFonts w:ascii="Times New Roman" w:eastAsia="Calibri" w:hAnsi="Times New Roman" w:cs="Times New Roman"/>
        </w:rPr>
        <w:t xml:space="preserve">,00 PLN (słownie: </w:t>
      </w:r>
      <w:r>
        <w:rPr>
          <w:rFonts w:ascii="Times New Roman" w:eastAsia="Calibri" w:hAnsi="Times New Roman" w:cs="Times New Roman"/>
        </w:rPr>
        <w:t xml:space="preserve">pięć tysięcy pięćset złotych 00/100). </w:t>
      </w:r>
    </w:p>
    <w:p w:rsidR="005E2527" w:rsidRPr="004B4864" w:rsidRDefault="005E2527" w:rsidP="007574A6">
      <w:pPr>
        <w:pStyle w:val="Akapitzlist"/>
        <w:numPr>
          <w:ilvl w:val="0"/>
          <w:numId w:val="60"/>
        </w:numPr>
        <w:spacing w:line="360" w:lineRule="auto"/>
        <w:jc w:val="both"/>
        <w:rPr>
          <w:rFonts w:ascii="Times New Roman" w:eastAsia="Calibri" w:hAnsi="Times New Roman" w:cs="Times New Roman"/>
          <w:u w:val="single"/>
        </w:rPr>
      </w:pPr>
      <w:r w:rsidRPr="004B4864">
        <w:rPr>
          <w:rFonts w:ascii="Times New Roman" w:eastAsia="Calibri" w:hAnsi="Times New Roman" w:cs="Times New Roman"/>
        </w:rPr>
        <w:t>Wadium należy wnieść przed upływem terminu składania ofert.</w:t>
      </w:r>
    </w:p>
    <w:p w:rsidR="005E2527" w:rsidRPr="004B4864" w:rsidRDefault="005E2527" w:rsidP="007574A6">
      <w:pPr>
        <w:pStyle w:val="Akapitzlist"/>
        <w:numPr>
          <w:ilvl w:val="0"/>
          <w:numId w:val="60"/>
        </w:numPr>
        <w:spacing w:line="360" w:lineRule="auto"/>
        <w:jc w:val="both"/>
        <w:rPr>
          <w:rFonts w:ascii="Times New Roman" w:eastAsia="Calibri" w:hAnsi="Times New Roman" w:cs="Times New Roman"/>
          <w:u w:val="single"/>
        </w:rPr>
      </w:pPr>
      <w:r w:rsidRPr="004B4864">
        <w:rPr>
          <w:rFonts w:ascii="Times New Roman" w:eastAsia="Calibri" w:hAnsi="Times New Roman" w:cs="Times New Roman"/>
        </w:rPr>
        <w:t>Wadium może być wnoszone w jednej lub kilku następujących formach:</w:t>
      </w:r>
    </w:p>
    <w:p w:rsidR="005E2527" w:rsidRPr="004B4864" w:rsidRDefault="005E2527" w:rsidP="007574A6">
      <w:pPr>
        <w:numPr>
          <w:ilvl w:val="2"/>
          <w:numId w:val="68"/>
        </w:numPr>
        <w:spacing w:after="0" w:line="360" w:lineRule="auto"/>
        <w:jc w:val="both"/>
        <w:rPr>
          <w:rFonts w:ascii="Times New Roman" w:eastAsia="Calibri" w:hAnsi="Times New Roman" w:cs="Times New Roman"/>
          <w:u w:val="single"/>
        </w:rPr>
      </w:pPr>
      <w:r w:rsidRPr="004B4864">
        <w:rPr>
          <w:rFonts w:ascii="Times New Roman" w:eastAsia="Calibri" w:hAnsi="Times New Roman" w:cs="Times New Roman"/>
        </w:rPr>
        <w:t>pieniądzu;</w:t>
      </w:r>
    </w:p>
    <w:p w:rsidR="005E2527" w:rsidRPr="004B4864" w:rsidRDefault="005E2527" w:rsidP="007574A6">
      <w:pPr>
        <w:numPr>
          <w:ilvl w:val="2"/>
          <w:numId w:val="68"/>
        </w:numPr>
        <w:spacing w:after="0" w:line="360" w:lineRule="auto"/>
        <w:jc w:val="both"/>
        <w:rPr>
          <w:rFonts w:ascii="Times New Roman" w:eastAsia="Calibri" w:hAnsi="Times New Roman" w:cs="Times New Roman"/>
          <w:u w:val="single"/>
        </w:rPr>
      </w:pPr>
      <w:r w:rsidRPr="004B4864">
        <w:rPr>
          <w:rFonts w:ascii="Times New Roman" w:eastAsia="Calibri" w:hAnsi="Times New Roman" w:cs="Times New Roman"/>
        </w:rPr>
        <w:t>poręczeniach bankowych lub poręczeniach spółdzielczej kasy oszczędnościowo – rozliczeniowej, z tym, że poręczenie kasy jest zawsze poręczeniem pieniężnym;</w:t>
      </w:r>
    </w:p>
    <w:p w:rsidR="005E2527" w:rsidRPr="004B4864" w:rsidRDefault="005E2527" w:rsidP="007574A6">
      <w:pPr>
        <w:numPr>
          <w:ilvl w:val="2"/>
          <w:numId w:val="68"/>
        </w:numPr>
        <w:spacing w:after="0" w:line="360" w:lineRule="auto"/>
        <w:jc w:val="both"/>
        <w:rPr>
          <w:rFonts w:ascii="Times New Roman" w:eastAsia="Calibri" w:hAnsi="Times New Roman" w:cs="Times New Roman"/>
          <w:u w:val="single"/>
        </w:rPr>
      </w:pPr>
      <w:r w:rsidRPr="004B4864">
        <w:rPr>
          <w:rFonts w:ascii="Times New Roman" w:eastAsia="Calibri" w:hAnsi="Times New Roman" w:cs="Times New Roman"/>
        </w:rPr>
        <w:t>gwarancjach bankowych;</w:t>
      </w:r>
    </w:p>
    <w:p w:rsidR="005E2527" w:rsidRPr="004B4864" w:rsidRDefault="005E2527" w:rsidP="007574A6">
      <w:pPr>
        <w:numPr>
          <w:ilvl w:val="2"/>
          <w:numId w:val="68"/>
        </w:numPr>
        <w:spacing w:after="0" w:line="360" w:lineRule="auto"/>
        <w:jc w:val="both"/>
        <w:rPr>
          <w:rFonts w:ascii="Times New Roman" w:eastAsia="Calibri" w:hAnsi="Times New Roman" w:cs="Times New Roman"/>
          <w:u w:val="single"/>
        </w:rPr>
      </w:pPr>
      <w:r w:rsidRPr="004B4864">
        <w:rPr>
          <w:rFonts w:ascii="Times New Roman" w:eastAsia="Calibri" w:hAnsi="Times New Roman" w:cs="Times New Roman"/>
        </w:rPr>
        <w:t>gwarancjach ubezpieczeniowych;</w:t>
      </w:r>
    </w:p>
    <w:p w:rsidR="005E2527" w:rsidRPr="004B4864" w:rsidRDefault="005E2527" w:rsidP="007574A6">
      <w:pPr>
        <w:numPr>
          <w:ilvl w:val="2"/>
          <w:numId w:val="68"/>
        </w:numPr>
        <w:spacing w:after="0" w:line="360" w:lineRule="auto"/>
        <w:jc w:val="both"/>
        <w:rPr>
          <w:rFonts w:ascii="Times New Roman" w:eastAsia="Calibri" w:hAnsi="Times New Roman" w:cs="Times New Roman"/>
        </w:rPr>
      </w:pPr>
      <w:r w:rsidRPr="004B4864">
        <w:rPr>
          <w:rFonts w:ascii="Times New Roman" w:eastAsia="Calibri" w:hAnsi="Times New Roman" w:cs="Times New Roman"/>
        </w:rPr>
        <w:t xml:space="preserve">poręczeniach udzielanych przez podmioty, o których mowa w art. 6b ust. 5 pkt 2 ustawy </w:t>
      </w:r>
      <w:r w:rsidRPr="004B4864">
        <w:rPr>
          <w:rFonts w:ascii="Times New Roman" w:eastAsia="Calibri" w:hAnsi="Times New Roman" w:cs="Times New Roman"/>
        </w:rPr>
        <w:br/>
        <w:t>z dnia 9 listopada 2000 r. o utworzeniu Polskiej Agencji Rozwoju Przedsiębiorczości (Dz. U. z 2018 r. poz. 110, 650, 1000 i 1665)</w:t>
      </w:r>
    </w:p>
    <w:p w:rsidR="005E2527" w:rsidRPr="004B4864" w:rsidRDefault="005E2527" w:rsidP="007574A6">
      <w:pPr>
        <w:pStyle w:val="Akapitzlist"/>
        <w:numPr>
          <w:ilvl w:val="0"/>
          <w:numId w:val="60"/>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Jeżeli wadium zostało wniesione w formie nie pieniężnej dowód wniesienia wadium należy </w:t>
      </w:r>
      <w:r w:rsidRPr="004B4864">
        <w:rPr>
          <w:rFonts w:ascii="Times New Roman" w:eastAsia="Calibri" w:hAnsi="Times New Roman" w:cs="Times New Roman"/>
        </w:rPr>
        <w:br/>
        <w:t xml:space="preserve">w oryginale załączyć do oferty. </w:t>
      </w:r>
    </w:p>
    <w:p w:rsidR="005E2527" w:rsidRPr="004B4864" w:rsidRDefault="005E2527" w:rsidP="007574A6">
      <w:pPr>
        <w:pStyle w:val="Akapitzlist"/>
        <w:numPr>
          <w:ilvl w:val="0"/>
          <w:numId w:val="60"/>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Z treści wadium składanego w formie niepieniężnej powinno wynikać jednoznacznie gwarantowanie wypłaty należności w sposób bezwarunkowy, nieodwołany i na pierwsze wezwanie. Wadium takie powinno obejmować cały okres związania ofertą, począwszy od daty składania ofert. </w:t>
      </w:r>
    </w:p>
    <w:p w:rsidR="005E2527" w:rsidRPr="003E7214" w:rsidRDefault="005E2527" w:rsidP="007574A6">
      <w:pPr>
        <w:pStyle w:val="Akapitzlist"/>
        <w:numPr>
          <w:ilvl w:val="0"/>
          <w:numId w:val="60"/>
        </w:numPr>
        <w:spacing w:line="360" w:lineRule="auto"/>
        <w:jc w:val="both"/>
        <w:rPr>
          <w:rFonts w:ascii="Times New Roman" w:eastAsia="Calibri" w:hAnsi="Times New Roman" w:cs="Times New Roman"/>
          <w:color w:val="FF0000"/>
        </w:rPr>
      </w:pPr>
      <w:r w:rsidRPr="004B4864">
        <w:rPr>
          <w:rFonts w:ascii="Times New Roman" w:eastAsia="Calibri" w:hAnsi="Times New Roman" w:cs="Times New Roman"/>
        </w:rPr>
        <w:t xml:space="preserve">Wadium wnoszone w pieniądzu należy wpłacić przelewem na rachunek bankowy Zamawiającego </w:t>
      </w:r>
      <w:r w:rsidRPr="004B4864">
        <w:rPr>
          <w:rFonts w:ascii="Times New Roman" w:eastAsia="Calibri" w:hAnsi="Times New Roman" w:cs="Times New Roman"/>
          <w:b/>
        </w:rPr>
        <w:t>Nr 68</w:t>
      </w:r>
      <w:r>
        <w:rPr>
          <w:rFonts w:ascii="Times New Roman" w:eastAsia="Calibri" w:hAnsi="Times New Roman" w:cs="Times New Roman"/>
          <w:b/>
        </w:rPr>
        <w:t xml:space="preserve"> </w:t>
      </w:r>
      <w:r w:rsidRPr="004B4864">
        <w:rPr>
          <w:rFonts w:ascii="Times New Roman" w:eastAsia="Calibri" w:hAnsi="Times New Roman" w:cs="Times New Roman"/>
          <w:b/>
        </w:rPr>
        <w:t>8520</w:t>
      </w:r>
      <w:r>
        <w:rPr>
          <w:rFonts w:ascii="Times New Roman" w:eastAsia="Calibri" w:hAnsi="Times New Roman" w:cs="Times New Roman"/>
          <w:b/>
        </w:rPr>
        <w:t xml:space="preserve"> </w:t>
      </w:r>
      <w:r w:rsidRPr="004B4864">
        <w:rPr>
          <w:rFonts w:ascii="Times New Roman" w:eastAsia="Calibri" w:hAnsi="Times New Roman" w:cs="Times New Roman"/>
          <w:b/>
        </w:rPr>
        <w:t>0007</w:t>
      </w:r>
      <w:r>
        <w:rPr>
          <w:rFonts w:ascii="Times New Roman" w:eastAsia="Calibri" w:hAnsi="Times New Roman" w:cs="Times New Roman"/>
          <w:b/>
        </w:rPr>
        <w:t xml:space="preserve"> </w:t>
      </w:r>
      <w:r w:rsidRPr="004B4864">
        <w:rPr>
          <w:rFonts w:ascii="Times New Roman" w:eastAsia="Calibri" w:hAnsi="Times New Roman" w:cs="Times New Roman"/>
          <w:b/>
        </w:rPr>
        <w:t>2001</w:t>
      </w:r>
      <w:r>
        <w:rPr>
          <w:rFonts w:ascii="Times New Roman" w:eastAsia="Calibri" w:hAnsi="Times New Roman" w:cs="Times New Roman"/>
          <w:b/>
        </w:rPr>
        <w:t xml:space="preserve"> </w:t>
      </w:r>
      <w:r w:rsidRPr="004B4864">
        <w:rPr>
          <w:rFonts w:ascii="Times New Roman" w:eastAsia="Calibri" w:hAnsi="Times New Roman" w:cs="Times New Roman"/>
          <w:b/>
        </w:rPr>
        <w:t>0005</w:t>
      </w:r>
      <w:r>
        <w:rPr>
          <w:rFonts w:ascii="Times New Roman" w:eastAsia="Calibri" w:hAnsi="Times New Roman" w:cs="Times New Roman"/>
          <w:b/>
        </w:rPr>
        <w:t xml:space="preserve"> </w:t>
      </w:r>
      <w:r w:rsidRPr="004B4864">
        <w:rPr>
          <w:rFonts w:ascii="Times New Roman" w:eastAsia="Calibri" w:hAnsi="Times New Roman" w:cs="Times New Roman"/>
          <w:b/>
        </w:rPr>
        <w:t>5853</w:t>
      </w:r>
      <w:r>
        <w:rPr>
          <w:rFonts w:ascii="Times New Roman" w:eastAsia="Calibri" w:hAnsi="Times New Roman" w:cs="Times New Roman"/>
          <w:b/>
        </w:rPr>
        <w:t xml:space="preserve"> </w:t>
      </w:r>
      <w:r w:rsidRPr="004B4864">
        <w:rPr>
          <w:rFonts w:ascii="Times New Roman" w:eastAsia="Calibri" w:hAnsi="Times New Roman" w:cs="Times New Roman"/>
          <w:b/>
        </w:rPr>
        <w:t xml:space="preserve">0001 z dopiskiem: </w:t>
      </w:r>
      <w:r>
        <w:rPr>
          <w:rFonts w:ascii="Times New Roman" w:eastAsia="Calibri" w:hAnsi="Times New Roman" w:cs="Times New Roman"/>
          <w:b/>
        </w:rPr>
        <w:t>"</w:t>
      </w:r>
      <w:r w:rsidRPr="004B4864">
        <w:rPr>
          <w:rFonts w:ascii="Times New Roman" w:eastAsia="Calibri" w:hAnsi="Times New Roman" w:cs="Times New Roman"/>
          <w:b/>
        </w:rPr>
        <w:t xml:space="preserve">Wadium </w:t>
      </w:r>
      <w:r>
        <w:rPr>
          <w:rFonts w:ascii="Times New Roman" w:eastAsia="Calibri" w:hAnsi="Times New Roman" w:cs="Times New Roman"/>
          <w:b/>
        </w:rPr>
        <w:br/>
        <w:t xml:space="preserve">w postępowaniu nr GNI.271.7.2020 - Budowa oświetlenia w Parku Miejskim </w:t>
      </w:r>
      <w:r>
        <w:rPr>
          <w:rFonts w:ascii="Times New Roman" w:eastAsia="Calibri" w:hAnsi="Times New Roman" w:cs="Times New Roman"/>
          <w:b/>
        </w:rPr>
        <w:br/>
        <w:t xml:space="preserve">w Suchedniowie". </w:t>
      </w:r>
    </w:p>
    <w:p w:rsidR="005E2527" w:rsidRPr="004B4864" w:rsidRDefault="005E2527" w:rsidP="007574A6">
      <w:pPr>
        <w:pStyle w:val="Akapitzlist"/>
        <w:numPr>
          <w:ilvl w:val="0"/>
          <w:numId w:val="60"/>
        </w:numPr>
        <w:spacing w:line="360" w:lineRule="auto"/>
        <w:jc w:val="both"/>
        <w:rPr>
          <w:rFonts w:ascii="Times New Roman" w:eastAsia="Calibri" w:hAnsi="Times New Roman" w:cs="Times New Roman"/>
        </w:rPr>
      </w:pPr>
      <w:r w:rsidRPr="004B4864">
        <w:rPr>
          <w:rFonts w:ascii="Times New Roman" w:eastAsia="Calibri" w:hAnsi="Times New Roman" w:cs="Times New Roman"/>
        </w:rPr>
        <w:lastRenderedPageBreak/>
        <w:t xml:space="preserve">Wadium wnoszone w pieniądzu będzie skuteczne, jeżeli zostanie zaksięgowane na ww. koncie wskazanym przez Zamawiającego przed upływem terminu składania ofert (tj. przed upływem dnia i godziny wyznaczonej na termin składania ofert). </w:t>
      </w:r>
    </w:p>
    <w:p w:rsidR="005E2527" w:rsidRPr="004B4864" w:rsidRDefault="005E2527" w:rsidP="007574A6">
      <w:pPr>
        <w:pStyle w:val="Akapitzlist"/>
        <w:numPr>
          <w:ilvl w:val="0"/>
          <w:numId w:val="60"/>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Wadium wnoszone w pieniądzu Zamawiający przechowuje na rachunku bankowym. </w:t>
      </w:r>
    </w:p>
    <w:p w:rsidR="005E2527" w:rsidRPr="004B4864" w:rsidRDefault="005E2527" w:rsidP="007574A6">
      <w:pPr>
        <w:pStyle w:val="Akapitzlist"/>
        <w:numPr>
          <w:ilvl w:val="0"/>
          <w:numId w:val="60"/>
        </w:numPr>
        <w:spacing w:line="360" w:lineRule="auto"/>
        <w:jc w:val="both"/>
        <w:rPr>
          <w:rFonts w:ascii="Times New Roman" w:eastAsia="Calibri" w:hAnsi="Times New Roman" w:cs="Times New Roman"/>
        </w:rPr>
      </w:pPr>
      <w:r w:rsidRPr="004B4864">
        <w:rPr>
          <w:rFonts w:ascii="Times New Roman" w:eastAsia="Calibri" w:hAnsi="Times New Roman" w:cs="Times New Roman"/>
        </w:rPr>
        <w:t>Zamawiający zwraca wadium wszystkim Wykonawcom niezwłocznie po wyborze oferty najkorzystniejszej lub unieważnieniu postępowania, z wyjątkiem Wykonawcy, którego oferta została wybrana jako najkorzystniejsza, z zastrzeżeniem art. 46 ust. 4a ustawy.</w:t>
      </w:r>
    </w:p>
    <w:p w:rsidR="005E2527" w:rsidRPr="004B4864" w:rsidRDefault="005E2527" w:rsidP="007574A6">
      <w:pPr>
        <w:pStyle w:val="Akapitzlist"/>
        <w:numPr>
          <w:ilvl w:val="0"/>
          <w:numId w:val="60"/>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Wykonawcy, którego oferta została wybrana jako najkorzystniejsza, </w:t>
      </w:r>
      <w:r>
        <w:rPr>
          <w:rFonts w:ascii="Times New Roman" w:eastAsia="Calibri" w:hAnsi="Times New Roman" w:cs="Times New Roman"/>
        </w:rPr>
        <w:t>Z</w:t>
      </w:r>
      <w:r w:rsidRPr="004B4864">
        <w:rPr>
          <w:rFonts w:ascii="Times New Roman" w:eastAsia="Calibri" w:hAnsi="Times New Roman" w:cs="Times New Roman"/>
        </w:rPr>
        <w:t xml:space="preserve">amawiający zwraca wadium niezwłocznie po zawarciu umowy w sprawie zamówienia publicznego oraz wniesieniu należytego wykonania umowy, jeżeli jego wniesienia żądano. </w:t>
      </w:r>
    </w:p>
    <w:p w:rsidR="005E2527" w:rsidRPr="004B4864" w:rsidRDefault="005E2527" w:rsidP="007574A6">
      <w:pPr>
        <w:pStyle w:val="Akapitzlist"/>
        <w:numPr>
          <w:ilvl w:val="0"/>
          <w:numId w:val="60"/>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Zamawiający zwraca niezwłocznie wadium, na wniosek Wykonawcy, który wycofał ofertę przed upływem terminu składania ofert. </w:t>
      </w:r>
    </w:p>
    <w:p w:rsidR="005E2527" w:rsidRPr="004B4864" w:rsidRDefault="005E2527" w:rsidP="007574A6">
      <w:pPr>
        <w:pStyle w:val="Akapitzlist"/>
        <w:numPr>
          <w:ilvl w:val="0"/>
          <w:numId w:val="60"/>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Zamawiający żąda ponownego wniesienia wadium przez Wykonawcę, któremu zwrócono wadium na podstawie art. 46 ust. 1 ustawy, jeżeli w wyniku ostatecznego rozstrzygnięcia odwołania jego oferta została wybrana, jako najkorzystniejsza. Wykonawca wnosi wadium </w:t>
      </w:r>
      <w:r w:rsidRPr="004B4864">
        <w:rPr>
          <w:rFonts w:ascii="Times New Roman" w:eastAsia="Calibri" w:hAnsi="Times New Roman" w:cs="Times New Roman"/>
        </w:rPr>
        <w:br/>
        <w:t>w terminie określonym przez Zamawiającego.</w:t>
      </w:r>
    </w:p>
    <w:p w:rsidR="005E2527" w:rsidRPr="004B4864" w:rsidRDefault="005E2527" w:rsidP="007574A6">
      <w:pPr>
        <w:pStyle w:val="Akapitzlist"/>
        <w:numPr>
          <w:ilvl w:val="0"/>
          <w:numId w:val="60"/>
        </w:numPr>
        <w:spacing w:line="360" w:lineRule="auto"/>
        <w:jc w:val="both"/>
        <w:rPr>
          <w:rFonts w:ascii="Times New Roman" w:eastAsia="Calibri" w:hAnsi="Times New Roman" w:cs="Times New Roman"/>
        </w:rPr>
      </w:pPr>
      <w:r w:rsidRPr="004B4864">
        <w:rPr>
          <w:rFonts w:ascii="Times New Roman" w:eastAsia="Calibri" w:hAnsi="Times New Roman" w:cs="Times New Roman"/>
        </w:rPr>
        <w:t>Zamawiający zatrzymuje wadium wraz z odsetkami, jeżeli:</w:t>
      </w:r>
    </w:p>
    <w:p w:rsidR="005E2527" w:rsidRPr="004B4864" w:rsidRDefault="005E2527" w:rsidP="007574A6">
      <w:pPr>
        <w:pStyle w:val="Akapitzlist"/>
        <w:numPr>
          <w:ilvl w:val="0"/>
          <w:numId w:val="69"/>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Wykonawca w odpowiedzi na wezwanie, o którym mowa w art. 26 ust. 3 i 3a ustawy, </w:t>
      </w:r>
      <w:r w:rsidRPr="004B4864">
        <w:rPr>
          <w:rFonts w:ascii="Times New Roman" w:eastAsia="Calibri" w:hAnsi="Times New Roman" w:cs="Times New Roman"/>
        </w:rPr>
        <w:br/>
        <w:t>z przyczyn leżących po jego stronie, nie złożył oświadczeń lub dokumentów potwierdzających okoliczności, o których mowa w art. 25 ust. 1 ustawy, oświadczenia, o którym mowa w art. 25 a ust. 1 ustawy, pełnomocnictw lub nie wyraził zgody na poprawienie omyłki, o której mowa w art. 87 ust. 2 pkt 3 ustawy, co spowodowało brak możliwości wybrania oferty złożonej przez Wykonawcę jako najkorzystniejszej;</w:t>
      </w:r>
    </w:p>
    <w:p w:rsidR="005E2527" w:rsidRPr="004B4864" w:rsidRDefault="005E2527" w:rsidP="007574A6">
      <w:pPr>
        <w:pStyle w:val="Akapitzlist"/>
        <w:numPr>
          <w:ilvl w:val="0"/>
          <w:numId w:val="69"/>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Wykonawca, którego oferta zostanie wybrana odmówi podpisania umowy               </w:t>
      </w:r>
      <w:r w:rsidRPr="004B4864">
        <w:rPr>
          <w:rFonts w:ascii="Times New Roman" w:eastAsia="Calibri" w:hAnsi="Times New Roman" w:cs="Times New Roman"/>
        </w:rPr>
        <w:br/>
        <w:t xml:space="preserve"> w sprawie zamówienia publicznego na warunkach określonych w ofercie;</w:t>
      </w:r>
    </w:p>
    <w:p w:rsidR="005E2527" w:rsidRPr="004B4864" w:rsidRDefault="005E2527" w:rsidP="007574A6">
      <w:pPr>
        <w:pStyle w:val="Akapitzlist"/>
        <w:numPr>
          <w:ilvl w:val="0"/>
          <w:numId w:val="69"/>
        </w:numPr>
        <w:spacing w:line="360" w:lineRule="auto"/>
        <w:jc w:val="both"/>
        <w:rPr>
          <w:rFonts w:ascii="Times New Roman" w:eastAsia="Calibri" w:hAnsi="Times New Roman" w:cs="Times New Roman"/>
        </w:rPr>
      </w:pPr>
      <w:r w:rsidRPr="004B4864">
        <w:rPr>
          <w:rFonts w:ascii="Times New Roman" w:eastAsia="Calibri" w:hAnsi="Times New Roman" w:cs="Times New Roman"/>
        </w:rPr>
        <w:t>Wykonawca, którego oferta zostanie wybrana nie wniesie wymaganego zabezpieczenia należytego wykonania umowy;</w:t>
      </w:r>
    </w:p>
    <w:p w:rsidR="005E2527" w:rsidRPr="004B4864" w:rsidRDefault="005E2527" w:rsidP="007574A6">
      <w:pPr>
        <w:pStyle w:val="Akapitzlist"/>
        <w:numPr>
          <w:ilvl w:val="0"/>
          <w:numId w:val="69"/>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Zawarcie umowy w sprawie zamówienia publicznego stanie się niemożliwe             </w:t>
      </w:r>
      <w:r w:rsidRPr="004B4864">
        <w:rPr>
          <w:rFonts w:ascii="Times New Roman" w:eastAsia="Calibri" w:hAnsi="Times New Roman" w:cs="Times New Roman"/>
        </w:rPr>
        <w:br/>
        <w:t xml:space="preserve"> z przyczyn lezących po stronie Wykonawcy. </w:t>
      </w:r>
    </w:p>
    <w:p w:rsidR="005E2527" w:rsidRPr="00713D24" w:rsidRDefault="005E2527" w:rsidP="007574A6">
      <w:pPr>
        <w:pStyle w:val="Akapitzlist"/>
        <w:numPr>
          <w:ilvl w:val="0"/>
          <w:numId w:val="70"/>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Oferta Wykonawcy, który nie wniesie wadium lub wniesie wadium w sposób nieprawidłowy zostanie </w:t>
      </w:r>
      <w:r w:rsidRPr="004B4864">
        <w:rPr>
          <w:rFonts w:ascii="Times New Roman" w:eastAsia="Calibri" w:hAnsi="Times New Roman" w:cs="Times New Roman"/>
          <w:b/>
          <w:u w:val="single"/>
        </w:rPr>
        <w:t>odrzucona.</w:t>
      </w:r>
    </w:p>
    <w:p w:rsidR="004218FE" w:rsidRPr="005E2527" w:rsidRDefault="004218FE" w:rsidP="00AF6F68">
      <w:pPr>
        <w:pBdr>
          <w:bottom w:val="single" w:sz="4" w:space="1" w:color="auto"/>
        </w:pBdr>
        <w:spacing w:after="160" w:line="360" w:lineRule="auto"/>
        <w:ind w:left="360"/>
        <w:contextualSpacing/>
        <w:jc w:val="both"/>
        <w:rPr>
          <w:rFonts w:ascii="Times New Roman" w:eastAsia="Calibri" w:hAnsi="Times New Roman" w:cs="Times New Roman"/>
        </w:rPr>
      </w:pPr>
      <w:r w:rsidRPr="005E2527">
        <w:rPr>
          <w:rFonts w:ascii="Times New Roman" w:eastAsia="Calibri" w:hAnsi="Times New Roman" w:cs="Times New Roman"/>
          <w:b/>
          <w:sz w:val="24"/>
          <w:szCs w:val="24"/>
        </w:rPr>
        <w:t>IX. TERMIN ZWIĄZANIA OFERTĄ</w:t>
      </w:r>
    </w:p>
    <w:p w:rsidR="004218FE" w:rsidRPr="005E2527" w:rsidRDefault="004218FE" w:rsidP="007574A6">
      <w:pPr>
        <w:numPr>
          <w:ilvl w:val="0"/>
          <w:numId w:val="33"/>
        </w:numPr>
        <w:spacing w:after="160" w:line="360" w:lineRule="auto"/>
        <w:contextualSpacing/>
        <w:jc w:val="both"/>
        <w:rPr>
          <w:rFonts w:ascii="Times New Roman" w:eastAsia="Calibri" w:hAnsi="Times New Roman" w:cs="Times New Roman"/>
        </w:rPr>
      </w:pPr>
      <w:r w:rsidRPr="005E2527">
        <w:rPr>
          <w:rFonts w:ascii="Times New Roman" w:eastAsia="Calibri" w:hAnsi="Times New Roman" w:cs="Times New Roman"/>
        </w:rPr>
        <w:t xml:space="preserve">Termin związania ofertą wynosi 30 dni. </w:t>
      </w:r>
    </w:p>
    <w:p w:rsidR="004218FE" w:rsidRPr="005E2527" w:rsidRDefault="004218FE" w:rsidP="007574A6">
      <w:pPr>
        <w:numPr>
          <w:ilvl w:val="0"/>
          <w:numId w:val="33"/>
        </w:numPr>
        <w:spacing w:after="160" w:line="360" w:lineRule="auto"/>
        <w:contextualSpacing/>
        <w:jc w:val="both"/>
        <w:rPr>
          <w:rFonts w:ascii="Times New Roman" w:eastAsia="Calibri" w:hAnsi="Times New Roman" w:cs="Times New Roman"/>
        </w:rPr>
      </w:pPr>
      <w:r w:rsidRPr="005E2527">
        <w:rPr>
          <w:rFonts w:ascii="Times New Roman" w:eastAsia="Calibri" w:hAnsi="Times New Roman" w:cs="Times New Roman"/>
        </w:rPr>
        <w:t>Bieg terminu związania ofertą rozpoczyna się wraz z upływem terminu składania ofert.</w:t>
      </w:r>
    </w:p>
    <w:p w:rsidR="004218FE" w:rsidRDefault="004218FE" w:rsidP="004218FE">
      <w:pPr>
        <w:spacing w:after="160" w:line="360" w:lineRule="auto"/>
        <w:ind w:left="720"/>
        <w:contextualSpacing/>
        <w:jc w:val="both"/>
        <w:rPr>
          <w:rFonts w:ascii="Times New Roman" w:eastAsia="Calibri" w:hAnsi="Times New Roman" w:cs="Times New Roman"/>
          <w:color w:val="FF0000"/>
        </w:rPr>
      </w:pPr>
    </w:p>
    <w:p w:rsidR="005E2527" w:rsidRPr="004218FE" w:rsidRDefault="005E2527" w:rsidP="004218FE">
      <w:pPr>
        <w:spacing w:after="160" w:line="360" w:lineRule="auto"/>
        <w:ind w:left="720"/>
        <w:contextualSpacing/>
        <w:jc w:val="both"/>
        <w:rPr>
          <w:rFonts w:ascii="Times New Roman" w:eastAsia="Calibri" w:hAnsi="Times New Roman" w:cs="Times New Roman"/>
          <w:color w:val="FF0000"/>
        </w:rPr>
      </w:pPr>
    </w:p>
    <w:p w:rsidR="004218FE" w:rsidRPr="005E2527" w:rsidRDefault="004218FE" w:rsidP="007574A6">
      <w:pPr>
        <w:numPr>
          <w:ilvl w:val="0"/>
          <w:numId w:val="34"/>
        </w:numPr>
        <w:pBdr>
          <w:bottom w:val="single" w:sz="4" w:space="1" w:color="auto"/>
        </w:pBdr>
        <w:spacing w:after="160" w:line="360" w:lineRule="auto"/>
        <w:contextualSpacing/>
        <w:jc w:val="both"/>
        <w:rPr>
          <w:rFonts w:ascii="Times New Roman" w:eastAsia="Calibri" w:hAnsi="Times New Roman" w:cs="Times New Roman"/>
        </w:rPr>
      </w:pPr>
      <w:r w:rsidRPr="005E2527">
        <w:rPr>
          <w:rFonts w:ascii="Times New Roman" w:eastAsia="Calibri" w:hAnsi="Times New Roman" w:cs="Times New Roman"/>
          <w:b/>
          <w:sz w:val="24"/>
          <w:szCs w:val="24"/>
        </w:rPr>
        <w:lastRenderedPageBreak/>
        <w:t>X. OPIS SPOSOBU PRZYGOTOWYWANIA OFERTY</w:t>
      </w:r>
    </w:p>
    <w:p w:rsidR="004218FE" w:rsidRPr="005E2527" w:rsidRDefault="004218FE" w:rsidP="007574A6">
      <w:pPr>
        <w:numPr>
          <w:ilvl w:val="0"/>
          <w:numId w:val="35"/>
        </w:numPr>
        <w:spacing w:after="160" w:line="360" w:lineRule="auto"/>
        <w:contextualSpacing/>
        <w:jc w:val="both"/>
        <w:rPr>
          <w:rFonts w:ascii="Times New Roman" w:eastAsia="Calibri" w:hAnsi="Times New Roman" w:cs="Times New Roman"/>
        </w:rPr>
      </w:pPr>
      <w:r w:rsidRPr="005E2527">
        <w:rPr>
          <w:rFonts w:ascii="Times New Roman" w:eastAsia="Calibri" w:hAnsi="Times New Roman" w:cs="Times New Roman"/>
        </w:rPr>
        <w:t xml:space="preserve">Oferta musi być sporządzania w języku polskim w formie pisemnej pod rygorem nieważności. </w:t>
      </w:r>
    </w:p>
    <w:p w:rsidR="004218FE" w:rsidRPr="005E2527" w:rsidRDefault="004218FE" w:rsidP="007574A6">
      <w:pPr>
        <w:numPr>
          <w:ilvl w:val="0"/>
          <w:numId w:val="35"/>
        </w:numPr>
        <w:spacing w:after="160" w:line="360" w:lineRule="auto"/>
        <w:contextualSpacing/>
        <w:jc w:val="both"/>
        <w:rPr>
          <w:rFonts w:ascii="Times New Roman" w:eastAsia="Calibri" w:hAnsi="Times New Roman" w:cs="Times New Roman"/>
        </w:rPr>
      </w:pPr>
      <w:r w:rsidRPr="005E2527">
        <w:rPr>
          <w:rFonts w:ascii="Times New Roman" w:eastAsia="Calibri" w:hAnsi="Times New Roman" w:cs="Times New Roman"/>
        </w:rPr>
        <w:t>Treść oferty musi być zgodna z treścią SIWZ.</w:t>
      </w:r>
    </w:p>
    <w:p w:rsidR="004218FE" w:rsidRPr="005E2527" w:rsidRDefault="004218FE" w:rsidP="007574A6">
      <w:pPr>
        <w:numPr>
          <w:ilvl w:val="0"/>
          <w:numId w:val="35"/>
        </w:numPr>
        <w:spacing w:after="160" w:line="360" w:lineRule="auto"/>
        <w:contextualSpacing/>
        <w:jc w:val="both"/>
        <w:rPr>
          <w:rFonts w:ascii="Times New Roman" w:eastAsia="Calibri" w:hAnsi="Times New Roman" w:cs="Times New Roman"/>
        </w:rPr>
      </w:pPr>
      <w:r w:rsidRPr="005E2527">
        <w:rPr>
          <w:rFonts w:ascii="Times New Roman" w:eastAsia="Calibri" w:hAnsi="Times New Roman" w:cs="Times New Roman"/>
        </w:rPr>
        <w:t>Wykonawca ponosi wszelkie koszty związane z przygotowaniem i złożeniem oferty.</w:t>
      </w:r>
    </w:p>
    <w:p w:rsidR="004218FE" w:rsidRPr="005E2527" w:rsidRDefault="004218FE" w:rsidP="007574A6">
      <w:pPr>
        <w:numPr>
          <w:ilvl w:val="0"/>
          <w:numId w:val="35"/>
        </w:numPr>
        <w:spacing w:after="160" w:line="360" w:lineRule="auto"/>
        <w:contextualSpacing/>
        <w:jc w:val="both"/>
        <w:rPr>
          <w:rFonts w:ascii="Times New Roman" w:eastAsia="Calibri" w:hAnsi="Times New Roman" w:cs="Times New Roman"/>
        </w:rPr>
      </w:pPr>
      <w:r w:rsidRPr="005E2527">
        <w:rPr>
          <w:rFonts w:ascii="Times New Roman" w:eastAsia="Calibri" w:hAnsi="Times New Roman" w:cs="Times New Roman"/>
        </w:rPr>
        <w:t xml:space="preserve">Ofertę należy złożyć w trwale zamkniętej, nieprzejrzystej kopercie gwarantującej jej nienaruszalność do terminu otwarcia ofert. </w:t>
      </w:r>
    </w:p>
    <w:p w:rsidR="004218FE" w:rsidRPr="005E2527" w:rsidRDefault="004218FE" w:rsidP="007574A6">
      <w:pPr>
        <w:numPr>
          <w:ilvl w:val="0"/>
          <w:numId w:val="35"/>
        </w:numPr>
        <w:spacing w:after="160" w:line="360" w:lineRule="auto"/>
        <w:contextualSpacing/>
        <w:jc w:val="both"/>
        <w:rPr>
          <w:rFonts w:ascii="Times New Roman" w:eastAsia="Calibri" w:hAnsi="Times New Roman" w:cs="Times New Roman"/>
        </w:rPr>
      </w:pPr>
      <w:r w:rsidRPr="005E2527">
        <w:rPr>
          <w:rFonts w:ascii="Times New Roman" w:eastAsia="Calibri" w:hAnsi="Times New Roman" w:cs="Times New Roman"/>
        </w:rPr>
        <w:t xml:space="preserve">Zaleca się, aby każda strona oferty była ponumerowana kolejnymi numerami. Nie spełnienie tego wymogu nie będzie skutkowało odrzuceniem oferty. Za kompletność złożonej oferty, która nie została ponumerowana Zamawiający nie bierze odpowiedzialności. </w:t>
      </w:r>
    </w:p>
    <w:p w:rsidR="004218FE" w:rsidRPr="005E2527" w:rsidRDefault="004218FE" w:rsidP="007574A6">
      <w:pPr>
        <w:numPr>
          <w:ilvl w:val="0"/>
          <w:numId w:val="35"/>
        </w:numPr>
        <w:spacing w:after="160" w:line="360" w:lineRule="auto"/>
        <w:contextualSpacing/>
        <w:jc w:val="both"/>
        <w:rPr>
          <w:rFonts w:ascii="Times New Roman" w:eastAsia="Calibri" w:hAnsi="Times New Roman" w:cs="Times New Roman"/>
        </w:rPr>
      </w:pPr>
      <w:r w:rsidRPr="005E2527">
        <w:rPr>
          <w:rFonts w:ascii="Times New Roman" w:eastAsia="Calibri" w:hAnsi="Times New Roman" w:cs="Times New Roman"/>
        </w:rPr>
        <w:t xml:space="preserve">Wszystkie dokumenty składane z ofertą i na wezwanie Zamawiającego, z wyjątkiem: pełnomocnictw, oświadczenia o spełnianiu warunków udziału w postępowaniu   </w:t>
      </w:r>
      <w:r w:rsidRPr="005E2527">
        <w:rPr>
          <w:rFonts w:ascii="Times New Roman" w:eastAsia="Calibri" w:hAnsi="Times New Roman" w:cs="Times New Roman"/>
        </w:rPr>
        <w:br/>
        <w:t xml:space="preserve">i oświadczenie o braku podstaw do wykluczenia, oświadczenia o udostępnieniu zasobów przez podmiot trzeci -  muszą być przedstawione w formie oryginału lub kopii poświadczonej "za zgodność z oryginałem" przez Wykonawcę, osobę upoważnioną wymienioną </w:t>
      </w:r>
      <w:r w:rsidRPr="005E2527">
        <w:rPr>
          <w:rFonts w:ascii="Times New Roman" w:eastAsia="Calibri" w:hAnsi="Times New Roman" w:cs="Times New Roman"/>
        </w:rPr>
        <w:br/>
        <w:t xml:space="preserve">w dokumencie rejestracyjnym lub pełnomocnika,  na każdej stronie zawierającej treść. </w:t>
      </w:r>
    </w:p>
    <w:p w:rsidR="004218FE" w:rsidRPr="005E2527" w:rsidRDefault="004218FE" w:rsidP="007574A6">
      <w:pPr>
        <w:numPr>
          <w:ilvl w:val="0"/>
          <w:numId w:val="35"/>
        </w:numPr>
        <w:spacing w:after="160" w:line="360" w:lineRule="auto"/>
        <w:contextualSpacing/>
        <w:jc w:val="both"/>
        <w:rPr>
          <w:rFonts w:ascii="Times New Roman" w:eastAsia="Calibri" w:hAnsi="Times New Roman" w:cs="Times New Roman"/>
        </w:rPr>
      </w:pPr>
      <w:r w:rsidRPr="005E2527">
        <w:rPr>
          <w:rFonts w:ascii="Times New Roman" w:eastAsia="Times New Roman" w:hAnsi="Times New Roman" w:cs="Times New Roman"/>
          <w:lang w:eastAsia="pl-PL"/>
        </w:rPr>
        <w:t>Jeżeli oryginalny dokument został sporządzony w innym języku wymaga się oprócz tego dokumentu złożenia jego tłumaczenia na język polski, poświadczonego przez wykonawcę.</w:t>
      </w:r>
    </w:p>
    <w:p w:rsidR="004218FE" w:rsidRPr="005E2527" w:rsidRDefault="004218FE" w:rsidP="007574A6">
      <w:pPr>
        <w:numPr>
          <w:ilvl w:val="0"/>
          <w:numId w:val="35"/>
        </w:numPr>
        <w:spacing w:after="160" w:line="360" w:lineRule="auto"/>
        <w:contextualSpacing/>
        <w:jc w:val="both"/>
        <w:rPr>
          <w:rFonts w:ascii="Times New Roman" w:eastAsia="Calibri" w:hAnsi="Times New Roman" w:cs="Times New Roman"/>
        </w:rPr>
      </w:pPr>
      <w:r w:rsidRPr="005E2527">
        <w:rPr>
          <w:rFonts w:ascii="Times New Roman" w:eastAsia="Calibri" w:hAnsi="Times New Roman" w:cs="Times New Roman"/>
        </w:rPr>
        <w:t>Na kopercie należy umieścić następujące informacje:</w:t>
      </w:r>
    </w:p>
    <w:p w:rsidR="004218FE" w:rsidRPr="005E2527" w:rsidRDefault="004218FE" w:rsidP="004218FE">
      <w:pPr>
        <w:spacing w:after="160" w:line="360" w:lineRule="auto"/>
        <w:ind w:left="709" w:hanging="709"/>
        <w:jc w:val="both"/>
        <w:rPr>
          <w:rFonts w:ascii="Times New Roman" w:eastAsia="Calibri" w:hAnsi="Times New Roman" w:cs="Times New Roman"/>
        </w:rPr>
      </w:pPr>
      <w:r w:rsidRPr="005E2527">
        <w:rPr>
          <w:rFonts w:ascii="Times New Roman" w:eastAsia="Calibri" w:hAnsi="Times New Roman" w:cs="Times New Roman"/>
        </w:rPr>
        <w:t xml:space="preserve">           - Nazwa i adres Wykonawcy, </w:t>
      </w:r>
    </w:p>
    <w:p w:rsidR="004218FE" w:rsidRPr="005E2527" w:rsidRDefault="004218FE" w:rsidP="004218FE">
      <w:pPr>
        <w:spacing w:after="160" w:line="360" w:lineRule="auto"/>
        <w:ind w:left="709" w:hanging="709"/>
        <w:jc w:val="center"/>
        <w:rPr>
          <w:rFonts w:ascii="Times New Roman" w:eastAsia="Calibri" w:hAnsi="Times New Roman" w:cs="Times New Roman"/>
          <w:b/>
        </w:rPr>
      </w:pPr>
      <w:r w:rsidRPr="005E2527">
        <w:rPr>
          <w:rFonts w:ascii="Times New Roman" w:eastAsia="Calibri" w:hAnsi="Times New Roman" w:cs="Times New Roman"/>
          <w:sz w:val="21"/>
          <w:szCs w:val="21"/>
        </w:rPr>
        <w:t>"</w:t>
      </w:r>
      <w:r w:rsidR="005E2527" w:rsidRPr="005E2527">
        <w:rPr>
          <w:rFonts w:ascii="Times New Roman" w:hAnsi="Times New Roman" w:cs="Times New Roman"/>
          <w:b/>
          <w:sz w:val="21"/>
          <w:szCs w:val="21"/>
        </w:rPr>
        <w:t>Budowa oświetlenia w Parku Miejskim w Suchedniowie</w:t>
      </w:r>
      <w:r w:rsidRPr="005E2527">
        <w:rPr>
          <w:rFonts w:ascii="Times New Roman" w:hAnsi="Times New Roman" w:cs="Times New Roman"/>
          <w:b/>
          <w:sz w:val="21"/>
          <w:szCs w:val="21"/>
        </w:rPr>
        <w:t>"</w:t>
      </w:r>
    </w:p>
    <w:p w:rsidR="004218FE" w:rsidRPr="005E2527" w:rsidRDefault="004218FE" w:rsidP="004218FE">
      <w:pPr>
        <w:spacing w:after="160" w:line="360" w:lineRule="auto"/>
        <w:ind w:left="709" w:hanging="709"/>
        <w:jc w:val="center"/>
        <w:rPr>
          <w:rFonts w:ascii="Times New Roman" w:eastAsia="Calibri" w:hAnsi="Times New Roman" w:cs="Times New Roman"/>
          <w:b/>
        </w:rPr>
      </w:pPr>
      <w:r w:rsidRPr="005E2527">
        <w:rPr>
          <w:rFonts w:ascii="Times New Roman" w:eastAsia="Calibri" w:hAnsi="Times New Roman" w:cs="Times New Roman"/>
          <w:b/>
        </w:rPr>
        <w:t xml:space="preserve">„Nie otwierać przed </w:t>
      </w:r>
      <w:r w:rsidR="005E2527" w:rsidRPr="005E2527">
        <w:rPr>
          <w:rFonts w:ascii="Times New Roman" w:eastAsia="Calibri" w:hAnsi="Times New Roman" w:cs="Times New Roman"/>
          <w:b/>
        </w:rPr>
        <w:t>…………..</w:t>
      </w:r>
      <w:r w:rsidRPr="005E2527">
        <w:rPr>
          <w:rFonts w:ascii="Times New Roman" w:eastAsia="Calibri" w:hAnsi="Times New Roman" w:cs="Times New Roman"/>
          <w:b/>
        </w:rPr>
        <w:t xml:space="preserve"> r. godz. </w:t>
      </w:r>
      <w:r w:rsidR="005E2527" w:rsidRPr="005E2527">
        <w:rPr>
          <w:rFonts w:ascii="Times New Roman" w:eastAsia="Calibri" w:hAnsi="Times New Roman" w:cs="Times New Roman"/>
          <w:b/>
        </w:rPr>
        <w:t>……………</w:t>
      </w:r>
      <w:r w:rsidRPr="005E2527">
        <w:rPr>
          <w:rFonts w:ascii="Times New Roman" w:eastAsia="Calibri" w:hAnsi="Times New Roman" w:cs="Times New Roman"/>
          <w:b/>
        </w:rPr>
        <w:t>”</w:t>
      </w:r>
    </w:p>
    <w:p w:rsidR="004218FE" w:rsidRPr="005E2527" w:rsidRDefault="004218FE" w:rsidP="004218FE">
      <w:pPr>
        <w:spacing w:after="160" w:line="360" w:lineRule="auto"/>
        <w:ind w:left="709" w:hanging="709"/>
        <w:jc w:val="both"/>
        <w:rPr>
          <w:rFonts w:ascii="Times New Roman" w:eastAsia="Calibri" w:hAnsi="Times New Roman" w:cs="Times New Roman"/>
        </w:rPr>
      </w:pPr>
      <w:r w:rsidRPr="005E2527">
        <w:rPr>
          <w:rFonts w:ascii="Times New Roman" w:eastAsia="Calibri" w:hAnsi="Times New Roman" w:cs="Times New Roman"/>
        </w:rPr>
        <w:t xml:space="preserve">            Jeżeli w/w informacje nie znajdą się na opakowaniu oferty Zamawiający nie ponosi odpowiedzialności za zdarzenia wynikające z ich braku, np. przypadkowego otwarcia oferty przed wyznaczonym terminem otwarcia, a w przypadku składania oferty pocztą kurierską </w:t>
      </w:r>
      <w:r w:rsidRPr="005E2527">
        <w:rPr>
          <w:rFonts w:ascii="Times New Roman" w:eastAsia="Calibri" w:hAnsi="Times New Roman" w:cs="Times New Roman"/>
        </w:rPr>
        <w:br/>
        <w:t xml:space="preserve">za jej nie otwarcie w trakcie otwarcia ofert.  </w:t>
      </w:r>
    </w:p>
    <w:p w:rsidR="004218FE" w:rsidRPr="005E2527" w:rsidRDefault="004218FE" w:rsidP="007574A6">
      <w:pPr>
        <w:numPr>
          <w:ilvl w:val="0"/>
          <w:numId w:val="35"/>
        </w:numPr>
        <w:spacing w:after="160" w:line="360" w:lineRule="auto"/>
        <w:contextualSpacing/>
        <w:jc w:val="both"/>
        <w:rPr>
          <w:rFonts w:ascii="Times New Roman" w:eastAsia="Calibri" w:hAnsi="Times New Roman" w:cs="Times New Roman"/>
        </w:rPr>
      </w:pPr>
      <w:r w:rsidRPr="005E2527">
        <w:rPr>
          <w:rFonts w:ascii="Times New Roman" w:eastAsia="Calibri" w:hAnsi="Times New Roman" w:cs="Times New Roman"/>
        </w:rPr>
        <w:t xml:space="preserve">Dokumenty stanowiące tajemnicę przedsiębiorstwa w myśl ustawy o zwalczaniu nieuczciwej konkurencji należy oznaczyć w sposób wyróżniający od treści oferty np. poprzez oznaczenie ich w prawym górnym rogu "tajemnica przedsiębiorstwa". Zaleca się, aby były spięte oddzielnie od jawnej części oferty. </w:t>
      </w:r>
    </w:p>
    <w:p w:rsidR="004218FE" w:rsidRPr="005E2527" w:rsidRDefault="004218FE" w:rsidP="007574A6">
      <w:pPr>
        <w:numPr>
          <w:ilvl w:val="0"/>
          <w:numId w:val="35"/>
        </w:numPr>
        <w:spacing w:after="160" w:line="360" w:lineRule="auto"/>
        <w:contextualSpacing/>
        <w:jc w:val="both"/>
        <w:rPr>
          <w:rFonts w:ascii="Times New Roman" w:eastAsia="Calibri" w:hAnsi="Times New Roman" w:cs="Times New Roman"/>
        </w:rPr>
      </w:pPr>
      <w:r w:rsidRPr="005E2527">
        <w:rPr>
          <w:rFonts w:ascii="Times New Roman" w:eastAsia="Calibri" w:hAnsi="Times New Roman" w:cs="Times New Roman"/>
        </w:rPr>
        <w:t xml:space="preserve">Zastrzeżenie informacji, które nie stanowią tajemnicy przedsiębiorstwa w rozumieniu ustawy </w:t>
      </w:r>
      <w:r w:rsidRPr="005E2527">
        <w:rPr>
          <w:rFonts w:ascii="Times New Roman" w:eastAsia="Calibri" w:hAnsi="Times New Roman" w:cs="Times New Roman"/>
        </w:rPr>
        <w:br/>
        <w:t xml:space="preserve">o zwalczaniu nieuczciwej konkurencji będzie traktowane, jako bezskuteczne. </w:t>
      </w:r>
    </w:p>
    <w:p w:rsidR="004218FE" w:rsidRPr="005E2527" w:rsidRDefault="004218FE" w:rsidP="007574A6">
      <w:pPr>
        <w:numPr>
          <w:ilvl w:val="0"/>
          <w:numId w:val="35"/>
        </w:numPr>
        <w:spacing w:after="160" w:line="360" w:lineRule="auto"/>
        <w:contextualSpacing/>
        <w:jc w:val="both"/>
        <w:rPr>
          <w:rFonts w:ascii="Times New Roman" w:eastAsia="Calibri" w:hAnsi="Times New Roman" w:cs="Times New Roman"/>
          <w:b/>
        </w:rPr>
      </w:pPr>
      <w:r w:rsidRPr="005E2527">
        <w:rPr>
          <w:rFonts w:ascii="Times New Roman" w:eastAsia="Calibri" w:hAnsi="Times New Roman" w:cs="Times New Roman"/>
          <w:b/>
        </w:rPr>
        <w:t xml:space="preserve">Zamawiający nie przewiduje zwrotu kosztów udziału w postępowaniu. </w:t>
      </w:r>
    </w:p>
    <w:p w:rsidR="004218FE" w:rsidRDefault="004218FE" w:rsidP="004218FE">
      <w:pPr>
        <w:spacing w:after="160" w:line="360" w:lineRule="auto"/>
        <w:ind w:left="720"/>
        <w:contextualSpacing/>
        <w:jc w:val="both"/>
        <w:rPr>
          <w:rFonts w:ascii="Times New Roman" w:eastAsia="Calibri" w:hAnsi="Times New Roman" w:cs="Times New Roman"/>
          <w:b/>
          <w:color w:val="FF0000"/>
        </w:rPr>
      </w:pPr>
    </w:p>
    <w:p w:rsidR="005E2527" w:rsidRDefault="005E2527" w:rsidP="004218FE">
      <w:pPr>
        <w:spacing w:after="160" w:line="360" w:lineRule="auto"/>
        <w:ind w:left="720"/>
        <w:contextualSpacing/>
        <w:jc w:val="both"/>
        <w:rPr>
          <w:rFonts w:ascii="Times New Roman" w:eastAsia="Calibri" w:hAnsi="Times New Roman" w:cs="Times New Roman"/>
          <w:b/>
          <w:color w:val="FF0000"/>
        </w:rPr>
      </w:pPr>
    </w:p>
    <w:p w:rsidR="005E2527" w:rsidRPr="004218FE" w:rsidRDefault="005E2527" w:rsidP="004218FE">
      <w:pPr>
        <w:spacing w:after="160" w:line="360" w:lineRule="auto"/>
        <w:ind w:left="720"/>
        <w:contextualSpacing/>
        <w:jc w:val="both"/>
        <w:rPr>
          <w:rFonts w:ascii="Times New Roman" w:eastAsia="Calibri" w:hAnsi="Times New Roman" w:cs="Times New Roman"/>
          <w:b/>
          <w:color w:val="FF0000"/>
        </w:rPr>
      </w:pPr>
    </w:p>
    <w:p w:rsidR="004218FE" w:rsidRPr="005E2527" w:rsidRDefault="004218FE" w:rsidP="007574A6">
      <w:pPr>
        <w:numPr>
          <w:ilvl w:val="0"/>
          <w:numId w:val="36"/>
        </w:numPr>
        <w:pBdr>
          <w:bottom w:val="single" w:sz="4" w:space="1" w:color="auto"/>
        </w:pBdr>
        <w:spacing w:after="160" w:line="360" w:lineRule="auto"/>
        <w:contextualSpacing/>
        <w:jc w:val="both"/>
        <w:rPr>
          <w:rFonts w:ascii="Times New Roman" w:eastAsia="Calibri" w:hAnsi="Times New Roman" w:cs="Times New Roman"/>
          <w:b/>
          <w:sz w:val="24"/>
          <w:szCs w:val="24"/>
        </w:rPr>
      </w:pPr>
      <w:r w:rsidRPr="005E2527">
        <w:rPr>
          <w:rFonts w:ascii="Times New Roman" w:eastAsia="Calibri" w:hAnsi="Times New Roman" w:cs="Times New Roman"/>
          <w:b/>
          <w:sz w:val="24"/>
          <w:szCs w:val="24"/>
        </w:rPr>
        <w:lastRenderedPageBreak/>
        <w:t xml:space="preserve"> MIEJSCE ORAZ TERMIN SKŁADANIA OFERT</w:t>
      </w:r>
    </w:p>
    <w:p w:rsidR="004218FE" w:rsidRPr="005E2527" w:rsidRDefault="004218FE" w:rsidP="007574A6">
      <w:pPr>
        <w:numPr>
          <w:ilvl w:val="0"/>
          <w:numId w:val="37"/>
        </w:numPr>
        <w:spacing w:after="160" w:line="360" w:lineRule="auto"/>
        <w:contextualSpacing/>
        <w:jc w:val="both"/>
        <w:rPr>
          <w:rFonts w:ascii="Times New Roman" w:eastAsia="Calibri" w:hAnsi="Times New Roman" w:cs="Times New Roman"/>
          <w:b/>
          <w:sz w:val="24"/>
          <w:szCs w:val="24"/>
        </w:rPr>
      </w:pPr>
      <w:r w:rsidRPr="005E2527">
        <w:rPr>
          <w:rFonts w:ascii="Times New Roman" w:eastAsia="Calibri" w:hAnsi="Times New Roman" w:cs="Times New Roman"/>
        </w:rPr>
        <w:t xml:space="preserve">Oferty należy składać w siedzibie Zamawiającego tj. w Urzędzie Miasta i Gminy </w:t>
      </w:r>
      <w:r w:rsidRPr="005E2527">
        <w:rPr>
          <w:rFonts w:ascii="Times New Roman" w:eastAsia="Calibri" w:hAnsi="Times New Roman" w:cs="Times New Roman"/>
        </w:rPr>
        <w:br/>
        <w:t>w Suchedniowie ul. Fabryczna 5, 26 - 130 Suchedniów w tymczasowym biurze podawczym</w:t>
      </w:r>
      <w:r w:rsidRPr="005E2527">
        <w:rPr>
          <w:rFonts w:ascii="Times New Roman" w:eastAsia="Calibri" w:hAnsi="Times New Roman" w:cs="Times New Roman"/>
        </w:rPr>
        <w:br/>
      </w:r>
      <w:r w:rsidRPr="005E2527">
        <w:rPr>
          <w:rFonts w:ascii="Times New Roman" w:eastAsia="Calibri" w:hAnsi="Times New Roman" w:cs="Times New Roman"/>
          <w:b/>
        </w:rPr>
        <w:t xml:space="preserve">w terminie do dnia </w:t>
      </w:r>
      <w:r w:rsidR="005E2527" w:rsidRPr="005E2527">
        <w:rPr>
          <w:rFonts w:ascii="Times New Roman" w:eastAsia="Calibri" w:hAnsi="Times New Roman" w:cs="Times New Roman"/>
          <w:b/>
        </w:rPr>
        <w:t>07.01.2021</w:t>
      </w:r>
      <w:r w:rsidRPr="005E2527">
        <w:rPr>
          <w:rFonts w:ascii="Times New Roman" w:eastAsia="Calibri" w:hAnsi="Times New Roman" w:cs="Times New Roman"/>
          <w:b/>
        </w:rPr>
        <w:t xml:space="preserve"> r. do godziny </w:t>
      </w:r>
      <w:r w:rsidR="005E2527" w:rsidRPr="005E2527">
        <w:rPr>
          <w:rFonts w:ascii="Times New Roman" w:eastAsia="Calibri" w:hAnsi="Times New Roman" w:cs="Times New Roman"/>
          <w:b/>
        </w:rPr>
        <w:t>09:00</w:t>
      </w:r>
    </w:p>
    <w:p w:rsidR="004218FE" w:rsidRPr="005E2527" w:rsidRDefault="004218FE" w:rsidP="007574A6">
      <w:pPr>
        <w:numPr>
          <w:ilvl w:val="0"/>
          <w:numId w:val="37"/>
        </w:numPr>
        <w:spacing w:after="160" w:line="360" w:lineRule="auto"/>
        <w:contextualSpacing/>
        <w:jc w:val="both"/>
        <w:rPr>
          <w:rFonts w:ascii="Times New Roman" w:eastAsia="Calibri" w:hAnsi="Times New Roman" w:cs="Times New Roman"/>
          <w:b/>
          <w:sz w:val="24"/>
          <w:szCs w:val="24"/>
        </w:rPr>
      </w:pPr>
      <w:r w:rsidRPr="005E2527">
        <w:rPr>
          <w:rFonts w:ascii="Times New Roman" w:eastAsia="Calibri" w:hAnsi="Times New Roman" w:cs="Times New Roman"/>
        </w:rPr>
        <w:t>Oferta złożona po terminie wskazanym na termin składania ofert zostanie zwrócona Wykonawcy po uprzednim zawiadomieniu Wykonawcy o wpłynięciu oferty po terminie.</w:t>
      </w:r>
    </w:p>
    <w:p w:rsidR="004218FE" w:rsidRPr="004218FE" w:rsidRDefault="004218FE" w:rsidP="004218FE">
      <w:pPr>
        <w:spacing w:after="160" w:line="360" w:lineRule="auto"/>
        <w:ind w:left="720"/>
        <w:contextualSpacing/>
        <w:jc w:val="both"/>
        <w:rPr>
          <w:rFonts w:ascii="Times New Roman" w:eastAsia="Calibri" w:hAnsi="Times New Roman" w:cs="Times New Roman"/>
          <w:b/>
          <w:color w:val="FF0000"/>
          <w:sz w:val="24"/>
          <w:szCs w:val="24"/>
        </w:rPr>
      </w:pPr>
    </w:p>
    <w:p w:rsidR="004218FE" w:rsidRPr="005E2527" w:rsidRDefault="004218FE" w:rsidP="007574A6">
      <w:pPr>
        <w:numPr>
          <w:ilvl w:val="0"/>
          <w:numId w:val="38"/>
        </w:numPr>
        <w:pBdr>
          <w:bottom w:val="single" w:sz="4" w:space="1" w:color="auto"/>
        </w:pBdr>
        <w:spacing w:after="160" w:line="360" w:lineRule="auto"/>
        <w:contextualSpacing/>
        <w:jc w:val="both"/>
        <w:rPr>
          <w:rFonts w:ascii="Times New Roman" w:eastAsia="Calibri" w:hAnsi="Times New Roman" w:cs="Times New Roman"/>
          <w:b/>
          <w:sz w:val="24"/>
          <w:szCs w:val="24"/>
        </w:rPr>
      </w:pPr>
      <w:r w:rsidRPr="005E2527">
        <w:rPr>
          <w:rFonts w:ascii="Times New Roman" w:eastAsia="Calibri" w:hAnsi="Times New Roman" w:cs="Times New Roman"/>
          <w:b/>
          <w:sz w:val="24"/>
          <w:szCs w:val="24"/>
        </w:rPr>
        <w:t xml:space="preserve">MIEJSCE ORAZ TERMIN OTWARCIA OFERT </w:t>
      </w:r>
    </w:p>
    <w:p w:rsidR="004218FE" w:rsidRPr="005E2527" w:rsidRDefault="004218FE" w:rsidP="007574A6">
      <w:pPr>
        <w:numPr>
          <w:ilvl w:val="0"/>
          <w:numId w:val="39"/>
        </w:numPr>
        <w:spacing w:after="160" w:line="360" w:lineRule="auto"/>
        <w:contextualSpacing/>
        <w:jc w:val="both"/>
        <w:rPr>
          <w:rFonts w:ascii="Times New Roman" w:eastAsia="Calibri" w:hAnsi="Times New Roman" w:cs="Times New Roman"/>
          <w:b/>
        </w:rPr>
      </w:pPr>
      <w:r w:rsidRPr="005E2527">
        <w:rPr>
          <w:rFonts w:ascii="Times New Roman" w:eastAsia="Calibri" w:hAnsi="Times New Roman" w:cs="Times New Roman"/>
        </w:rPr>
        <w:t xml:space="preserve">Otwarcie ofert odbędzie się w sali konferencyjnej w siedzibie Zamawiającego </w:t>
      </w:r>
      <w:r w:rsidRPr="005E2527">
        <w:rPr>
          <w:rFonts w:ascii="Times New Roman" w:eastAsia="Calibri" w:hAnsi="Times New Roman" w:cs="Times New Roman"/>
        </w:rPr>
        <w:br/>
        <w:t>tj. w Urzędzie Miasta i Gminy w Suchedniowie, przy ul. Fabrycznej 5, 26 - 130 Suchedniów</w:t>
      </w:r>
      <w:r w:rsidRPr="005E2527">
        <w:rPr>
          <w:rFonts w:ascii="Times New Roman" w:eastAsia="Calibri" w:hAnsi="Times New Roman" w:cs="Times New Roman"/>
        </w:rPr>
        <w:br/>
      </w:r>
      <w:r w:rsidR="005E2527" w:rsidRPr="005E2527">
        <w:rPr>
          <w:rFonts w:ascii="Times New Roman" w:eastAsia="Calibri" w:hAnsi="Times New Roman" w:cs="Times New Roman"/>
          <w:b/>
        </w:rPr>
        <w:t>w dniu 07.01.</w:t>
      </w:r>
      <w:r w:rsidRPr="005E2527">
        <w:rPr>
          <w:rFonts w:ascii="Times New Roman" w:eastAsia="Calibri" w:hAnsi="Times New Roman" w:cs="Times New Roman"/>
          <w:b/>
        </w:rPr>
        <w:t>202</w:t>
      </w:r>
      <w:r w:rsidR="005E2527" w:rsidRPr="005E2527">
        <w:rPr>
          <w:rFonts w:ascii="Times New Roman" w:eastAsia="Calibri" w:hAnsi="Times New Roman" w:cs="Times New Roman"/>
          <w:b/>
        </w:rPr>
        <w:t>1</w:t>
      </w:r>
      <w:r w:rsidRPr="005E2527">
        <w:rPr>
          <w:rFonts w:ascii="Times New Roman" w:eastAsia="Calibri" w:hAnsi="Times New Roman" w:cs="Times New Roman"/>
          <w:b/>
        </w:rPr>
        <w:t xml:space="preserve"> r. o godzinie </w:t>
      </w:r>
      <w:r w:rsidR="005E2527" w:rsidRPr="005E2527">
        <w:rPr>
          <w:rFonts w:ascii="Times New Roman" w:eastAsia="Calibri" w:hAnsi="Times New Roman" w:cs="Times New Roman"/>
          <w:b/>
        </w:rPr>
        <w:t>09:30.</w:t>
      </w:r>
    </w:p>
    <w:p w:rsidR="004218FE" w:rsidRPr="005E2527" w:rsidRDefault="004218FE" w:rsidP="007574A6">
      <w:pPr>
        <w:numPr>
          <w:ilvl w:val="0"/>
          <w:numId w:val="39"/>
        </w:numPr>
        <w:spacing w:after="160" w:line="360" w:lineRule="auto"/>
        <w:contextualSpacing/>
        <w:jc w:val="both"/>
        <w:rPr>
          <w:rFonts w:ascii="Times New Roman" w:eastAsia="Calibri" w:hAnsi="Times New Roman" w:cs="Times New Roman"/>
          <w:b/>
        </w:rPr>
      </w:pPr>
      <w:r w:rsidRPr="005E2527">
        <w:rPr>
          <w:rFonts w:ascii="Times New Roman" w:eastAsia="Calibri" w:hAnsi="Times New Roman" w:cs="Times New Roman"/>
        </w:rPr>
        <w:t xml:space="preserve">Otwarcie ofert jest jawne. </w:t>
      </w:r>
    </w:p>
    <w:p w:rsidR="004218FE" w:rsidRPr="005E2527" w:rsidRDefault="004218FE" w:rsidP="007574A6">
      <w:pPr>
        <w:numPr>
          <w:ilvl w:val="0"/>
          <w:numId w:val="39"/>
        </w:numPr>
        <w:spacing w:after="160" w:line="360" w:lineRule="auto"/>
        <w:contextualSpacing/>
        <w:jc w:val="both"/>
        <w:rPr>
          <w:rFonts w:ascii="Times New Roman" w:eastAsia="Calibri" w:hAnsi="Times New Roman" w:cs="Times New Roman"/>
          <w:b/>
        </w:rPr>
      </w:pPr>
      <w:r w:rsidRPr="005E2527">
        <w:rPr>
          <w:rFonts w:ascii="Times New Roman" w:eastAsia="Calibri" w:hAnsi="Times New Roman" w:cs="Times New Roman"/>
        </w:rPr>
        <w:t xml:space="preserve">Niezwłocznie po otwarciu ofert Zamawiający zamieści na stronie internetowej </w:t>
      </w:r>
      <w:r w:rsidRPr="005E2527">
        <w:rPr>
          <w:rFonts w:ascii="Times New Roman" w:eastAsia="Calibri" w:hAnsi="Times New Roman" w:cs="Times New Roman"/>
          <w:b/>
          <w:u w:val="single"/>
        </w:rPr>
        <w:t>www.suchedniow.bip.doc.pl</w:t>
      </w:r>
      <w:r w:rsidRPr="005E2527">
        <w:rPr>
          <w:rFonts w:ascii="Times New Roman" w:eastAsia="Calibri" w:hAnsi="Times New Roman" w:cs="Times New Roman"/>
        </w:rPr>
        <w:t xml:space="preserve"> informacje dotyczące:</w:t>
      </w:r>
    </w:p>
    <w:p w:rsidR="004218FE" w:rsidRPr="005E2527" w:rsidRDefault="004218FE" w:rsidP="007574A6">
      <w:pPr>
        <w:numPr>
          <w:ilvl w:val="0"/>
          <w:numId w:val="40"/>
        </w:numPr>
        <w:spacing w:after="160" w:line="360" w:lineRule="auto"/>
        <w:contextualSpacing/>
        <w:jc w:val="both"/>
        <w:rPr>
          <w:rFonts w:ascii="Times New Roman" w:eastAsia="Calibri" w:hAnsi="Times New Roman" w:cs="Times New Roman"/>
          <w:b/>
        </w:rPr>
      </w:pPr>
      <w:r w:rsidRPr="005E2527">
        <w:rPr>
          <w:rFonts w:ascii="Times New Roman" w:eastAsia="Calibri" w:hAnsi="Times New Roman" w:cs="Times New Roman"/>
        </w:rPr>
        <w:t>kwoty jaką zamierza przeznaczyć na sfinansowanie zamówienia;</w:t>
      </w:r>
    </w:p>
    <w:p w:rsidR="004218FE" w:rsidRPr="005E2527" w:rsidRDefault="004218FE" w:rsidP="007574A6">
      <w:pPr>
        <w:numPr>
          <w:ilvl w:val="0"/>
          <w:numId w:val="40"/>
        </w:numPr>
        <w:spacing w:after="160" w:line="360" w:lineRule="auto"/>
        <w:contextualSpacing/>
        <w:jc w:val="both"/>
        <w:rPr>
          <w:rFonts w:ascii="Times New Roman" w:eastAsia="Calibri" w:hAnsi="Times New Roman" w:cs="Times New Roman"/>
          <w:b/>
        </w:rPr>
      </w:pPr>
      <w:r w:rsidRPr="005E2527">
        <w:rPr>
          <w:rFonts w:ascii="Times New Roman" w:eastAsia="Calibri" w:hAnsi="Times New Roman" w:cs="Times New Roman"/>
        </w:rPr>
        <w:t>firm oraz adresów Wykonawców, którzy złożyli oferty w terminie;</w:t>
      </w:r>
    </w:p>
    <w:p w:rsidR="004218FE" w:rsidRPr="005E2527" w:rsidRDefault="004218FE" w:rsidP="007574A6">
      <w:pPr>
        <w:numPr>
          <w:ilvl w:val="0"/>
          <w:numId w:val="40"/>
        </w:numPr>
        <w:spacing w:after="160" w:line="360" w:lineRule="auto"/>
        <w:contextualSpacing/>
        <w:jc w:val="both"/>
        <w:rPr>
          <w:rFonts w:ascii="Times New Roman" w:eastAsia="Calibri" w:hAnsi="Times New Roman" w:cs="Times New Roman"/>
          <w:b/>
        </w:rPr>
      </w:pPr>
      <w:r w:rsidRPr="005E2527">
        <w:rPr>
          <w:rFonts w:ascii="Times New Roman" w:eastAsia="Calibri" w:hAnsi="Times New Roman" w:cs="Times New Roman"/>
        </w:rPr>
        <w:t xml:space="preserve">ceny, terminu wykonania zamówienia, okresu gwarancji i warunków płatności  zawartych </w:t>
      </w:r>
      <w:r w:rsidRPr="005E2527">
        <w:rPr>
          <w:rFonts w:ascii="Times New Roman" w:eastAsia="Calibri" w:hAnsi="Times New Roman" w:cs="Times New Roman"/>
        </w:rPr>
        <w:br/>
        <w:t>w ofertach.</w:t>
      </w:r>
    </w:p>
    <w:p w:rsidR="004218FE" w:rsidRPr="005E2527" w:rsidRDefault="004218FE" w:rsidP="004218FE">
      <w:pPr>
        <w:spacing w:after="160" w:line="360" w:lineRule="auto"/>
        <w:ind w:left="720"/>
        <w:contextualSpacing/>
        <w:jc w:val="both"/>
        <w:rPr>
          <w:rFonts w:ascii="Times New Roman" w:eastAsia="Calibri" w:hAnsi="Times New Roman" w:cs="Times New Roman"/>
          <w:b/>
        </w:rPr>
      </w:pPr>
    </w:p>
    <w:p w:rsidR="004218FE" w:rsidRPr="005E2527" w:rsidRDefault="004218FE" w:rsidP="007574A6">
      <w:pPr>
        <w:numPr>
          <w:ilvl w:val="0"/>
          <w:numId w:val="41"/>
        </w:numPr>
        <w:pBdr>
          <w:bottom w:val="single" w:sz="4" w:space="1" w:color="auto"/>
        </w:pBdr>
        <w:spacing w:after="160" w:line="360" w:lineRule="auto"/>
        <w:contextualSpacing/>
        <w:jc w:val="both"/>
        <w:rPr>
          <w:rFonts w:ascii="Times New Roman" w:eastAsia="Calibri" w:hAnsi="Times New Roman" w:cs="Times New Roman"/>
          <w:b/>
          <w:sz w:val="24"/>
          <w:szCs w:val="24"/>
        </w:rPr>
      </w:pPr>
      <w:r w:rsidRPr="005E2527">
        <w:rPr>
          <w:rFonts w:ascii="Times New Roman" w:eastAsia="Calibri" w:hAnsi="Times New Roman" w:cs="Times New Roman"/>
          <w:b/>
          <w:sz w:val="24"/>
          <w:szCs w:val="24"/>
        </w:rPr>
        <w:t xml:space="preserve">SPOSÓB OBLICZENIA CENY </w:t>
      </w:r>
    </w:p>
    <w:p w:rsidR="004218FE" w:rsidRPr="005E2527" w:rsidRDefault="004218FE" w:rsidP="007574A6">
      <w:pPr>
        <w:numPr>
          <w:ilvl w:val="0"/>
          <w:numId w:val="42"/>
        </w:numPr>
        <w:spacing w:after="160" w:line="360" w:lineRule="auto"/>
        <w:contextualSpacing/>
        <w:jc w:val="both"/>
        <w:rPr>
          <w:rFonts w:ascii="Times New Roman" w:eastAsia="Calibri" w:hAnsi="Times New Roman" w:cs="Times New Roman"/>
        </w:rPr>
      </w:pPr>
      <w:r w:rsidRPr="005E2527">
        <w:rPr>
          <w:rFonts w:ascii="Times New Roman" w:eastAsia="Calibri" w:hAnsi="Times New Roman" w:cs="Times New Roman"/>
        </w:rPr>
        <w:t xml:space="preserve">Oferta musi zawierać łączną, ostateczną cenę obejmującą wszystkie koszty związane           </w:t>
      </w:r>
      <w:r w:rsidRPr="005E2527">
        <w:rPr>
          <w:rFonts w:ascii="Times New Roman" w:eastAsia="Calibri" w:hAnsi="Times New Roman" w:cs="Times New Roman"/>
        </w:rPr>
        <w:br/>
        <w:t xml:space="preserve"> z realizacją przedmiotu zamówienia z uwzględnieniem wszystkich opłat i podatków. Dokonując wyceny przedmiotu zamówienia należy uwzględnić wszystkie dane zawarte </w:t>
      </w:r>
      <w:r w:rsidRPr="005E2527">
        <w:rPr>
          <w:rFonts w:ascii="Times New Roman" w:eastAsia="Calibri" w:hAnsi="Times New Roman" w:cs="Times New Roman"/>
        </w:rPr>
        <w:br/>
        <w:t xml:space="preserve">w projekcie budowlanym, szczegółowej specyfikacji technicznej wykonania i odbioru robót, wnioski z zalecanej wizji lokalnej terenu pod planowaną inwestycję. Przedmiar robót jest materiałem pomocniczym do przedmiotu zamówienia i nie może stanowić jedynej podstawy do obliczenia ceny za wykonanie zamówienia. Do wynagrodzenia ryczałtowego </w:t>
      </w:r>
      <w:r w:rsidRPr="005E2527">
        <w:rPr>
          <w:rFonts w:ascii="Times New Roman" w:eastAsia="Calibri" w:hAnsi="Times New Roman" w:cs="Times New Roman"/>
        </w:rPr>
        <w:br/>
        <w:t xml:space="preserve">ma zastosowanie art. 632 KC.  </w:t>
      </w:r>
    </w:p>
    <w:p w:rsidR="004218FE" w:rsidRPr="005E2527" w:rsidRDefault="004218FE" w:rsidP="007574A6">
      <w:pPr>
        <w:numPr>
          <w:ilvl w:val="0"/>
          <w:numId w:val="42"/>
        </w:numPr>
        <w:spacing w:after="160" w:line="360" w:lineRule="auto"/>
        <w:contextualSpacing/>
        <w:jc w:val="both"/>
        <w:rPr>
          <w:rFonts w:ascii="Times New Roman" w:eastAsia="Calibri" w:hAnsi="Times New Roman" w:cs="Times New Roman"/>
        </w:rPr>
      </w:pPr>
      <w:r w:rsidRPr="005E2527">
        <w:rPr>
          <w:rFonts w:ascii="Times New Roman" w:eastAsia="Calibri" w:hAnsi="Times New Roman" w:cs="Times New Roman"/>
        </w:rPr>
        <w:t xml:space="preserve">Cena oferty powinna zawierać wszelkie możliwe koszty niezbędne do zrealizowania zamówienia, łącznie z uwzględnieniem ryzyka Wykonawcy, w tym opłaty związane             </w:t>
      </w:r>
      <w:r w:rsidRPr="005E2527">
        <w:rPr>
          <w:rFonts w:ascii="Times New Roman" w:eastAsia="Calibri" w:hAnsi="Times New Roman" w:cs="Times New Roman"/>
        </w:rPr>
        <w:br/>
        <w:t xml:space="preserve">z kosztem robocizny, zakupem materiałów, pracy sprzętów i środków transportu niezbędnego do wykonania robót, koszt nakładów, prac i robót nieprzewidzianych, a niezbędnych do wykonania zamówienia, oraz wszystkie inne koszty, które będą musiały zostać poniesione przy wykonywaniu zamówienia w zakresie opisanym   w dokumentacji, SIWZ oraz wzorze umowy. </w:t>
      </w:r>
    </w:p>
    <w:p w:rsidR="004218FE" w:rsidRPr="005E2527" w:rsidRDefault="004218FE" w:rsidP="007574A6">
      <w:pPr>
        <w:numPr>
          <w:ilvl w:val="0"/>
          <w:numId w:val="42"/>
        </w:numPr>
        <w:spacing w:after="160" w:line="360" w:lineRule="auto"/>
        <w:contextualSpacing/>
        <w:jc w:val="both"/>
        <w:rPr>
          <w:rFonts w:ascii="Times New Roman" w:eastAsia="Calibri" w:hAnsi="Times New Roman" w:cs="Times New Roman"/>
        </w:rPr>
      </w:pPr>
      <w:r w:rsidRPr="005E2527">
        <w:rPr>
          <w:rFonts w:ascii="Times New Roman" w:eastAsia="Calibri" w:hAnsi="Times New Roman" w:cs="Times New Roman"/>
        </w:rPr>
        <w:lastRenderedPageBreak/>
        <w:t xml:space="preserve">Cena musi być podana w złotych polskich cyfrowo i słownie, w zaokrągleniu do dwóch miejsc po przecinku. </w:t>
      </w:r>
    </w:p>
    <w:p w:rsidR="004218FE" w:rsidRPr="005E2527" w:rsidRDefault="004218FE" w:rsidP="007574A6">
      <w:pPr>
        <w:numPr>
          <w:ilvl w:val="0"/>
          <w:numId w:val="42"/>
        </w:numPr>
        <w:spacing w:after="160" w:line="360" w:lineRule="auto"/>
        <w:contextualSpacing/>
        <w:jc w:val="both"/>
        <w:rPr>
          <w:rFonts w:ascii="Times New Roman" w:eastAsia="Calibri" w:hAnsi="Times New Roman" w:cs="Times New Roman"/>
        </w:rPr>
      </w:pPr>
      <w:r w:rsidRPr="005E2527">
        <w:rPr>
          <w:rFonts w:ascii="Times New Roman" w:eastAsia="Calibri" w:hAnsi="Times New Roman" w:cs="Times New Roman"/>
        </w:rPr>
        <w:t xml:space="preserve">Jeżeli w postępowaniu złożona będzie oferta, której wybór prowadziłby do powstania             </w:t>
      </w:r>
      <w:r w:rsidRPr="005E2527">
        <w:rPr>
          <w:rFonts w:ascii="Times New Roman" w:eastAsia="Calibri" w:hAnsi="Times New Roman" w:cs="Times New Roman"/>
        </w:rPr>
        <w:br/>
        <w:t xml:space="preserve">u Zamawiającego obowiązku podatkowego zgodnie z przepisami o podatku od towarów </w:t>
      </w:r>
      <w:r w:rsidRPr="005E2527">
        <w:rPr>
          <w:rFonts w:ascii="Times New Roman" w:eastAsia="Calibri" w:hAnsi="Times New Roman" w:cs="Times New Roman"/>
        </w:rPr>
        <w:br/>
        <w:t xml:space="preserve">;i usług, Zmawiający w celu oceny takiej oferty doliczy do przedstawionej w niej ceny podatek od towarów i usług, który miałby obowiązek rozliczyć zgodnie   z tymi przepisami. W takim przypadku Wykonawca, składając ofertę informuje Zamawiającego, że wybór jego oferty będzie prowadzić do powstania u Zamawiającego obowiązku podatkowego, wskazując nazwę (rodzaj) towaru / usługi, których dostawa / świadczenie będzie prowadzić do jego powstania, oraz wskazując ich wartość bez kwoty podatku. </w:t>
      </w:r>
    </w:p>
    <w:p w:rsidR="004218FE" w:rsidRPr="004218FE" w:rsidRDefault="004218FE" w:rsidP="004218FE">
      <w:pPr>
        <w:spacing w:after="160" w:line="360" w:lineRule="auto"/>
        <w:ind w:left="720"/>
        <w:contextualSpacing/>
        <w:jc w:val="both"/>
        <w:rPr>
          <w:rFonts w:ascii="Times New Roman" w:eastAsia="Calibri" w:hAnsi="Times New Roman" w:cs="Times New Roman"/>
          <w:color w:val="FF0000"/>
        </w:rPr>
      </w:pPr>
    </w:p>
    <w:p w:rsidR="004218FE" w:rsidRPr="004C6AC3" w:rsidRDefault="004218FE" w:rsidP="007574A6">
      <w:pPr>
        <w:numPr>
          <w:ilvl w:val="0"/>
          <w:numId w:val="43"/>
        </w:numPr>
        <w:pBdr>
          <w:bottom w:val="single" w:sz="4" w:space="1" w:color="auto"/>
        </w:pBdr>
        <w:spacing w:after="160" w:line="360" w:lineRule="auto"/>
        <w:contextualSpacing/>
        <w:jc w:val="both"/>
        <w:rPr>
          <w:rFonts w:ascii="Times New Roman" w:eastAsia="Calibri" w:hAnsi="Times New Roman" w:cs="Times New Roman"/>
        </w:rPr>
      </w:pPr>
      <w:r w:rsidRPr="004C6AC3">
        <w:rPr>
          <w:rFonts w:ascii="Times New Roman" w:eastAsia="Calibri" w:hAnsi="Times New Roman" w:cs="Times New Roman"/>
          <w:b/>
          <w:sz w:val="24"/>
          <w:szCs w:val="24"/>
        </w:rPr>
        <w:t>OPIS KRYTERIÓW, KTÓRYMI ZAMAWIAJĄCY BĘDZIE SIĘ KIEROWAŁ PRZY WYBORZE OFERTY</w:t>
      </w:r>
    </w:p>
    <w:p w:rsidR="004218FE" w:rsidRPr="004C6AC3" w:rsidRDefault="004218FE" w:rsidP="007574A6">
      <w:pPr>
        <w:numPr>
          <w:ilvl w:val="0"/>
          <w:numId w:val="44"/>
        </w:numPr>
        <w:spacing w:after="160" w:line="259" w:lineRule="auto"/>
        <w:contextualSpacing/>
        <w:jc w:val="both"/>
        <w:rPr>
          <w:rFonts w:ascii="Times New Roman" w:eastAsia="Calibri" w:hAnsi="Times New Roman" w:cs="Times New Roman"/>
        </w:rPr>
      </w:pPr>
      <w:r w:rsidRPr="004C6AC3">
        <w:rPr>
          <w:rFonts w:ascii="Times New Roman" w:eastAsia="Calibri" w:hAnsi="Times New Roman" w:cs="Times New Roman"/>
        </w:rPr>
        <w:t xml:space="preserve">W odniesieniu do Wykonawców, których oferty nie podlegają odrzuceniu ocena ofert  zostanie przeprowadzona na podstawie poniższych kryteriów. </w:t>
      </w:r>
    </w:p>
    <w:p w:rsidR="004218FE" w:rsidRPr="004C6AC3" w:rsidRDefault="004218FE" w:rsidP="004218FE">
      <w:pPr>
        <w:spacing w:after="160" w:line="259" w:lineRule="auto"/>
        <w:ind w:left="720"/>
        <w:contextualSpacing/>
        <w:jc w:val="both"/>
        <w:rPr>
          <w:rFonts w:ascii="Times New Roman" w:eastAsia="Calibri"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0"/>
        <w:gridCol w:w="4834"/>
        <w:gridCol w:w="2958"/>
      </w:tblGrid>
      <w:tr w:rsidR="004218FE" w:rsidRPr="004C6AC3" w:rsidTr="00FB345E">
        <w:tc>
          <w:tcPr>
            <w:tcW w:w="1270" w:type="dxa"/>
            <w:shd w:val="clear" w:color="auto" w:fill="DBE5F1"/>
            <w:vAlign w:val="center"/>
          </w:tcPr>
          <w:p w:rsidR="004218FE" w:rsidRPr="004C6AC3" w:rsidRDefault="004218FE" w:rsidP="00FB345E">
            <w:pPr>
              <w:spacing w:after="160" w:line="259" w:lineRule="auto"/>
              <w:jc w:val="center"/>
              <w:rPr>
                <w:rFonts w:ascii="Times New Roman" w:eastAsia="Calibri" w:hAnsi="Times New Roman" w:cs="Times New Roman"/>
                <w:b/>
              </w:rPr>
            </w:pPr>
            <w:r w:rsidRPr="004C6AC3">
              <w:rPr>
                <w:rFonts w:ascii="Times New Roman" w:eastAsia="Calibri" w:hAnsi="Times New Roman" w:cs="Times New Roman"/>
                <w:b/>
              </w:rPr>
              <w:t>Nr kryterium</w:t>
            </w:r>
          </w:p>
        </w:tc>
        <w:tc>
          <w:tcPr>
            <w:tcW w:w="4834" w:type="dxa"/>
            <w:shd w:val="clear" w:color="auto" w:fill="DBE5F1"/>
            <w:vAlign w:val="center"/>
          </w:tcPr>
          <w:p w:rsidR="004218FE" w:rsidRPr="004C6AC3" w:rsidRDefault="004218FE" w:rsidP="00FB345E">
            <w:pPr>
              <w:spacing w:after="160" w:line="259" w:lineRule="auto"/>
              <w:jc w:val="center"/>
              <w:rPr>
                <w:rFonts w:ascii="Times New Roman" w:eastAsia="Calibri" w:hAnsi="Times New Roman" w:cs="Times New Roman"/>
                <w:b/>
              </w:rPr>
            </w:pPr>
            <w:r w:rsidRPr="004C6AC3">
              <w:rPr>
                <w:rFonts w:ascii="Times New Roman" w:eastAsia="Calibri" w:hAnsi="Times New Roman" w:cs="Times New Roman"/>
                <w:b/>
              </w:rPr>
              <w:t>Opis kryteriów oceny ofert</w:t>
            </w:r>
          </w:p>
        </w:tc>
        <w:tc>
          <w:tcPr>
            <w:tcW w:w="2958" w:type="dxa"/>
            <w:shd w:val="clear" w:color="auto" w:fill="DBE5F1"/>
            <w:vAlign w:val="center"/>
          </w:tcPr>
          <w:p w:rsidR="004218FE" w:rsidRPr="004C6AC3" w:rsidRDefault="004218FE" w:rsidP="00FB345E">
            <w:pPr>
              <w:spacing w:after="160" w:line="259" w:lineRule="auto"/>
              <w:jc w:val="center"/>
              <w:rPr>
                <w:rFonts w:ascii="Times New Roman" w:eastAsia="Calibri" w:hAnsi="Times New Roman" w:cs="Times New Roman"/>
                <w:b/>
              </w:rPr>
            </w:pPr>
            <w:r w:rsidRPr="004C6AC3">
              <w:rPr>
                <w:rFonts w:ascii="Times New Roman" w:eastAsia="Calibri" w:hAnsi="Times New Roman" w:cs="Times New Roman"/>
                <w:b/>
              </w:rPr>
              <w:t xml:space="preserve">Znaczenie </w:t>
            </w:r>
          </w:p>
        </w:tc>
      </w:tr>
      <w:tr w:rsidR="004218FE" w:rsidRPr="004C6AC3" w:rsidTr="00FB345E">
        <w:tc>
          <w:tcPr>
            <w:tcW w:w="1270" w:type="dxa"/>
            <w:shd w:val="clear" w:color="auto" w:fill="DBE5F1"/>
            <w:vAlign w:val="center"/>
          </w:tcPr>
          <w:p w:rsidR="004218FE" w:rsidRPr="004C6AC3" w:rsidRDefault="004218FE" w:rsidP="00FB345E">
            <w:pPr>
              <w:spacing w:after="160" w:line="259" w:lineRule="auto"/>
              <w:jc w:val="center"/>
              <w:rPr>
                <w:rFonts w:ascii="Times New Roman" w:eastAsia="Calibri" w:hAnsi="Times New Roman" w:cs="Times New Roman"/>
                <w:b/>
              </w:rPr>
            </w:pPr>
            <w:r w:rsidRPr="004C6AC3">
              <w:rPr>
                <w:rFonts w:ascii="Times New Roman" w:eastAsia="Calibri" w:hAnsi="Times New Roman" w:cs="Times New Roman"/>
                <w:b/>
              </w:rPr>
              <w:t xml:space="preserve">1. </w:t>
            </w:r>
          </w:p>
        </w:tc>
        <w:tc>
          <w:tcPr>
            <w:tcW w:w="4834" w:type="dxa"/>
            <w:vAlign w:val="center"/>
          </w:tcPr>
          <w:p w:rsidR="004218FE" w:rsidRPr="004C6AC3" w:rsidRDefault="004218FE" w:rsidP="00FB345E">
            <w:pPr>
              <w:spacing w:after="160" w:line="259" w:lineRule="auto"/>
              <w:jc w:val="center"/>
              <w:rPr>
                <w:rFonts w:ascii="Times New Roman" w:eastAsia="Calibri" w:hAnsi="Times New Roman" w:cs="Times New Roman"/>
                <w:b/>
              </w:rPr>
            </w:pPr>
            <w:r w:rsidRPr="004C6AC3">
              <w:rPr>
                <w:rFonts w:ascii="Times New Roman" w:eastAsia="Calibri" w:hAnsi="Times New Roman" w:cs="Times New Roman"/>
                <w:b/>
              </w:rPr>
              <w:t>(C) Cena ofertowa brutto</w:t>
            </w:r>
          </w:p>
        </w:tc>
        <w:tc>
          <w:tcPr>
            <w:tcW w:w="2958" w:type="dxa"/>
            <w:vAlign w:val="center"/>
          </w:tcPr>
          <w:p w:rsidR="004218FE" w:rsidRPr="004C6AC3" w:rsidRDefault="004218FE" w:rsidP="00FB345E">
            <w:pPr>
              <w:spacing w:after="160" w:line="259" w:lineRule="auto"/>
              <w:jc w:val="center"/>
              <w:rPr>
                <w:rFonts w:ascii="Times New Roman" w:eastAsia="Calibri" w:hAnsi="Times New Roman" w:cs="Times New Roman"/>
                <w:b/>
              </w:rPr>
            </w:pPr>
            <w:r w:rsidRPr="004C6AC3">
              <w:rPr>
                <w:rFonts w:ascii="Times New Roman" w:eastAsia="Calibri" w:hAnsi="Times New Roman" w:cs="Times New Roman"/>
                <w:b/>
              </w:rPr>
              <w:t>60%</w:t>
            </w:r>
          </w:p>
        </w:tc>
      </w:tr>
      <w:tr w:rsidR="004218FE" w:rsidRPr="004C6AC3" w:rsidTr="00FB345E">
        <w:tc>
          <w:tcPr>
            <w:tcW w:w="1270" w:type="dxa"/>
            <w:shd w:val="clear" w:color="auto" w:fill="DBE5F1"/>
            <w:vAlign w:val="center"/>
          </w:tcPr>
          <w:p w:rsidR="004218FE" w:rsidRPr="004C6AC3" w:rsidRDefault="004218FE" w:rsidP="00FB345E">
            <w:pPr>
              <w:spacing w:after="160" w:line="259" w:lineRule="auto"/>
              <w:jc w:val="center"/>
              <w:rPr>
                <w:rFonts w:ascii="Times New Roman" w:eastAsia="Calibri" w:hAnsi="Times New Roman" w:cs="Times New Roman"/>
                <w:b/>
              </w:rPr>
            </w:pPr>
            <w:r w:rsidRPr="004C6AC3">
              <w:rPr>
                <w:rFonts w:ascii="Times New Roman" w:eastAsia="Calibri" w:hAnsi="Times New Roman" w:cs="Times New Roman"/>
                <w:b/>
              </w:rPr>
              <w:t>2.</w:t>
            </w:r>
          </w:p>
        </w:tc>
        <w:tc>
          <w:tcPr>
            <w:tcW w:w="4834" w:type="dxa"/>
            <w:vAlign w:val="center"/>
          </w:tcPr>
          <w:p w:rsidR="004218FE" w:rsidRPr="004C6AC3" w:rsidRDefault="004218FE" w:rsidP="004C6AC3">
            <w:pPr>
              <w:spacing w:after="160" w:line="259" w:lineRule="auto"/>
              <w:jc w:val="center"/>
              <w:rPr>
                <w:rFonts w:ascii="Times New Roman" w:eastAsia="Calibri" w:hAnsi="Times New Roman" w:cs="Times New Roman"/>
                <w:b/>
              </w:rPr>
            </w:pPr>
            <w:r w:rsidRPr="004C6AC3">
              <w:rPr>
                <w:rFonts w:ascii="Times New Roman" w:eastAsia="Calibri" w:hAnsi="Times New Roman" w:cs="Times New Roman"/>
                <w:b/>
              </w:rPr>
              <w:t xml:space="preserve">(G) Okres udzielonej gwarancji </w:t>
            </w:r>
          </w:p>
        </w:tc>
        <w:tc>
          <w:tcPr>
            <w:tcW w:w="2958" w:type="dxa"/>
            <w:vAlign w:val="center"/>
          </w:tcPr>
          <w:p w:rsidR="004218FE" w:rsidRPr="004C6AC3" w:rsidRDefault="004218FE" w:rsidP="00FB345E">
            <w:pPr>
              <w:spacing w:after="160" w:line="259" w:lineRule="auto"/>
              <w:jc w:val="center"/>
              <w:rPr>
                <w:rFonts w:ascii="Times New Roman" w:eastAsia="Calibri" w:hAnsi="Times New Roman" w:cs="Times New Roman"/>
                <w:b/>
              </w:rPr>
            </w:pPr>
            <w:r w:rsidRPr="004C6AC3">
              <w:rPr>
                <w:rFonts w:ascii="Times New Roman" w:eastAsia="Calibri" w:hAnsi="Times New Roman" w:cs="Times New Roman"/>
                <w:b/>
              </w:rPr>
              <w:t>40%</w:t>
            </w:r>
          </w:p>
        </w:tc>
      </w:tr>
    </w:tbl>
    <w:p w:rsidR="004218FE" w:rsidRPr="004C6AC3" w:rsidRDefault="004218FE" w:rsidP="007574A6">
      <w:pPr>
        <w:numPr>
          <w:ilvl w:val="0"/>
          <w:numId w:val="44"/>
        </w:numPr>
        <w:spacing w:after="160" w:line="360" w:lineRule="auto"/>
        <w:contextualSpacing/>
        <w:jc w:val="both"/>
        <w:rPr>
          <w:rFonts w:ascii="Times New Roman" w:eastAsia="Calibri" w:hAnsi="Times New Roman" w:cs="Times New Roman"/>
        </w:rPr>
      </w:pPr>
      <w:r w:rsidRPr="004C6AC3">
        <w:rPr>
          <w:rFonts w:ascii="Times New Roman" w:eastAsia="Calibri" w:hAnsi="Times New Roman" w:cs="Times New Roman"/>
        </w:rPr>
        <w:t>Punkty przyznawane za poszczególne kryteria będą liczone według następujących wzorów:</w:t>
      </w:r>
    </w:p>
    <w:p w:rsidR="004218FE" w:rsidRPr="004C6AC3" w:rsidRDefault="004218FE" w:rsidP="004C6AC3">
      <w:pPr>
        <w:spacing w:after="0"/>
        <w:ind w:left="709" w:hanging="709"/>
        <w:jc w:val="both"/>
        <w:rPr>
          <w:rFonts w:ascii="Times New Roman" w:eastAsia="Calibri" w:hAnsi="Times New Roman" w:cs="Times New Roman"/>
          <w:b/>
        </w:rPr>
      </w:pPr>
      <w:r w:rsidRPr="004C6AC3">
        <w:rPr>
          <w:rFonts w:ascii="Times New Roman" w:eastAsia="Calibri" w:hAnsi="Times New Roman" w:cs="Times New Roman"/>
          <w:b/>
        </w:rPr>
        <w:t>Dla kryterium (C)  - cena ofertowa brutto według formuły:</w:t>
      </w:r>
    </w:p>
    <w:p w:rsidR="004218FE" w:rsidRPr="004C6AC3" w:rsidRDefault="004218FE" w:rsidP="004C6AC3">
      <w:pPr>
        <w:spacing w:after="0"/>
        <w:ind w:left="709" w:hanging="709"/>
        <w:jc w:val="both"/>
        <w:rPr>
          <w:rFonts w:ascii="Times New Roman" w:eastAsia="Calibri" w:hAnsi="Times New Roman" w:cs="Times New Roman"/>
        </w:rPr>
      </w:pPr>
      <w:r w:rsidRPr="004C6AC3">
        <w:rPr>
          <w:rFonts w:ascii="Times New Roman" w:eastAsia="Calibri" w:hAnsi="Times New Roman" w:cs="Times New Roman"/>
        </w:rPr>
        <w:t xml:space="preserve">C = </w:t>
      </w:r>
      <w:proofErr w:type="spellStart"/>
      <w:r w:rsidRPr="004C6AC3">
        <w:rPr>
          <w:rFonts w:ascii="Times New Roman" w:eastAsia="Calibri" w:hAnsi="Times New Roman" w:cs="Times New Roman"/>
        </w:rPr>
        <w:t>Cn</w:t>
      </w:r>
      <w:proofErr w:type="spellEnd"/>
      <w:r w:rsidRPr="004C6AC3">
        <w:rPr>
          <w:rFonts w:ascii="Times New Roman" w:eastAsia="Calibri" w:hAnsi="Times New Roman" w:cs="Times New Roman"/>
        </w:rPr>
        <w:t>/</w:t>
      </w:r>
      <w:proofErr w:type="spellStart"/>
      <w:r w:rsidRPr="004C6AC3">
        <w:rPr>
          <w:rFonts w:ascii="Times New Roman" w:eastAsia="Calibri" w:hAnsi="Times New Roman" w:cs="Times New Roman"/>
        </w:rPr>
        <w:t>Cb</w:t>
      </w:r>
      <w:proofErr w:type="spellEnd"/>
      <w:r w:rsidRPr="004C6AC3">
        <w:rPr>
          <w:rFonts w:ascii="Times New Roman" w:eastAsia="Calibri" w:hAnsi="Times New Roman" w:cs="Times New Roman"/>
        </w:rPr>
        <w:t xml:space="preserve"> x 60 </w:t>
      </w:r>
    </w:p>
    <w:p w:rsidR="004218FE" w:rsidRPr="004C6AC3" w:rsidRDefault="004218FE" w:rsidP="004C6AC3">
      <w:pPr>
        <w:spacing w:after="0"/>
        <w:ind w:left="709" w:hanging="709"/>
        <w:jc w:val="both"/>
        <w:rPr>
          <w:rFonts w:ascii="Times New Roman" w:eastAsia="Calibri" w:hAnsi="Times New Roman" w:cs="Times New Roman"/>
        </w:rPr>
      </w:pPr>
      <w:r w:rsidRPr="004C6AC3">
        <w:rPr>
          <w:rFonts w:ascii="Times New Roman" w:eastAsia="Calibri" w:hAnsi="Times New Roman" w:cs="Times New Roman"/>
        </w:rPr>
        <w:t>gdzie:</w:t>
      </w:r>
    </w:p>
    <w:p w:rsidR="004218FE" w:rsidRPr="004C6AC3" w:rsidRDefault="004218FE" w:rsidP="004C6AC3">
      <w:pPr>
        <w:spacing w:after="0"/>
        <w:ind w:left="709" w:hanging="709"/>
        <w:jc w:val="both"/>
        <w:rPr>
          <w:rFonts w:ascii="Times New Roman" w:eastAsia="Calibri" w:hAnsi="Times New Roman" w:cs="Times New Roman"/>
        </w:rPr>
      </w:pPr>
      <w:r w:rsidRPr="004C6AC3">
        <w:rPr>
          <w:rFonts w:ascii="Times New Roman" w:eastAsia="Calibri" w:hAnsi="Times New Roman" w:cs="Times New Roman"/>
        </w:rPr>
        <w:t>C - ilość punktów oferty rozpatrywanej,</w:t>
      </w:r>
    </w:p>
    <w:p w:rsidR="004218FE" w:rsidRPr="004C6AC3" w:rsidRDefault="004218FE" w:rsidP="004C6AC3">
      <w:pPr>
        <w:spacing w:after="0"/>
        <w:ind w:left="709" w:hanging="709"/>
        <w:jc w:val="both"/>
        <w:rPr>
          <w:rFonts w:ascii="Times New Roman" w:eastAsia="Calibri" w:hAnsi="Times New Roman" w:cs="Times New Roman"/>
        </w:rPr>
      </w:pPr>
      <w:proofErr w:type="spellStart"/>
      <w:r w:rsidRPr="004C6AC3">
        <w:rPr>
          <w:rFonts w:ascii="Times New Roman" w:eastAsia="Calibri" w:hAnsi="Times New Roman" w:cs="Times New Roman"/>
        </w:rPr>
        <w:t>Cn</w:t>
      </w:r>
      <w:proofErr w:type="spellEnd"/>
      <w:r w:rsidRPr="004C6AC3">
        <w:rPr>
          <w:rFonts w:ascii="Times New Roman" w:eastAsia="Calibri" w:hAnsi="Times New Roman" w:cs="Times New Roman"/>
        </w:rPr>
        <w:t xml:space="preserve"> - cena najniższej oferty spośród ofert nieodrzuconych,</w:t>
      </w:r>
    </w:p>
    <w:p w:rsidR="004218FE" w:rsidRPr="004C6AC3" w:rsidRDefault="004218FE" w:rsidP="004C6AC3">
      <w:pPr>
        <w:spacing w:after="0"/>
        <w:ind w:left="709" w:hanging="709"/>
        <w:jc w:val="both"/>
        <w:rPr>
          <w:rFonts w:ascii="Times New Roman" w:eastAsia="Calibri" w:hAnsi="Times New Roman" w:cs="Times New Roman"/>
        </w:rPr>
      </w:pPr>
      <w:proofErr w:type="spellStart"/>
      <w:r w:rsidRPr="004C6AC3">
        <w:rPr>
          <w:rFonts w:ascii="Times New Roman" w:eastAsia="Calibri" w:hAnsi="Times New Roman" w:cs="Times New Roman"/>
        </w:rPr>
        <w:t>Cb</w:t>
      </w:r>
      <w:proofErr w:type="spellEnd"/>
      <w:r w:rsidRPr="004C6AC3">
        <w:rPr>
          <w:rFonts w:ascii="Times New Roman" w:eastAsia="Calibri" w:hAnsi="Times New Roman" w:cs="Times New Roman"/>
        </w:rPr>
        <w:t xml:space="preserve"> - cena oferty rozpatrywanej. </w:t>
      </w:r>
    </w:p>
    <w:p w:rsidR="004218FE" w:rsidRPr="004C6AC3" w:rsidRDefault="004218FE" w:rsidP="004C6AC3">
      <w:pPr>
        <w:spacing w:after="160"/>
        <w:jc w:val="both"/>
        <w:rPr>
          <w:rFonts w:ascii="Times New Roman" w:eastAsia="Calibri" w:hAnsi="Times New Roman" w:cs="Times New Roman"/>
        </w:rPr>
      </w:pPr>
      <w:r w:rsidRPr="004C6AC3">
        <w:rPr>
          <w:rFonts w:ascii="Times New Roman" w:hAnsi="Times New Roman" w:cs="Times New Roman"/>
        </w:rPr>
        <w:t xml:space="preserve">Przyjmuje się, że 1% = 1 pkt i tak zostanie przeliczona liczba punktów w kryterium cena ofertowa brutto. </w:t>
      </w:r>
    </w:p>
    <w:p w:rsidR="004218FE" w:rsidRPr="004C6AC3" w:rsidRDefault="004218FE" w:rsidP="004C6AC3">
      <w:pPr>
        <w:ind w:left="709" w:hanging="709"/>
        <w:jc w:val="both"/>
        <w:rPr>
          <w:rFonts w:ascii="Times New Roman" w:hAnsi="Times New Roman" w:cs="Times New Roman"/>
        </w:rPr>
      </w:pPr>
      <w:r w:rsidRPr="004C6AC3">
        <w:rPr>
          <w:rFonts w:ascii="Times New Roman" w:hAnsi="Times New Roman" w:cs="Times New Roman"/>
          <w:b/>
        </w:rPr>
        <w:t xml:space="preserve">Dla kryterium (G) - okres udzielonej gwarancji: </w:t>
      </w:r>
    </w:p>
    <w:p w:rsidR="004C6AC3" w:rsidRPr="004C6AC3" w:rsidRDefault="004C6AC3" w:rsidP="004C6AC3">
      <w:pPr>
        <w:contextualSpacing/>
        <w:rPr>
          <w:rFonts w:ascii="Times New Roman" w:hAnsi="Times New Roman"/>
        </w:rPr>
      </w:pPr>
      <w:r w:rsidRPr="004C6AC3">
        <w:rPr>
          <w:rFonts w:ascii="Times New Roman" w:hAnsi="Times New Roman"/>
        </w:rPr>
        <w:t>Za udzielenie gwarancji na wykonane roboty budowlane na okres:</w:t>
      </w:r>
    </w:p>
    <w:p w:rsidR="004C6AC3" w:rsidRPr="004C6AC3" w:rsidRDefault="004C6AC3" w:rsidP="004C6AC3">
      <w:pPr>
        <w:ind w:left="708" w:hanging="708"/>
        <w:contextualSpacing/>
        <w:rPr>
          <w:rFonts w:ascii="Times New Roman" w:hAnsi="Times New Roman"/>
        </w:rPr>
      </w:pPr>
      <w:r w:rsidRPr="004C6AC3">
        <w:rPr>
          <w:rFonts w:ascii="Times New Roman" w:hAnsi="Times New Roman"/>
        </w:rPr>
        <w:t>36 miesięcy – 0 pkt.</w:t>
      </w:r>
    </w:p>
    <w:p w:rsidR="004C6AC3" w:rsidRPr="004C6AC3" w:rsidRDefault="004C6AC3" w:rsidP="004C6AC3">
      <w:pPr>
        <w:ind w:left="708" w:hanging="708"/>
        <w:contextualSpacing/>
        <w:rPr>
          <w:rFonts w:ascii="Times New Roman" w:hAnsi="Times New Roman"/>
        </w:rPr>
      </w:pPr>
      <w:r w:rsidRPr="004C6AC3">
        <w:rPr>
          <w:rFonts w:ascii="Times New Roman" w:hAnsi="Times New Roman"/>
        </w:rPr>
        <w:t xml:space="preserve">37 - 48 miesięcy  - 10,00 pkt. </w:t>
      </w:r>
    </w:p>
    <w:p w:rsidR="004C6AC3" w:rsidRPr="004C6AC3" w:rsidRDefault="004C6AC3" w:rsidP="004C6AC3">
      <w:pPr>
        <w:ind w:left="708" w:hanging="708"/>
        <w:contextualSpacing/>
        <w:rPr>
          <w:rFonts w:ascii="Times New Roman" w:hAnsi="Times New Roman"/>
        </w:rPr>
      </w:pPr>
      <w:r w:rsidRPr="004C6AC3">
        <w:rPr>
          <w:rFonts w:ascii="Times New Roman" w:hAnsi="Times New Roman"/>
        </w:rPr>
        <w:t xml:space="preserve">49  - 59 miesięcy - 20,00 pkt. </w:t>
      </w:r>
    </w:p>
    <w:p w:rsidR="004C6AC3" w:rsidRPr="004C6AC3" w:rsidRDefault="004C6AC3" w:rsidP="004C6AC3">
      <w:pPr>
        <w:ind w:left="708" w:hanging="708"/>
        <w:contextualSpacing/>
        <w:rPr>
          <w:rFonts w:ascii="Times New Roman" w:hAnsi="Times New Roman"/>
        </w:rPr>
      </w:pPr>
      <w:r w:rsidRPr="004C6AC3">
        <w:rPr>
          <w:rFonts w:ascii="Times New Roman" w:hAnsi="Times New Roman"/>
        </w:rPr>
        <w:t xml:space="preserve">60 miesięcy i więcej – 40,00 pkt. </w:t>
      </w:r>
    </w:p>
    <w:p w:rsidR="004C6AC3" w:rsidRDefault="004C6AC3" w:rsidP="004218FE">
      <w:pPr>
        <w:spacing w:line="360" w:lineRule="auto"/>
        <w:jc w:val="both"/>
        <w:rPr>
          <w:rFonts w:ascii="Times New Roman" w:hAnsi="Times New Roman" w:cs="Times New Roman"/>
          <w:color w:val="FF0000"/>
        </w:rPr>
      </w:pPr>
    </w:p>
    <w:p w:rsidR="004218FE" w:rsidRPr="004C6AC3" w:rsidRDefault="004218FE" w:rsidP="004218FE">
      <w:pPr>
        <w:spacing w:line="360" w:lineRule="auto"/>
        <w:jc w:val="both"/>
        <w:rPr>
          <w:rFonts w:ascii="Times New Roman" w:hAnsi="Times New Roman" w:cs="Times New Roman"/>
        </w:rPr>
      </w:pPr>
      <w:r w:rsidRPr="004C6AC3">
        <w:rPr>
          <w:rFonts w:ascii="Times New Roman" w:hAnsi="Times New Roman" w:cs="Times New Roman"/>
        </w:rPr>
        <w:t xml:space="preserve">Przyjmuje się, że 1% = 1 pkt i tak zostanie przeliczona liczba punktów w kryterium okres udzielonej gwarancji/rękojmi na wykonane roboty budowlane. </w:t>
      </w:r>
    </w:p>
    <w:p w:rsidR="004218FE" w:rsidRPr="004C6AC3" w:rsidRDefault="004218FE" w:rsidP="004218FE">
      <w:pPr>
        <w:spacing w:line="360" w:lineRule="auto"/>
        <w:jc w:val="both"/>
        <w:rPr>
          <w:rFonts w:ascii="Times New Roman" w:hAnsi="Times New Roman" w:cs="Times New Roman"/>
        </w:rPr>
      </w:pPr>
      <w:r w:rsidRPr="004C6AC3">
        <w:rPr>
          <w:rFonts w:ascii="Times New Roman" w:hAnsi="Times New Roman" w:cs="Times New Roman"/>
          <w:b/>
        </w:rPr>
        <w:lastRenderedPageBreak/>
        <w:t xml:space="preserve">Uwaga: </w:t>
      </w:r>
      <w:r w:rsidRPr="004C6AC3">
        <w:rPr>
          <w:rFonts w:ascii="Times New Roman" w:hAnsi="Times New Roman" w:cs="Times New Roman"/>
        </w:rPr>
        <w:t xml:space="preserve">Najkrótszy możliwy okres gwarancji wymagany przez Zamawiającego wynosi 36 miesięcy od daty odbioru końcowego robót. Najdłuższy możliwy okres gwarancji uwzględniony do oceny przez Zamawiającego wynosi 72 miesiące. Termin gwarancji/rękojmi należy proponować w pełnych miesiącach. W przypadku niewypełnienia przez Wykonawcę w formularzu ofertowym pola określającego długość okresu gwarancji/rękojmi będzie to równoznaczne </w:t>
      </w:r>
      <w:r w:rsidRPr="004C6AC3">
        <w:rPr>
          <w:rFonts w:ascii="Times New Roman" w:hAnsi="Times New Roman" w:cs="Times New Roman"/>
        </w:rPr>
        <w:br/>
        <w:t xml:space="preserve">z udzieleniem gwarancji/rękojmi na okres 36 m - </w:t>
      </w:r>
      <w:proofErr w:type="spellStart"/>
      <w:r w:rsidRPr="004C6AC3">
        <w:rPr>
          <w:rFonts w:ascii="Times New Roman" w:hAnsi="Times New Roman" w:cs="Times New Roman"/>
        </w:rPr>
        <w:t>cy</w:t>
      </w:r>
      <w:proofErr w:type="spellEnd"/>
      <w:r w:rsidRPr="004C6AC3">
        <w:rPr>
          <w:rFonts w:ascii="Times New Roman" w:hAnsi="Times New Roman" w:cs="Times New Roman"/>
        </w:rPr>
        <w:t xml:space="preserve">. </w:t>
      </w:r>
    </w:p>
    <w:p w:rsidR="004218FE" w:rsidRPr="004C6AC3" w:rsidRDefault="004218FE" w:rsidP="004218FE">
      <w:pPr>
        <w:spacing w:after="160" w:line="360" w:lineRule="auto"/>
        <w:jc w:val="both"/>
        <w:rPr>
          <w:rFonts w:ascii="Times New Roman" w:eastAsia="Calibri" w:hAnsi="Times New Roman" w:cs="Times New Roman"/>
        </w:rPr>
      </w:pPr>
      <w:r w:rsidRPr="004C6AC3">
        <w:rPr>
          <w:rFonts w:ascii="Times New Roman" w:eastAsia="Calibri" w:hAnsi="Times New Roman" w:cs="Times New Roman"/>
        </w:rPr>
        <w:t>Całkowita liczba punktów, jakie otrzyma dana oferta obliczona zostanie na podstawie poniższego wzoru:</w:t>
      </w:r>
    </w:p>
    <w:p w:rsidR="004218FE" w:rsidRPr="004C6AC3" w:rsidRDefault="004218FE" w:rsidP="004218FE">
      <w:pPr>
        <w:spacing w:after="160" w:line="360" w:lineRule="auto"/>
        <w:jc w:val="both"/>
        <w:rPr>
          <w:rFonts w:ascii="Times New Roman" w:eastAsia="Calibri" w:hAnsi="Times New Roman" w:cs="Times New Roman"/>
        </w:rPr>
      </w:pPr>
      <w:proofErr w:type="spellStart"/>
      <w:r w:rsidRPr="004C6AC3">
        <w:rPr>
          <w:rFonts w:ascii="Times New Roman" w:eastAsia="Calibri" w:hAnsi="Times New Roman" w:cs="Times New Roman"/>
        </w:rPr>
        <w:t>Lp</w:t>
      </w:r>
      <w:proofErr w:type="spellEnd"/>
      <w:r w:rsidRPr="004C6AC3">
        <w:rPr>
          <w:rFonts w:ascii="Times New Roman" w:eastAsia="Calibri" w:hAnsi="Times New Roman" w:cs="Times New Roman"/>
        </w:rPr>
        <w:t xml:space="preserve"> = C + G </w:t>
      </w:r>
    </w:p>
    <w:p w:rsidR="004218FE" w:rsidRPr="004C6AC3" w:rsidRDefault="004218FE" w:rsidP="004218FE">
      <w:pPr>
        <w:spacing w:after="160" w:line="360" w:lineRule="auto"/>
        <w:jc w:val="both"/>
        <w:rPr>
          <w:rFonts w:ascii="Times New Roman" w:eastAsia="Calibri" w:hAnsi="Times New Roman" w:cs="Times New Roman"/>
        </w:rPr>
      </w:pPr>
      <w:proofErr w:type="spellStart"/>
      <w:r w:rsidRPr="004C6AC3">
        <w:rPr>
          <w:rFonts w:ascii="Times New Roman" w:eastAsia="Calibri" w:hAnsi="Times New Roman" w:cs="Times New Roman"/>
        </w:rPr>
        <w:t>Lp</w:t>
      </w:r>
      <w:proofErr w:type="spellEnd"/>
      <w:r w:rsidRPr="004C6AC3">
        <w:rPr>
          <w:rFonts w:ascii="Times New Roman" w:eastAsia="Calibri" w:hAnsi="Times New Roman" w:cs="Times New Roman"/>
        </w:rPr>
        <w:t xml:space="preserve"> - liczba punktów,</w:t>
      </w:r>
    </w:p>
    <w:p w:rsidR="004218FE" w:rsidRPr="004C6AC3" w:rsidRDefault="004218FE" w:rsidP="004218FE">
      <w:pPr>
        <w:spacing w:after="160" w:line="360" w:lineRule="auto"/>
        <w:jc w:val="both"/>
        <w:rPr>
          <w:rFonts w:ascii="Times New Roman" w:eastAsia="Calibri" w:hAnsi="Times New Roman" w:cs="Times New Roman"/>
        </w:rPr>
      </w:pPr>
      <w:r w:rsidRPr="004C6AC3">
        <w:rPr>
          <w:rFonts w:ascii="Times New Roman" w:eastAsia="Calibri" w:hAnsi="Times New Roman" w:cs="Times New Roman"/>
        </w:rPr>
        <w:t>C - punktu przyznane w kryterium cena ofertowa brutto,</w:t>
      </w:r>
    </w:p>
    <w:p w:rsidR="004218FE" w:rsidRPr="004C6AC3" w:rsidRDefault="004218FE" w:rsidP="004218FE">
      <w:pPr>
        <w:spacing w:after="160" w:line="360" w:lineRule="auto"/>
        <w:jc w:val="both"/>
        <w:rPr>
          <w:rFonts w:ascii="Times New Roman" w:eastAsia="Calibri" w:hAnsi="Times New Roman" w:cs="Times New Roman"/>
        </w:rPr>
      </w:pPr>
      <w:r w:rsidRPr="004C6AC3">
        <w:rPr>
          <w:rFonts w:ascii="Times New Roman" w:eastAsia="Calibri" w:hAnsi="Times New Roman" w:cs="Times New Roman"/>
        </w:rPr>
        <w:t>G - punkty przyznane w kryterium okres udzielonej gwarancji/rękojmi</w:t>
      </w:r>
    </w:p>
    <w:p w:rsidR="004218FE" w:rsidRPr="004C6AC3" w:rsidRDefault="004218FE" w:rsidP="004218FE">
      <w:pPr>
        <w:spacing w:after="160" w:line="360" w:lineRule="auto"/>
        <w:jc w:val="center"/>
        <w:rPr>
          <w:rFonts w:ascii="Times New Roman" w:eastAsia="Calibri" w:hAnsi="Times New Roman" w:cs="Times New Roman"/>
          <w:b/>
        </w:rPr>
      </w:pPr>
      <w:r w:rsidRPr="004C6AC3">
        <w:rPr>
          <w:rFonts w:ascii="Times New Roman" w:eastAsia="Calibri" w:hAnsi="Times New Roman" w:cs="Times New Roman"/>
          <w:b/>
        </w:rPr>
        <w:t>Za najkorzystniejszą zostanie wybrana oferta, która otrzyma najwyższą liczbę punktów spośród ofert nie podlegających odrzuceniu.</w:t>
      </w:r>
    </w:p>
    <w:p w:rsidR="004218FE" w:rsidRPr="004C6AC3" w:rsidRDefault="004218FE" w:rsidP="007574A6">
      <w:pPr>
        <w:numPr>
          <w:ilvl w:val="0"/>
          <w:numId w:val="44"/>
        </w:numPr>
        <w:spacing w:after="160" w:line="360" w:lineRule="auto"/>
        <w:ind w:hanging="578"/>
        <w:contextualSpacing/>
        <w:jc w:val="both"/>
        <w:rPr>
          <w:rFonts w:ascii="Times New Roman" w:eastAsia="Calibri" w:hAnsi="Times New Roman" w:cs="Times New Roman"/>
        </w:rPr>
      </w:pPr>
      <w:r w:rsidRPr="004C6AC3">
        <w:rPr>
          <w:rFonts w:ascii="Times New Roman" w:eastAsia="Calibri" w:hAnsi="Times New Roman" w:cs="Times New Roman"/>
        </w:rPr>
        <w:t xml:space="preserve">Zamawiający wezwie Wykonawcę, którego oferta otrzymała największą ilość punktów </w:t>
      </w:r>
      <w:r w:rsidRPr="004C6AC3">
        <w:rPr>
          <w:rFonts w:ascii="Times New Roman" w:eastAsia="Calibri" w:hAnsi="Times New Roman" w:cs="Times New Roman"/>
        </w:rPr>
        <w:br/>
        <w:t xml:space="preserve">w ustawowym terminie do złożenia dokumentów w zakresie nie podlegania wykluczeniu oraz spełniania warunków udziału w postępowaniu. Potwierdzenie dokumentami wymienionych okoliczności będzie stanowić podstawę dokonania wyboru oferty tego Wykonawcy. </w:t>
      </w:r>
    </w:p>
    <w:p w:rsidR="004218FE" w:rsidRPr="004C6AC3" w:rsidRDefault="004218FE" w:rsidP="007574A6">
      <w:pPr>
        <w:numPr>
          <w:ilvl w:val="0"/>
          <w:numId w:val="44"/>
        </w:numPr>
        <w:spacing w:after="160" w:line="360" w:lineRule="auto"/>
        <w:ind w:hanging="578"/>
        <w:contextualSpacing/>
        <w:jc w:val="both"/>
        <w:rPr>
          <w:rFonts w:ascii="Times New Roman" w:eastAsia="Calibri" w:hAnsi="Times New Roman" w:cs="Times New Roman"/>
        </w:rPr>
      </w:pPr>
      <w:r w:rsidRPr="004C6AC3">
        <w:rPr>
          <w:rFonts w:ascii="Times New Roman" w:eastAsia="Calibri" w:hAnsi="Times New Roman" w:cs="Times New Roman"/>
        </w:rPr>
        <w:t xml:space="preserve">W toku badania i oceny ofert Zamawiający może żądać od Wykonawców wyjaśnień dotyczących treści złożonych ofert. Niedopuszczalne jest jednak prowadzenie między Zamawiającym a Wykonawcą negocjacji dotyczących złożonej oferty oraz dokonywanie jakiejkolwiek zmiany w jej treści. </w:t>
      </w:r>
    </w:p>
    <w:p w:rsidR="004218FE" w:rsidRPr="004C6AC3" w:rsidRDefault="004218FE" w:rsidP="007574A6">
      <w:pPr>
        <w:numPr>
          <w:ilvl w:val="0"/>
          <w:numId w:val="44"/>
        </w:numPr>
        <w:spacing w:after="160" w:line="360" w:lineRule="auto"/>
        <w:ind w:hanging="578"/>
        <w:contextualSpacing/>
        <w:jc w:val="both"/>
        <w:rPr>
          <w:rFonts w:ascii="Times New Roman" w:eastAsia="Calibri" w:hAnsi="Times New Roman" w:cs="Times New Roman"/>
        </w:rPr>
      </w:pPr>
      <w:r w:rsidRPr="004C6AC3">
        <w:rPr>
          <w:rFonts w:ascii="Times New Roman" w:eastAsia="Calibri" w:hAnsi="Times New Roman" w:cs="Times New Roman"/>
        </w:rPr>
        <w:t>Zamawiający poprawi w ofercie:</w:t>
      </w:r>
    </w:p>
    <w:p w:rsidR="004218FE" w:rsidRPr="004C6AC3" w:rsidRDefault="004218FE" w:rsidP="007574A6">
      <w:pPr>
        <w:numPr>
          <w:ilvl w:val="0"/>
          <w:numId w:val="45"/>
        </w:numPr>
        <w:spacing w:after="160" w:line="360" w:lineRule="auto"/>
        <w:contextualSpacing/>
        <w:jc w:val="both"/>
        <w:rPr>
          <w:rFonts w:ascii="Times New Roman" w:eastAsia="Calibri" w:hAnsi="Times New Roman" w:cs="Times New Roman"/>
        </w:rPr>
      </w:pPr>
      <w:r w:rsidRPr="004C6AC3">
        <w:rPr>
          <w:rFonts w:ascii="Times New Roman" w:eastAsia="Calibri" w:hAnsi="Times New Roman" w:cs="Times New Roman"/>
        </w:rPr>
        <w:t>oczywiste omyłki pisarskie,</w:t>
      </w:r>
    </w:p>
    <w:p w:rsidR="004218FE" w:rsidRPr="004C6AC3" w:rsidRDefault="004218FE" w:rsidP="007574A6">
      <w:pPr>
        <w:numPr>
          <w:ilvl w:val="0"/>
          <w:numId w:val="45"/>
        </w:numPr>
        <w:spacing w:after="160" w:line="360" w:lineRule="auto"/>
        <w:contextualSpacing/>
        <w:jc w:val="both"/>
        <w:rPr>
          <w:rFonts w:ascii="Times New Roman" w:eastAsia="Calibri" w:hAnsi="Times New Roman" w:cs="Times New Roman"/>
        </w:rPr>
      </w:pPr>
      <w:r w:rsidRPr="004C6AC3">
        <w:rPr>
          <w:rFonts w:ascii="Times New Roman" w:eastAsia="Calibri" w:hAnsi="Times New Roman" w:cs="Times New Roman"/>
        </w:rPr>
        <w:t>oczywiste omyłki rachunkowe, z uwzględnieniem konsekwencji rachunkowych dokonywanych poprawek,</w:t>
      </w:r>
    </w:p>
    <w:p w:rsidR="004218FE" w:rsidRPr="004C6AC3" w:rsidRDefault="004218FE" w:rsidP="007574A6">
      <w:pPr>
        <w:numPr>
          <w:ilvl w:val="0"/>
          <w:numId w:val="45"/>
        </w:numPr>
        <w:spacing w:after="160" w:line="360" w:lineRule="auto"/>
        <w:contextualSpacing/>
        <w:jc w:val="both"/>
        <w:rPr>
          <w:rFonts w:ascii="Times New Roman" w:eastAsia="Calibri" w:hAnsi="Times New Roman" w:cs="Times New Roman"/>
        </w:rPr>
      </w:pPr>
      <w:r w:rsidRPr="004C6AC3">
        <w:rPr>
          <w:rFonts w:ascii="Times New Roman" w:eastAsia="Calibri" w:hAnsi="Times New Roman" w:cs="Times New Roman"/>
        </w:rPr>
        <w:t xml:space="preserve">inne omyłki polegające na niezgodności oferty z SIWZ, niepowodujące istotnych zmian             </w:t>
      </w:r>
      <w:r w:rsidRPr="004C6AC3">
        <w:rPr>
          <w:rFonts w:ascii="Times New Roman" w:eastAsia="Calibri" w:hAnsi="Times New Roman" w:cs="Times New Roman"/>
        </w:rPr>
        <w:br/>
        <w:t>w treści oferty</w:t>
      </w:r>
    </w:p>
    <w:p w:rsidR="004218FE" w:rsidRPr="004C6AC3" w:rsidRDefault="004218FE" w:rsidP="007574A6">
      <w:pPr>
        <w:numPr>
          <w:ilvl w:val="0"/>
          <w:numId w:val="46"/>
        </w:numPr>
        <w:spacing w:after="160" w:line="360" w:lineRule="auto"/>
        <w:contextualSpacing/>
        <w:jc w:val="both"/>
        <w:rPr>
          <w:rFonts w:ascii="Times New Roman" w:eastAsia="Calibri" w:hAnsi="Times New Roman" w:cs="Times New Roman"/>
        </w:rPr>
      </w:pPr>
      <w:r w:rsidRPr="004C6AC3">
        <w:rPr>
          <w:rFonts w:ascii="Times New Roman" w:eastAsia="Calibri" w:hAnsi="Times New Roman" w:cs="Times New Roman"/>
        </w:rPr>
        <w:t xml:space="preserve">niezwłocznie zawiadamiając o tym Wykonawcę, którego oferta została poprawiona. </w:t>
      </w:r>
    </w:p>
    <w:p w:rsidR="004218FE" w:rsidRPr="004C6AC3" w:rsidRDefault="004218FE" w:rsidP="007574A6">
      <w:pPr>
        <w:numPr>
          <w:ilvl w:val="0"/>
          <w:numId w:val="44"/>
        </w:numPr>
        <w:spacing w:after="160" w:line="360" w:lineRule="auto"/>
        <w:ind w:hanging="578"/>
        <w:contextualSpacing/>
        <w:jc w:val="both"/>
        <w:rPr>
          <w:rFonts w:ascii="Times New Roman" w:eastAsia="Calibri" w:hAnsi="Times New Roman" w:cs="Times New Roman"/>
        </w:rPr>
      </w:pPr>
      <w:r w:rsidRPr="004C6AC3">
        <w:rPr>
          <w:rFonts w:ascii="Times New Roman" w:eastAsia="Calibri" w:hAnsi="Times New Roman" w:cs="Times New Roman"/>
        </w:rPr>
        <w:t xml:space="preserve">Jeżeli nie będzie można wybrać najkorzystniejszej oferty z uwagi na to, że dwie lub więcej ofert przedstawia taki sam bilans ceny lub kosztu lub innych kryteriów oceny ofert, Zamawiający spośród wybiera ofertę z najniższą ceną lub najniższym kosztem, a jeżeli zostały złożone oferty o takiej samej cenie lub koszcie, Zamawiający wezwie Wykonawców, którzy </w:t>
      </w:r>
      <w:r w:rsidRPr="004C6AC3">
        <w:rPr>
          <w:rFonts w:ascii="Times New Roman" w:eastAsia="Calibri" w:hAnsi="Times New Roman" w:cs="Times New Roman"/>
        </w:rPr>
        <w:lastRenderedPageBreak/>
        <w:t xml:space="preserve">złożyli te oferty, w terminie do złożenia przez niego określonym ofert dodatkowych. Wykonawcy, składając oferty dodatkowe, nie mogą zaoferować cen lub kosztów wyższych. </w:t>
      </w:r>
    </w:p>
    <w:p w:rsidR="004218FE" w:rsidRPr="004C6AC3" w:rsidRDefault="004218FE" w:rsidP="007574A6">
      <w:pPr>
        <w:numPr>
          <w:ilvl w:val="0"/>
          <w:numId w:val="44"/>
        </w:numPr>
        <w:spacing w:after="160" w:line="360" w:lineRule="auto"/>
        <w:ind w:hanging="578"/>
        <w:contextualSpacing/>
        <w:jc w:val="both"/>
        <w:rPr>
          <w:rFonts w:ascii="Times New Roman" w:eastAsia="Calibri" w:hAnsi="Times New Roman" w:cs="Times New Roman"/>
        </w:rPr>
      </w:pPr>
      <w:r w:rsidRPr="004C6AC3">
        <w:rPr>
          <w:rFonts w:ascii="Times New Roman" w:eastAsia="Calibri" w:hAnsi="Times New Roman" w:cs="Times New Roman"/>
        </w:rPr>
        <w:t>Zamawiający nie przewiduje przeprowadzenia dogrywki w formie aukcji elektronicznej.</w:t>
      </w:r>
    </w:p>
    <w:p w:rsidR="004218FE" w:rsidRPr="004C6AC3" w:rsidRDefault="004218FE" w:rsidP="004218FE">
      <w:pPr>
        <w:spacing w:after="0" w:line="360" w:lineRule="auto"/>
        <w:ind w:left="720"/>
        <w:contextualSpacing/>
        <w:jc w:val="both"/>
        <w:rPr>
          <w:rFonts w:ascii="Times New Roman" w:eastAsia="Calibri" w:hAnsi="Times New Roman" w:cs="Times New Roman"/>
        </w:rPr>
      </w:pPr>
    </w:p>
    <w:p w:rsidR="004218FE" w:rsidRPr="004C6AC3" w:rsidRDefault="004218FE" w:rsidP="007574A6">
      <w:pPr>
        <w:numPr>
          <w:ilvl w:val="0"/>
          <w:numId w:val="47"/>
        </w:numPr>
        <w:pBdr>
          <w:bottom w:val="single" w:sz="4" w:space="1" w:color="auto"/>
        </w:pBdr>
        <w:spacing w:after="0" w:line="360" w:lineRule="auto"/>
        <w:contextualSpacing/>
        <w:jc w:val="both"/>
        <w:rPr>
          <w:rFonts w:ascii="Times New Roman" w:eastAsia="Calibri" w:hAnsi="Times New Roman" w:cs="Times New Roman"/>
        </w:rPr>
      </w:pPr>
      <w:r w:rsidRPr="004C6AC3">
        <w:rPr>
          <w:rFonts w:ascii="Times New Roman" w:eastAsia="Calibri" w:hAnsi="Times New Roman" w:cs="Times New Roman"/>
          <w:b/>
          <w:sz w:val="24"/>
          <w:szCs w:val="24"/>
        </w:rPr>
        <w:t xml:space="preserve">INFORMACJE O FORMALNOŚCIACH, JAKIE POWINNY ZOSTAĆ DOPEŁNIONE PO WYBORZE OFERTY W CELU ZAWARCIA UMOWY     </w:t>
      </w:r>
      <w:r w:rsidRPr="004C6AC3">
        <w:rPr>
          <w:rFonts w:ascii="Times New Roman" w:eastAsia="Calibri" w:hAnsi="Times New Roman" w:cs="Times New Roman"/>
          <w:b/>
          <w:sz w:val="24"/>
          <w:szCs w:val="24"/>
        </w:rPr>
        <w:br/>
        <w:t>W SPRAWIE ZAMÓWIENIA PUBLICZNEGO</w:t>
      </w:r>
    </w:p>
    <w:p w:rsidR="004218FE" w:rsidRPr="004C6AC3" w:rsidRDefault="004218FE" w:rsidP="007574A6">
      <w:pPr>
        <w:pStyle w:val="Akapitzlist"/>
        <w:numPr>
          <w:ilvl w:val="0"/>
          <w:numId w:val="48"/>
        </w:numPr>
        <w:spacing w:line="360" w:lineRule="auto"/>
        <w:jc w:val="both"/>
        <w:rPr>
          <w:rFonts w:ascii="Times New Roman" w:eastAsia="Calibri" w:hAnsi="Times New Roman" w:cs="Times New Roman"/>
        </w:rPr>
      </w:pPr>
      <w:r w:rsidRPr="004C6AC3">
        <w:rPr>
          <w:rFonts w:ascii="Times New Roman" w:eastAsia="Calibri" w:hAnsi="Times New Roman" w:cs="Times New Roman"/>
        </w:rPr>
        <w:t xml:space="preserve">Osoby reprezentujące Wykonawcę przy podpisaniu umowy powinny posiadać ze sobą dokumenty potwierdzające ich umocowanie do podpisania umowy,  o ile umocowanie to nie będzie wynikać z dokumentów załączonych do oferty. </w:t>
      </w:r>
    </w:p>
    <w:p w:rsidR="004218FE" w:rsidRPr="004C6AC3" w:rsidRDefault="004218FE" w:rsidP="007574A6">
      <w:pPr>
        <w:pStyle w:val="Akapitzlist"/>
        <w:numPr>
          <w:ilvl w:val="0"/>
          <w:numId w:val="48"/>
        </w:numPr>
        <w:spacing w:line="360" w:lineRule="auto"/>
        <w:jc w:val="both"/>
        <w:rPr>
          <w:rFonts w:ascii="Times New Roman" w:eastAsia="Calibri" w:hAnsi="Times New Roman" w:cs="Times New Roman"/>
        </w:rPr>
      </w:pPr>
      <w:r w:rsidRPr="004C6AC3">
        <w:rPr>
          <w:rFonts w:ascii="Times New Roman" w:eastAsia="Calibri" w:hAnsi="Times New Roman" w:cs="Times New Roman"/>
        </w:rPr>
        <w:t xml:space="preserve">W przypadku wyboru oferty złożonej przez Wykonawców wspólnie ubiegających się </w:t>
      </w:r>
      <w:r w:rsidRPr="004C6AC3">
        <w:rPr>
          <w:rFonts w:ascii="Times New Roman" w:eastAsia="Calibri" w:hAnsi="Times New Roman" w:cs="Times New Roman"/>
        </w:rPr>
        <w:br/>
        <w:t xml:space="preserve">o udzielenie zamówienie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4218FE" w:rsidRPr="004C6AC3" w:rsidRDefault="004218FE" w:rsidP="007574A6">
      <w:pPr>
        <w:pStyle w:val="Akapitzlist"/>
        <w:numPr>
          <w:ilvl w:val="0"/>
          <w:numId w:val="48"/>
        </w:numPr>
        <w:spacing w:line="360" w:lineRule="auto"/>
        <w:jc w:val="both"/>
        <w:rPr>
          <w:rFonts w:ascii="Times New Roman" w:eastAsia="Calibri" w:hAnsi="Times New Roman" w:cs="Times New Roman"/>
        </w:rPr>
      </w:pPr>
      <w:r w:rsidRPr="004C6AC3">
        <w:rPr>
          <w:rFonts w:ascii="Times New Roman" w:eastAsia="Calibri" w:hAnsi="Times New Roman" w:cs="Times New Roman"/>
        </w:rPr>
        <w:t xml:space="preserve">Wykonawca w celu podpisania umowy powinien przedłożyć: </w:t>
      </w:r>
    </w:p>
    <w:p w:rsidR="004218FE" w:rsidRPr="004C6AC3" w:rsidRDefault="004218FE" w:rsidP="007574A6">
      <w:pPr>
        <w:pStyle w:val="Akapitzlist"/>
        <w:numPr>
          <w:ilvl w:val="0"/>
          <w:numId w:val="49"/>
        </w:numPr>
        <w:spacing w:line="360" w:lineRule="auto"/>
        <w:ind w:left="1276" w:hanging="567"/>
        <w:jc w:val="both"/>
        <w:rPr>
          <w:rFonts w:ascii="Times New Roman" w:eastAsia="Calibri" w:hAnsi="Times New Roman" w:cs="Times New Roman"/>
        </w:rPr>
      </w:pPr>
      <w:r w:rsidRPr="004C6AC3">
        <w:rPr>
          <w:rFonts w:ascii="Times New Roman" w:eastAsia="Calibri" w:hAnsi="Times New Roman" w:cs="Times New Roman"/>
        </w:rPr>
        <w:t xml:space="preserve">kopie stosownych uprawnień budowlanych wraz z aktualnymi zaświadczeniami                o przynależności do właściwej izby samorządu, jeżeli wobec osoby wskazanej powstaje taki obowiązek (ważne na dzień otwarcia ofert), </w:t>
      </w:r>
    </w:p>
    <w:p w:rsidR="004218FE" w:rsidRPr="004C6AC3" w:rsidRDefault="004218FE" w:rsidP="007574A6">
      <w:pPr>
        <w:pStyle w:val="Akapitzlist"/>
        <w:numPr>
          <w:ilvl w:val="0"/>
          <w:numId w:val="49"/>
        </w:numPr>
        <w:spacing w:line="360" w:lineRule="auto"/>
        <w:ind w:left="1276" w:hanging="567"/>
        <w:jc w:val="both"/>
        <w:rPr>
          <w:rFonts w:ascii="Times New Roman" w:eastAsia="Calibri" w:hAnsi="Times New Roman" w:cs="Times New Roman"/>
        </w:rPr>
      </w:pPr>
      <w:r w:rsidRPr="004C6AC3">
        <w:rPr>
          <w:rFonts w:ascii="Times New Roman" w:eastAsia="Calibri" w:hAnsi="Times New Roman" w:cs="Times New Roman"/>
        </w:rPr>
        <w:t xml:space="preserve">harmonogram rzeczowo - finansowy uzgodniony uprzednio </w:t>
      </w:r>
      <w:r w:rsidRPr="004C6AC3">
        <w:rPr>
          <w:rFonts w:ascii="Times New Roman" w:eastAsia="Calibri" w:hAnsi="Times New Roman" w:cs="Times New Roman"/>
        </w:rPr>
        <w:br/>
        <w:t xml:space="preserve">z Zamawiającym zawierający termin rozpoczęcia i zakończenia robót oraz terminy rozpoczęcia i zakończenia poszczególnych robót a także zaawansowanie robót zgodnie z opisanymi w SIWZ warunkami płatności, </w:t>
      </w:r>
    </w:p>
    <w:p w:rsidR="004218FE" w:rsidRPr="004C6AC3" w:rsidRDefault="004218FE" w:rsidP="007574A6">
      <w:pPr>
        <w:pStyle w:val="Akapitzlist"/>
        <w:numPr>
          <w:ilvl w:val="0"/>
          <w:numId w:val="49"/>
        </w:numPr>
        <w:spacing w:line="360" w:lineRule="auto"/>
        <w:ind w:left="1276" w:hanging="567"/>
        <w:jc w:val="both"/>
        <w:rPr>
          <w:rFonts w:ascii="Times New Roman" w:eastAsia="Calibri" w:hAnsi="Times New Roman" w:cs="Times New Roman"/>
        </w:rPr>
      </w:pPr>
      <w:r w:rsidRPr="004C6AC3">
        <w:rPr>
          <w:rFonts w:ascii="Times New Roman" w:eastAsia="Calibri" w:hAnsi="Times New Roman" w:cs="Times New Roman"/>
        </w:rPr>
        <w:t xml:space="preserve">oświadczenie Wykonawcy potwierdzające zatrudnianie na podstawie umowy </w:t>
      </w:r>
      <w:r w:rsidRPr="004C6AC3">
        <w:rPr>
          <w:rFonts w:ascii="Times New Roman" w:eastAsia="Calibri" w:hAnsi="Times New Roman" w:cs="Times New Roman"/>
        </w:rPr>
        <w:br/>
        <w:t xml:space="preserve">o pracę  osób wykonujących czynności wskazane </w:t>
      </w:r>
      <w:r w:rsidRPr="004C6AC3">
        <w:rPr>
          <w:rFonts w:ascii="Times New Roman" w:eastAsia="Calibri" w:hAnsi="Times New Roman" w:cs="Times New Roman"/>
          <w:b/>
        </w:rPr>
        <w:t xml:space="preserve">w Rdz. II pkt 24 </w:t>
      </w:r>
      <w:proofErr w:type="spellStart"/>
      <w:r w:rsidRPr="004C6AC3">
        <w:rPr>
          <w:rFonts w:ascii="Times New Roman" w:eastAsia="Calibri" w:hAnsi="Times New Roman" w:cs="Times New Roman"/>
          <w:b/>
        </w:rPr>
        <w:t>ppk</w:t>
      </w:r>
      <w:proofErr w:type="spellEnd"/>
      <w:r w:rsidRPr="004C6AC3">
        <w:rPr>
          <w:rFonts w:ascii="Times New Roman" w:eastAsia="Calibri" w:hAnsi="Times New Roman" w:cs="Times New Roman"/>
          <w:b/>
        </w:rPr>
        <w:t xml:space="preserve"> a) niniejszej SIWZ</w:t>
      </w:r>
      <w:r w:rsidRPr="004C6AC3">
        <w:rPr>
          <w:rFonts w:ascii="Times New Roman" w:eastAsia="Calibri" w:hAnsi="Times New Roman" w:cs="Times New Roman"/>
        </w:rPr>
        <w:t xml:space="preserve"> wraz z wykazem wskazanych osób - zgodnie z załącznikiem nr 10 do SIWZ. </w:t>
      </w:r>
    </w:p>
    <w:p w:rsidR="004218FE" w:rsidRPr="004C6AC3" w:rsidRDefault="004218FE" w:rsidP="007574A6">
      <w:pPr>
        <w:pStyle w:val="Akapitzlist"/>
        <w:numPr>
          <w:ilvl w:val="0"/>
          <w:numId w:val="49"/>
        </w:numPr>
        <w:spacing w:line="360" w:lineRule="auto"/>
        <w:ind w:left="1276" w:hanging="567"/>
        <w:jc w:val="both"/>
        <w:rPr>
          <w:rFonts w:ascii="Times New Roman" w:eastAsia="Calibri" w:hAnsi="Times New Roman" w:cs="Times New Roman"/>
        </w:rPr>
      </w:pPr>
      <w:r w:rsidRPr="004C6AC3">
        <w:rPr>
          <w:rFonts w:ascii="Times New Roman" w:eastAsia="Calibri" w:hAnsi="Times New Roman" w:cs="Times New Roman"/>
        </w:rPr>
        <w:t xml:space="preserve">kosztorys ofertowy opracowany metodą uproszczoną zgodnie z harmonogramem rzeczowo - finansowym realizacji zadania, na kwotę zgodną z wartością wynikającą </w:t>
      </w:r>
      <w:r w:rsidRPr="004C6AC3">
        <w:rPr>
          <w:rFonts w:ascii="Times New Roman" w:eastAsia="Calibri" w:hAnsi="Times New Roman" w:cs="Times New Roman"/>
        </w:rPr>
        <w:br/>
        <w:t xml:space="preserve">z oferty Wykonawcy. </w:t>
      </w:r>
    </w:p>
    <w:p w:rsidR="004218FE" w:rsidRPr="004218FE" w:rsidRDefault="004218FE" w:rsidP="004218FE">
      <w:pPr>
        <w:pStyle w:val="Akapitzlist"/>
        <w:spacing w:line="360" w:lineRule="auto"/>
        <w:ind w:left="1276"/>
        <w:jc w:val="both"/>
        <w:rPr>
          <w:rFonts w:ascii="Times New Roman" w:eastAsia="Calibri" w:hAnsi="Times New Roman" w:cs="Times New Roman"/>
          <w:color w:val="FF0000"/>
        </w:rPr>
      </w:pPr>
    </w:p>
    <w:p w:rsidR="004218FE" w:rsidRPr="004C6AC3" w:rsidRDefault="004218FE" w:rsidP="007574A6">
      <w:pPr>
        <w:pStyle w:val="Akapitzlist"/>
        <w:numPr>
          <w:ilvl w:val="0"/>
          <w:numId w:val="50"/>
        </w:numPr>
        <w:pBdr>
          <w:bottom w:val="single" w:sz="4" w:space="1" w:color="auto"/>
        </w:pBdr>
        <w:ind w:hanging="1014"/>
        <w:jc w:val="both"/>
        <w:rPr>
          <w:rFonts w:ascii="Times New Roman" w:hAnsi="Times New Roman"/>
          <w:b/>
          <w:sz w:val="24"/>
          <w:szCs w:val="24"/>
        </w:rPr>
      </w:pPr>
      <w:r w:rsidRPr="004C6AC3">
        <w:rPr>
          <w:rFonts w:ascii="Times New Roman" w:hAnsi="Times New Roman"/>
          <w:b/>
          <w:sz w:val="24"/>
          <w:szCs w:val="24"/>
        </w:rPr>
        <w:t>WYMAGANIA DOTYCZĄCE ZABEZPIECZENIA NALEŻYTEGO WYKONANIA UMOWY</w:t>
      </w:r>
    </w:p>
    <w:p w:rsidR="004218FE" w:rsidRPr="004C6AC3" w:rsidRDefault="004218FE" w:rsidP="007574A6">
      <w:pPr>
        <w:pStyle w:val="Akapitzlist"/>
        <w:numPr>
          <w:ilvl w:val="0"/>
          <w:numId w:val="51"/>
        </w:numPr>
        <w:spacing w:line="360" w:lineRule="auto"/>
        <w:jc w:val="both"/>
        <w:rPr>
          <w:rFonts w:ascii="Times New Roman" w:hAnsi="Times New Roman"/>
        </w:rPr>
      </w:pPr>
      <w:r w:rsidRPr="004C6AC3">
        <w:rPr>
          <w:rFonts w:ascii="Times New Roman" w:hAnsi="Times New Roman"/>
        </w:rPr>
        <w:lastRenderedPageBreak/>
        <w:t xml:space="preserve">Zamawiający wymagał będzie od Wykonawcy, którego oferta została wybrana, jako najkorzystniejsza wniesienia zabezpieczenia należytego wykonania umowy </w:t>
      </w:r>
      <w:r w:rsidRPr="004C6AC3">
        <w:rPr>
          <w:rFonts w:ascii="Times New Roman" w:hAnsi="Times New Roman"/>
          <w:b/>
        </w:rPr>
        <w:t>w wysokości 7 % ceny całkowitej podanej w ofercie.</w:t>
      </w:r>
    </w:p>
    <w:p w:rsidR="004218FE" w:rsidRPr="004C6AC3" w:rsidRDefault="004218FE" w:rsidP="007574A6">
      <w:pPr>
        <w:pStyle w:val="Akapitzlist"/>
        <w:numPr>
          <w:ilvl w:val="0"/>
          <w:numId w:val="51"/>
        </w:numPr>
        <w:spacing w:line="360" w:lineRule="auto"/>
        <w:jc w:val="both"/>
        <w:rPr>
          <w:rFonts w:ascii="Times New Roman" w:hAnsi="Times New Roman"/>
        </w:rPr>
      </w:pPr>
      <w:r w:rsidRPr="004C6AC3">
        <w:rPr>
          <w:rFonts w:ascii="Times New Roman" w:hAnsi="Times New Roman"/>
        </w:rPr>
        <w:t>Zabezpieczenie może być wnoszone według wyboru Wykonawcy w jednej lub w kilku następujących formach:</w:t>
      </w:r>
    </w:p>
    <w:p w:rsidR="004218FE" w:rsidRPr="004C6AC3" w:rsidRDefault="004218FE" w:rsidP="004218FE">
      <w:pPr>
        <w:numPr>
          <w:ilvl w:val="1"/>
          <w:numId w:val="2"/>
        </w:numPr>
        <w:spacing w:after="0" w:line="360" w:lineRule="auto"/>
        <w:jc w:val="both"/>
        <w:rPr>
          <w:rFonts w:ascii="Times New Roman" w:hAnsi="Times New Roman"/>
        </w:rPr>
      </w:pPr>
      <w:r w:rsidRPr="004C6AC3">
        <w:rPr>
          <w:rFonts w:ascii="Times New Roman" w:hAnsi="Times New Roman"/>
        </w:rPr>
        <w:t>pieniądzu;</w:t>
      </w:r>
    </w:p>
    <w:p w:rsidR="004218FE" w:rsidRPr="004C6AC3" w:rsidRDefault="004218FE" w:rsidP="004218FE">
      <w:pPr>
        <w:numPr>
          <w:ilvl w:val="1"/>
          <w:numId w:val="2"/>
        </w:numPr>
        <w:spacing w:after="0" w:line="360" w:lineRule="auto"/>
        <w:jc w:val="both"/>
        <w:rPr>
          <w:rFonts w:ascii="Times New Roman" w:hAnsi="Times New Roman"/>
        </w:rPr>
      </w:pPr>
      <w:r w:rsidRPr="004C6AC3">
        <w:rPr>
          <w:rFonts w:ascii="Times New Roman" w:hAnsi="Times New Roman"/>
        </w:rPr>
        <w:t>poręczeniach bankowych lub poręczeniach spółdzielczej kasy oszczędnościowo-kredytowej, z tym, że zobowiązanie kasy jest zawsze zobowiązaniem pieniężnym;</w:t>
      </w:r>
    </w:p>
    <w:p w:rsidR="004218FE" w:rsidRPr="004C6AC3" w:rsidRDefault="004218FE" w:rsidP="004218FE">
      <w:pPr>
        <w:numPr>
          <w:ilvl w:val="1"/>
          <w:numId w:val="2"/>
        </w:numPr>
        <w:spacing w:after="0" w:line="360" w:lineRule="auto"/>
        <w:jc w:val="both"/>
        <w:rPr>
          <w:rFonts w:ascii="Times New Roman" w:hAnsi="Times New Roman"/>
        </w:rPr>
      </w:pPr>
      <w:r w:rsidRPr="004C6AC3">
        <w:rPr>
          <w:rFonts w:ascii="Times New Roman" w:hAnsi="Times New Roman"/>
        </w:rPr>
        <w:t>gwarancjach bankowych;</w:t>
      </w:r>
    </w:p>
    <w:p w:rsidR="004218FE" w:rsidRPr="004C6AC3" w:rsidRDefault="004218FE" w:rsidP="004218FE">
      <w:pPr>
        <w:numPr>
          <w:ilvl w:val="1"/>
          <w:numId w:val="2"/>
        </w:numPr>
        <w:spacing w:after="0" w:line="360" w:lineRule="auto"/>
        <w:jc w:val="both"/>
        <w:rPr>
          <w:rFonts w:ascii="Times New Roman" w:hAnsi="Times New Roman"/>
        </w:rPr>
      </w:pPr>
      <w:r w:rsidRPr="004C6AC3">
        <w:rPr>
          <w:rFonts w:ascii="Times New Roman" w:hAnsi="Times New Roman"/>
        </w:rPr>
        <w:t>gwarancjach ubezpieczeniowych;</w:t>
      </w:r>
    </w:p>
    <w:p w:rsidR="004218FE" w:rsidRPr="004C6AC3" w:rsidRDefault="004218FE" w:rsidP="004218FE">
      <w:pPr>
        <w:numPr>
          <w:ilvl w:val="1"/>
          <w:numId w:val="2"/>
        </w:numPr>
        <w:spacing w:after="0" w:line="360" w:lineRule="auto"/>
        <w:jc w:val="both"/>
        <w:rPr>
          <w:rFonts w:ascii="Times New Roman" w:hAnsi="Times New Roman"/>
        </w:rPr>
      </w:pPr>
      <w:r w:rsidRPr="004C6AC3">
        <w:rPr>
          <w:rFonts w:ascii="Times New Roman" w:hAnsi="Times New Roman"/>
        </w:rPr>
        <w:t xml:space="preserve">poręczeniach udzielanych przez podmioty, o których mowa w art. 6b ust. 5 pkt 2 ustawy z dnia 9 listopada 2000 r. o utworzeniu Polskiej Agencji Rozwoju Przedsiębiorczości. </w:t>
      </w:r>
    </w:p>
    <w:p w:rsidR="004218FE" w:rsidRPr="004C6AC3" w:rsidRDefault="004218FE" w:rsidP="007574A6">
      <w:pPr>
        <w:pStyle w:val="Akapitzlist"/>
        <w:numPr>
          <w:ilvl w:val="0"/>
          <w:numId w:val="51"/>
        </w:numPr>
        <w:spacing w:line="360" w:lineRule="auto"/>
        <w:jc w:val="both"/>
        <w:rPr>
          <w:rFonts w:ascii="Times New Roman" w:hAnsi="Times New Roman"/>
        </w:rPr>
      </w:pPr>
      <w:r w:rsidRPr="004C6AC3">
        <w:rPr>
          <w:rFonts w:ascii="Times New Roman" w:hAnsi="Times New Roman"/>
        </w:rPr>
        <w:t xml:space="preserve">Z treści zabezpieczenia przedstawionego w formie gwarancji / poręczenia winno wynikać, </w:t>
      </w:r>
      <w:r w:rsidRPr="004C6AC3">
        <w:rPr>
          <w:rFonts w:ascii="Times New Roman" w:hAnsi="Times New Roman"/>
        </w:rPr>
        <w:br/>
        <w:t xml:space="preserve">że bank, ubezpieczyciel, poręczyciel zapłaci, na rzecz Zamawiającego w terminie maksymalnie 30 dni od pisemnego żądania kwotę zabezpieczenia, na pierwsze wezwanie Zamawiającego, bez odwołania, bez warunku. </w:t>
      </w:r>
    </w:p>
    <w:p w:rsidR="004218FE" w:rsidRPr="004C6AC3" w:rsidRDefault="004218FE" w:rsidP="007574A6">
      <w:pPr>
        <w:pStyle w:val="Akapitzlist"/>
        <w:numPr>
          <w:ilvl w:val="0"/>
          <w:numId w:val="51"/>
        </w:numPr>
        <w:spacing w:line="360" w:lineRule="auto"/>
        <w:jc w:val="both"/>
        <w:rPr>
          <w:rFonts w:ascii="Times New Roman" w:hAnsi="Times New Roman"/>
        </w:rPr>
      </w:pPr>
      <w:r w:rsidRPr="004C6AC3">
        <w:rPr>
          <w:rFonts w:ascii="Times New Roman" w:hAnsi="Times New Roman"/>
        </w:rPr>
        <w:t xml:space="preserve">Zamawiający nie wyraża zgody na wniesienie zabezpieczenia w formach określonych        </w:t>
      </w:r>
      <w:r w:rsidRPr="004C6AC3">
        <w:rPr>
          <w:rFonts w:ascii="Times New Roman" w:hAnsi="Times New Roman"/>
        </w:rPr>
        <w:br/>
        <w:t xml:space="preserve">w art. 148 ust. 2 ustawy. </w:t>
      </w:r>
    </w:p>
    <w:p w:rsidR="004218FE" w:rsidRPr="004C6AC3" w:rsidRDefault="004218FE" w:rsidP="007574A6">
      <w:pPr>
        <w:pStyle w:val="Akapitzlist"/>
        <w:numPr>
          <w:ilvl w:val="0"/>
          <w:numId w:val="51"/>
        </w:numPr>
        <w:spacing w:line="360" w:lineRule="auto"/>
        <w:jc w:val="both"/>
        <w:rPr>
          <w:rFonts w:ascii="Times New Roman" w:hAnsi="Times New Roman"/>
        </w:rPr>
      </w:pPr>
      <w:r w:rsidRPr="004C6AC3">
        <w:rPr>
          <w:rFonts w:ascii="Times New Roman" w:hAnsi="Times New Roman"/>
        </w:rPr>
        <w:t xml:space="preserve">Termin ważności zabezpieczenia złożonego w formie niepieniężnej nie może upłynąć   przed wygaśnięciem zobowiązania, którego należyte wykonanie zabezpiecza Wykonawca </w:t>
      </w:r>
      <w:r w:rsidRPr="004C6AC3">
        <w:rPr>
          <w:rFonts w:ascii="Times New Roman" w:hAnsi="Times New Roman"/>
        </w:rPr>
        <w:br/>
        <w:t xml:space="preserve">z zastrzeżeniem art. 150 ust. 7 </w:t>
      </w:r>
    </w:p>
    <w:p w:rsidR="004218FE" w:rsidRPr="004C6AC3" w:rsidRDefault="004218FE" w:rsidP="007574A6">
      <w:pPr>
        <w:pStyle w:val="Akapitzlist"/>
        <w:numPr>
          <w:ilvl w:val="0"/>
          <w:numId w:val="51"/>
        </w:numPr>
        <w:spacing w:line="360" w:lineRule="auto"/>
        <w:jc w:val="both"/>
        <w:rPr>
          <w:rFonts w:ascii="Times New Roman" w:hAnsi="Times New Roman"/>
        </w:rPr>
      </w:pPr>
      <w:r w:rsidRPr="004C6AC3">
        <w:rPr>
          <w:rFonts w:ascii="Times New Roman" w:hAnsi="Times New Roman"/>
        </w:rPr>
        <w:t xml:space="preserve">Zabezpieczenie wnoszone w pieniądzu należy wpłacić na rachunek bankowy   Zamawiającego </w:t>
      </w:r>
      <w:r w:rsidRPr="004C6AC3">
        <w:rPr>
          <w:rFonts w:ascii="Times New Roman" w:hAnsi="Times New Roman"/>
          <w:b/>
        </w:rPr>
        <w:t>Nr 68</w:t>
      </w:r>
      <w:r w:rsidR="004C6AC3" w:rsidRPr="004C6AC3">
        <w:rPr>
          <w:rFonts w:ascii="Times New Roman" w:hAnsi="Times New Roman"/>
          <w:b/>
        </w:rPr>
        <w:t xml:space="preserve"> </w:t>
      </w:r>
      <w:r w:rsidRPr="004C6AC3">
        <w:rPr>
          <w:rFonts w:ascii="Times New Roman" w:hAnsi="Times New Roman"/>
          <w:b/>
        </w:rPr>
        <w:t>8520</w:t>
      </w:r>
      <w:r w:rsidR="004C6AC3" w:rsidRPr="004C6AC3">
        <w:rPr>
          <w:rFonts w:ascii="Times New Roman" w:hAnsi="Times New Roman"/>
          <w:b/>
        </w:rPr>
        <w:t xml:space="preserve"> </w:t>
      </w:r>
      <w:r w:rsidRPr="004C6AC3">
        <w:rPr>
          <w:rFonts w:ascii="Times New Roman" w:hAnsi="Times New Roman"/>
          <w:b/>
        </w:rPr>
        <w:t>0007</w:t>
      </w:r>
      <w:r w:rsidR="004C6AC3" w:rsidRPr="004C6AC3">
        <w:rPr>
          <w:rFonts w:ascii="Times New Roman" w:hAnsi="Times New Roman"/>
          <w:b/>
        </w:rPr>
        <w:t xml:space="preserve"> </w:t>
      </w:r>
      <w:r w:rsidRPr="004C6AC3">
        <w:rPr>
          <w:rFonts w:ascii="Times New Roman" w:hAnsi="Times New Roman"/>
          <w:b/>
        </w:rPr>
        <w:t>2001</w:t>
      </w:r>
      <w:r w:rsidR="004C6AC3" w:rsidRPr="004C6AC3">
        <w:rPr>
          <w:rFonts w:ascii="Times New Roman" w:hAnsi="Times New Roman"/>
          <w:b/>
        </w:rPr>
        <w:t xml:space="preserve"> </w:t>
      </w:r>
      <w:r w:rsidRPr="004C6AC3">
        <w:rPr>
          <w:rFonts w:ascii="Times New Roman" w:hAnsi="Times New Roman"/>
          <w:b/>
        </w:rPr>
        <w:t>0005</w:t>
      </w:r>
      <w:r w:rsidR="004C6AC3" w:rsidRPr="004C6AC3">
        <w:rPr>
          <w:rFonts w:ascii="Times New Roman" w:hAnsi="Times New Roman"/>
          <w:b/>
        </w:rPr>
        <w:t xml:space="preserve"> </w:t>
      </w:r>
      <w:r w:rsidRPr="004C6AC3">
        <w:rPr>
          <w:rFonts w:ascii="Times New Roman" w:hAnsi="Times New Roman"/>
          <w:b/>
        </w:rPr>
        <w:t>5853</w:t>
      </w:r>
      <w:r w:rsidR="004C6AC3" w:rsidRPr="004C6AC3">
        <w:rPr>
          <w:rFonts w:ascii="Times New Roman" w:hAnsi="Times New Roman"/>
          <w:b/>
        </w:rPr>
        <w:t xml:space="preserve"> </w:t>
      </w:r>
      <w:r w:rsidRPr="004C6AC3">
        <w:rPr>
          <w:rFonts w:ascii="Times New Roman" w:hAnsi="Times New Roman"/>
          <w:b/>
        </w:rPr>
        <w:t>0001.</w:t>
      </w:r>
    </w:p>
    <w:p w:rsidR="004218FE" w:rsidRPr="004C6AC3" w:rsidRDefault="004218FE" w:rsidP="007574A6">
      <w:pPr>
        <w:pStyle w:val="Akapitzlist"/>
        <w:numPr>
          <w:ilvl w:val="0"/>
          <w:numId w:val="51"/>
        </w:numPr>
        <w:spacing w:line="360" w:lineRule="auto"/>
        <w:jc w:val="both"/>
        <w:rPr>
          <w:rFonts w:ascii="Times New Roman" w:hAnsi="Times New Roman"/>
        </w:rPr>
      </w:pPr>
      <w:r w:rsidRPr="004C6AC3">
        <w:rPr>
          <w:rFonts w:ascii="Times New Roman" w:hAnsi="Times New Roman"/>
        </w:rPr>
        <w:t xml:space="preserve">Zamawiający zwróci 70% wysokości złożonego zabezpieczenia w terminie 30 dni od dnia wykonania zamówienia i uznania przez Zamawiającego za należycie wykonane. Kwota pozostawiona na zabezpieczenia roszczeń z tytułu rękojmi za wady wyniesie 30% wysokości zabezpieczenia i zostanie zwrócona nie później niż w 15. dniu  po upływie rękojmi. </w:t>
      </w:r>
    </w:p>
    <w:p w:rsidR="004218FE" w:rsidRPr="004C6AC3" w:rsidRDefault="004218FE" w:rsidP="007574A6">
      <w:pPr>
        <w:numPr>
          <w:ilvl w:val="0"/>
          <w:numId w:val="52"/>
        </w:numPr>
        <w:pBdr>
          <w:bottom w:val="single" w:sz="4" w:space="1" w:color="auto"/>
        </w:pBdr>
        <w:spacing w:after="160" w:line="360" w:lineRule="auto"/>
        <w:contextualSpacing/>
        <w:jc w:val="both"/>
        <w:rPr>
          <w:rFonts w:ascii="Times New Roman" w:eastAsia="Calibri" w:hAnsi="Times New Roman" w:cs="Times New Roman"/>
          <w:b/>
          <w:sz w:val="24"/>
          <w:szCs w:val="24"/>
        </w:rPr>
      </w:pPr>
      <w:r w:rsidRPr="004C6AC3">
        <w:rPr>
          <w:rFonts w:ascii="Times New Roman" w:eastAsia="Calibri" w:hAnsi="Times New Roman" w:cs="Times New Roman"/>
          <w:b/>
          <w:sz w:val="24"/>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4218FE" w:rsidRPr="004C6AC3" w:rsidRDefault="004218FE" w:rsidP="004218FE">
      <w:pPr>
        <w:spacing w:after="160" w:line="360" w:lineRule="auto"/>
        <w:jc w:val="both"/>
        <w:rPr>
          <w:rFonts w:ascii="Times New Roman" w:eastAsia="Calibri" w:hAnsi="Times New Roman" w:cs="Times New Roman"/>
          <w:sz w:val="24"/>
          <w:szCs w:val="24"/>
        </w:rPr>
      </w:pPr>
      <w:r w:rsidRPr="004C6AC3">
        <w:rPr>
          <w:rFonts w:ascii="Times New Roman" w:eastAsia="Calibri" w:hAnsi="Times New Roman" w:cs="Times New Roman"/>
          <w:sz w:val="24"/>
          <w:szCs w:val="24"/>
        </w:rPr>
        <w:t xml:space="preserve">Wskazane wymagania określa wzór umowy stanowiący załącznik nr 5 do SIWZ. </w:t>
      </w:r>
    </w:p>
    <w:p w:rsidR="004218FE" w:rsidRPr="004C6AC3" w:rsidRDefault="004218FE" w:rsidP="007574A6">
      <w:pPr>
        <w:numPr>
          <w:ilvl w:val="0"/>
          <w:numId w:val="52"/>
        </w:numPr>
        <w:pBdr>
          <w:bottom w:val="single" w:sz="4" w:space="1" w:color="auto"/>
        </w:pBdr>
        <w:spacing w:after="160" w:line="360" w:lineRule="auto"/>
        <w:contextualSpacing/>
        <w:jc w:val="both"/>
        <w:rPr>
          <w:rFonts w:ascii="Times New Roman" w:eastAsia="Calibri" w:hAnsi="Times New Roman" w:cs="Times New Roman"/>
          <w:b/>
          <w:sz w:val="24"/>
          <w:szCs w:val="24"/>
        </w:rPr>
      </w:pPr>
      <w:r w:rsidRPr="004C6AC3">
        <w:rPr>
          <w:rFonts w:ascii="Times New Roman" w:eastAsia="Calibri" w:hAnsi="Times New Roman" w:cs="Times New Roman"/>
          <w:b/>
          <w:sz w:val="24"/>
          <w:szCs w:val="24"/>
        </w:rPr>
        <w:lastRenderedPageBreak/>
        <w:t xml:space="preserve">PRZYPADKI, W KTÓRYCH DOPUSZCZA SIĘ ZMIANĘ ZAWARTEJ UMOWY: </w:t>
      </w:r>
    </w:p>
    <w:p w:rsidR="004218FE" w:rsidRPr="004C6AC3" w:rsidRDefault="004218FE" w:rsidP="004218FE">
      <w:pPr>
        <w:spacing w:after="0" w:line="360" w:lineRule="auto"/>
        <w:ind w:left="426" w:hanging="426"/>
        <w:jc w:val="both"/>
        <w:rPr>
          <w:rFonts w:ascii="Times New Roman" w:eastAsia="Tahoma" w:hAnsi="Times New Roman" w:cs="Times New Roman"/>
          <w:b/>
          <w:iCs/>
          <w:lang w:eastAsia="pl-PL"/>
        </w:rPr>
      </w:pPr>
      <w:r w:rsidRPr="004C6AC3">
        <w:rPr>
          <w:rFonts w:ascii="Times New Roman" w:eastAsia="Tahoma" w:hAnsi="Times New Roman" w:cs="Times New Roman"/>
          <w:b/>
          <w:iCs/>
          <w:lang w:eastAsia="pl-PL"/>
        </w:rPr>
        <w:t>Zamawiający przewiduje zmianę umowy w następujących przypadkach:</w:t>
      </w:r>
    </w:p>
    <w:p w:rsidR="004C6AC3" w:rsidRPr="004C6AC3" w:rsidRDefault="004C6AC3" w:rsidP="007574A6">
      <w:pPr>
        <w:pStyle w:val="Nagwek61"/>
        <w:numPr>
          <w:ilvl w:val="0"/>
          <w:numId w:val="72"/>
        </w:numPr>
        <w:spacing w:line="360" w:lineRule="auto"/>
        <w:rPr>
          <w:rFonts w:ascii="Times New Roman" w:eastAsia="Tahoma" w:hAnsi="Times New Roman"/>
          <w:sz w:val="22"/>
          <w:szCs w:val="22"/>
        </w:rPr>
      </w:pPr>
      <w:r w:rsidRPr="004C6AC3">
        <w:rPr>
          <w:rFonts w:ascii="Times New Roman" w:eastAsia="Tahoma" w:hAnsi="Times New Roman"/>
          <w:sz w:val="22"/>
          <w:szCs w:val="22"/>
        </w:rPr>
        <w:t>Zmiany w KRS, wpisie do ewidencji działalności gospodarczej (</w:t>
      </w:r>
      <w:proofErr w:type="spellStart"/>
      <w:r w:rsidRPr="004C6AC3">
        <w:rPr>
          <w:rFonts w:ascii="Times New Roman" w:eastAsia="Tahoma" w:hAnsi="Times New Roman"/>
          <w:sz w:val="22"/>
          <w:szCs w:val="22"/>
        </w:rPr>
        <w:t>CEiDG</w:t>
      </w:r>
      <w:proofErr w:type="spellEnd"/>
      <w:r w:rsidRPr="004C6AC3">
        <w:rPr>
          <w:rFonts w:ascii="Times New Roman" w:eastAsia="Tahoma" w:hAnsi="Times New Roman"/>
          <w:sz w:val="22"/>
          <w:szCs w:val="22"/>
        </w:rPr>
        <w:t>) w trakcie realizacji zamówienia;</w:t>
      </w:r>
    </w:p>
    <w:p w:rsidR="004C6AC3" w:rsidRPr="004C6AC3" w:rsidRDefault="004C6AC3" w:rsidP="007574A6">
      <w:pPr>
        <w:pStyle w:val="Nagwek61"/>
        <w:numPr>
          <w:ilvl w:val="0"/>
          <w:numId w:val="72"/>
        </w:numPr>
        <w:spacing w:line="360" w:lineRule="auto"/>
        <w:rPr>
          <w:rFonts w:ascii="Times New Roman" w:eastAsia="Tahoma" w:hAnsi="Times New Roman"/>
          <w:iCs/>
          <w:sz w:val="22"/>
          <w:szCs w:val="22"/>
        </w:rPr>
      </w:pPr>
      <w:r w:rsidRPr="004C6AC3">
        <w:rPr>
          <w:rFonts w:ascii="Times New Roman" w:eastAsia="Tahoma" w:hAnsi="Times New Roman"/>
          <w:iCs/>
          <w:sz w:val="22"/>
          <w:szCs w:val="22"/>
        </w:rPr>
        <w:t>Wystąpienia oczywistych omyłek pisarskich i rachunkowych w treści umowy;</w:t>
      </w:r>
    </w:p>
    <w:p w:rsidR="004C6AC3" w:rsidRPr="004C6AC3" w:rsidRDefault="004C6AC3" w:rsidP="007574A6">
      <w:pPr>
        <w:pStyle w:val="Nagwek61"/>
        <w:numPr>
          <w:ilvl w:val="0"/>
          <w:numId w:val="72"/>
        </w:numPr>
        <w:spacing w:line="360" w:lineRule="auto"/>
        <w:rPr>
          <w:rFonts w:ascii="Times New Roman" w:eastAsia="Tahoma" w:hAnsi="Times New Roman"/>
          <w:iCs/>
          <w:sz w:val="22"/>
          <w:szCs w:val="22"/>
        </w:rPr>
      </w:pPr>
      <w:r w:rsidRPr="004C6AC3">
        <w:rPr>
          <w:rFonts w:ascii="Times New Roman" w:eastAsia="Tahoma" w:hAnsi="Times New Roman"/>
          <w:iCs/>
          <w:sz w:val="22"/>
          <w:szCs w:val="22"/>
        </w:rPr>
        <w:t>Zmiany kont bankowych;</w:t>
      </w:r>
    </w:p>
    <w:p w:rsidR="004C6AC3" w:rsidRPr="004C6AC3" w:rsidRDefault="004218FE" w:rsidP="007574A6">
      <w:pPr>
        <w:pStyle w:val="Nagwek61"/>
        <w:numPr>
          <w:ilvl w:val="0"/>
          <w:numId w:val="72"/>
        </w:numPr>
        <w:spacing w:line="360" w:lineRule="auto"/>
        <w:rPr>
          <w:rFonts w:ascii="Times New Roman" w:eastAsia="Tahoma" w:hAnsi="Times New Roman"/>
          <w:iCs/>
          <w:sz w:val="22"/>
          <w:szCs w:val="22"/>
        </w:rPr>
      </w:pPr>
      <w:r w:rsidRPr="004C6AC3">
        <w:rPr>
          <w:rFonts w:ascii="Times New Roman" w:eastAsia="Tahoma" w:hAnsi="Times New Roman"/>
          <w:iCs/>
          <w:sz w:val="22"/>
          <w:szCs w:val="22"/>
        </w:rPr>
        <w:t xml:space="preserve">Wynagrodzenie należne wykonawcy podlega automatycznej zmianie do zmiany wysokości podatku VAT obowiązującej w chwili powstania obowiązku podatkowego. W takim przypadku wysokość wynagrodzenia należnego wykonawcy ustalana jest każdorazowo </w:t>
      </w:r>
      <w:r w:rsidRPr="004C6AC3">
        <w:rPr>
          <w:rFonts w:ascii="Times New Roman" w:eastAsia="Tahoma" w:hAnsi="Times New Roman"/>
          <w:iCs/>
          <w:sz w:val="22"/>
          <w:szCs w:val="22"/>
        </w:rPr>
        <w:br/>
        <w:t>z uwzględnieniem aktualnej stawki podatku VAT obowiązującej na dzień wystawienia faktury (powstania obowiązku podatkowego).</w:t>
      </w:r>
    </w:p>
    <w:p w:rsidR="004C6AC3" w:rsidRPr="004C6AC3" w:rsidRDefault="004218FE" w:rsidP="007574A6">
      <w:pPr>
        <w:pStyle w:val="Nagwek61"/>
        <w:numPr>
          <w:ilvl w:val="0"/>
          <w:numId w:val="72"/>
        </w:numPr>
        <w:spacing w:line="360" w:lineRule="auto"/>
        <w:rPr>
          <w:rFonts w:ascii="Times New Roman" w:eastAsia="Tahoma" w:hAnsi="Times New Roman"/>
          <w:iCs/>
          <w:sz w:val="22"/>
          <w:szCs w:val="22"/>
        </w:rPr>
      </w:pPr>
      <w:r w:rsidRPr="004C6AC3">
        <w:rPr>
          <w:rFonts w:ascii="Times New Roman" w:eastAsia="Tahoma" w:hAnsi="Times New Roman"/>
          <w:iCs/>
          <w:sz w:val="22"/>
          <w:szCs w:val="22"/>
        </w:rPr>
        <w:t>Do czasu zakończenia wykonywania prac Zamawiający ma prawo ograniczyć zakres, ilość prac jeszcze nie wykonanych. Zawiadomienie Wykonawcy wymaga zachowania formy pisemnej. W takim przypadku wynagrodzenie wykonawcy ulegnie odpowiedniemu pomniejszeniu o wartość prac zaniechanych na żądanie Zamawiającego. W związku z prawem Zamawiającego do zaniechania określonych robót, Wykonawcy nie przysługują żadne roszczenia z tytułu odstępnego, odszkodowania itp.</w:t>
      </w:r>
    </w:p>
    <w:p w:rsidR="004C6AC3" w:rsidRDefault="004C6AC3" w:rsidP="007574A6">
      <w:pPr>
        <w:pStyle w:val="Nagwek61"/>
        <w:numPr>
          <w:ilvl w:val="0"/>
          <w:numId w:val="72"/>
        </w:numPr>
        <w:spacing w:line="360" w:lineRule="auto"/>
        <w:rPr>
          <w:rFonts w:ascii="Times New Roman" w:eastAsia="Tahoma" w:hAnsi="Times New Roman"/>
          <w:iCs/>
          <w:sz w:val="22"/>
          <w:szCs w:val="22"/>
        </w:rPr>
      </w:pPr>
      <w:r w:rsidRPr="004C6AC3">
        <w:rPr>
          <w:rFonts w:ascii="Times New Roman" w:eastAsia="Tahoma" w:hAnsi="Times New Roman"/>
          <w:iCs/>
          <w:sz w:val="22"/>
          <w:szCs w:val="22"/>
        </w:rPr>
        <w:t>Wynagrodzenie może ulec zmianie w przypadku konieczności wykonania robót dodatkowych, koniecznych do wykonania z punktu widzenia prawa budowlanego. Wartość zmiany musi być mniejsza niż 15% wartości zamówienia określonego pierwotnie w umowie. Zmiany można dokonać na podstawie protokołu konieczności, jedynie po pisemnym zaakceptowaniu zmiany przez Zamawiającego. Zmiana wymaga podpisania aneksu do umowy.</w:t>
      </w:r>
    </w:p>
    <w:p w:rsidR="004218FE" w:rsidRPr="004C6AC3" w:rsidRDefault="004218FE" w:rsidP="007574A6">
      <w:pPr>
        <w:pStyle w:val="Nagwek61"/>
        <w:numPr>
          <w:ilvl w:val="0"/>
          <w:numId w:val="72"/>
        </w:numPr>
        <w:spacing w:line="360" w:lineRule="auto"/>
        <w:rPr>
          <w:rFonts w:ascii="Times New Roman" w:eastAsia="Tahoma" w:hAnsi="Times New Roman"/>
          <w:iCs/>
          <w:sz w:val="22"/>
          <w:szCs w:val="22"/>
        </w:rPr>
      </w:pPr>
      <w:r w:rsidRPr="004C6AC3">
        <w:rPr>
          <w:rFonts w:ascii="Times New Roman" w:eastAsia="Tahoma" w:hAnsi="Times New Roman"/>
          <w:iCs/>
        </w:rPr>
        <w:t>Termin wykonania świadczenia okre</w:t>
      </w:r>
      <w:r w:rsidR="004C6AC3" w:rsidRPr="004C6AC3">
        <w:rPr>
          <w:rFonts w:ascii="Times New Roman" w:eastAsia="Tahoma" w:hAnsi="Times New Roman"/>
          <w:iCs/>
        </w:rPr>
        <w:t xml:space="preserve">ślony w SIWZ, ulega wydłużeniu </w:t>
      </w:r>
      <w:r w:rsidRPr="004C6AC3">
        <w:rPr>
          <w:rFonts w:ascii="Times New Roman" w:eastAsia="Tahoma" w:hAnsi="Times New Roman"/>
          <w:iCs/>
        </w:rPr>
        <w:t>w przypadku:</w:t>
      </w:r>
    </w:p>
    <w:p w:rsidR="004218FE" w:rsidRPr="004C6AC3" w:rsidRDefault="004218FE" w:rsidP="007574A6">
      <w:pPr>
        <w:numPr>
          <w:ilvl w:val="0"/>
          <w:numId w:val="53"/>
        </w:numPr>
        <w:spacing w:after="0" w:line="360" w:lineRule="auto"/>
        <w:jc w:val="both"/>
        <w:rPr>
          <w:rFonts w:ascii="Times New Roman" w:eastAsia="Tahoma" w:hAnsi="Times New Roman" w:cs="Times New Roman"/>
          <w:iCs/>
          <w:lang w:eastAsia="pl-PL"/>
        </w:rPr>
      </w:pPr>
      <w:r w:rsidRPr="004C6AC3">
        <w:rPr>
          <w:rFonts w:ascii="Times New Roman" w:eastAsia="Tahoma" w:hAnsi="Times New Roman" w:cs="Times New Roman"/>
          <w:iCs/>
          <w:lang w:eastAsia="pl-PL"/>
        </w:rPr>
        <w:t xml:space="preserve">wystąpienia przeszkody o charakterze „siły wyższej” która uniemożliwia realizację świadczenia; pojęcie „siła wyższa” oznacza wydarzenia zewnętrzne, nieprzewidywalne, nieoczekiwane i poza kontrolą stron niniejszej umowy, występujące po podpisaniu umowy,                      a powodujące niemożliwość realizacji umowy w jej obecnym brzmieniu, przy czym  Wykonawca może powołać się na zaistnienie siły wyższej tylko wtedy, gdy poinformuje </w:t>
      </w:r>
      <w:r w:rsidRPr="004C6AC3">
        <w:rPr>
          <w:rFonts w:ascii="Times New Roman" w:eastAsia="Tahoma" w:hAnsi="Times New Roman" w:cs="Times New Roman"/>
          <w:iCs/>
          <w:lang w:eastAsia="pl-PL"/>
        </w:rPr>
        <w:br/>
        <w:t>w formie pisemnej Zamawiającego w ciągu 3 dni od dnia jej zaistnienia,</w:t>
      </w:r>
    </w:p>
    <w:p w:rsidR="004218FE" w:rsidRPr="004C6AC3" w:rsidRDefault="004218FE" w:rsidP="007574A6">
      <w:pPr>
        <w:numPr>
          <w:ilvl w:val="0"/>
          <w:numId w:val="53"/>
        </w:numPr>
        <w:spacing w:after="0" w:line="360" w:lineRule="auto"/>
        <w:jc w:val="both"/>
        <w:rPr>
          <w:rFonts w:ascii="Times New Roman" w:eastAsia="Tahoma" w:hAnsi="Times New Roman" w:cs="Times New Roman"/>
          <w:iCs/>
          <w:lang w:eastAsia="pl-PL"/>
        </w:rPr>
      </w:pPr>
      <w:r w:rsidRPr="004C6AC3">
        <w:rPr>
          <w:rFonts w:ascii="Times New Roman" w:eastAsia="Tahoma" w:hAnsi="Times New Roman" w:cs="Times New Roman"/>
          <w:iCs/>
          <w:lang w:eastAsia="pl-PL"/>
        </w:rPr>
        <w:t xml:space="preserve">wystąpienia w trakcie realizacji zamówienia zmian przepisów prawa krajowego, </w:t>
      </w:r>
      <w:r w:rsidRPr="004C6AC3">
        <w:rPr>
          <w:rFonts w:ascii="Times New Roman" w:eastAsia="Tahoma" w:hAnsi="Times New Roman" w:cs="Times New Roman"/>
          <w:iCs/>
          <w:lang w:eastAsia="pl-PL"/>
        </w:rPr>
        <w:br/>
        <w:t>co wpłynie na realizację zamówienia i spowoduje konieczność dostosowania realizacji umowy do zmian przepisów;</w:t>
      </w:r>
    </w:p>
    <w:p w:rsidR="004218FE" w:rsidRPr="004C6AC3" w:rsidRDefault="004218FE" w:rsidP="007574A6">
      <w:pPr>
        <w:numPr>
          <w:ilvl w:val="0"/>
          <w:numId w:val="53"/>
        </w:numPr>
        <w:spacing w:after="0" w:line="360" w:lineRule="auto"/>
        <w:jc w:val="both"/>
        <w:rPr>
          <w:rFonts w:ascii="Times New Roman" w:eastAsia="Tahoma" w:hAnsi="Times New Roman" w:cs="Times New Roman"/>
          <w:iCs/>
          <w:lang w:eastAsia="pl-PL"/>
        </w:rPr>
      </w:pPr>
      <w:r w:rsidRPr="004C6AC3">
        <w:rPr>
          <w:rFonts w:ascii="Times New Roman" w:eastAsia="Tahoma" w:hAnsi="Times New Roman" w:cs="Times New Roman"/>
          <w:iCs/>
          <w:lang w:eastAsia="pl-PL"/>
        </w:rPr>
        <w:t xml:space="preserve">braku możliwość realizacji świadczenia wskutek okoliczności i przyczyn nie leżących </w:t>
      </w:r>
      <w:r w:rsidRPr="004C6AC3">
        <w:rPr>
          <w:rFonts w:ascii="Times New Roman" w:eastAsia="Tahoma" w:hAnsi="Times New Roman" w:cs="Times New Roman"/>
          <w:iCs/>
          <w:lang w:eastAsia="pl-PL"/>
        </w:rPr>
        <w:br/>
        <w:t xml:space="preserve">po stronie Wykonawcy, a w szczególności w przypadku wstrzymania robót budowlanych przez Zamawiającego lub konieczności usunięcia błędów lub wprowadzenia zmian </w:t>
      </w:r>
      <w:r w:rsidRPr="004C6AC3">
        <w:rPr>
          <w:rFonts w:ascii="Times New Roman" w:eastAsia="Tahoma" w:hAnsi="Times New Roman" w:cs="Times New Roman"/>
          <w:iCs/>
          <w:lang w:eastAsia="pl-PL"/>
        </w:rPr>
        <w:br/>
        <w:t xml:space="preserve">w dokumentacji projektowej i/lub uzyskania zmiany pozwolenia na budowę, jeżeli </w:t>
      </w:r>
      <w:r w:rsidRPr="004C6AC3">
        <w:rPr>
          <w:rFonts w:ascii="Times New Roman" w:eastAsia="Tahoma" w:hAnsi="Times New Roman" w:cs="Times New Roman"/>
          <w:iCs/>
          <w:lang w:eastAsia="pl-PL"/>
        </w:rPr>
        <w:lastRenderedPageBreak/>
        <w:t>przepisy prawa tego wymagają; a wykonanie zamówienia podstawowego jest uzależnione od wykonania zamówienia dodatkowego</w:t>
      </w:r>
    </w:p>
    <w:p w:rsidR="004218FE" w:rsidRPr="004C6AC3" w:rsidRDefault="004218FE" w:rsidP="007574A6">
      <w:pPr>
        <w:numPr>
          <w:ilvl w:val="0"/>
          <w:numId w:val="53"/>
        </w:numPr>
        <w:spacing w:after="0" w:line="360" w:lineRule="auto"/>
        <w:jc w:val="both"/>
        <w:rPr>
          <w:rFonts w:ascii="Times New Roman" w:eastAsia="Tahoma" w:hAnsi="Times New Roman" w:cs="Times New Roman"/>
          <w:iCs/>
          <w:lang w:eastAsia="pl-PL"/>
        </w:rPr>
      </w:pPr>
      <w:r w:rsidRPr="004C6AC3">
        <w:rPr>
          <w:rFonts w:ascii="Times New Roman" w:eastAsia="Tahoma" w:hAnsi="Times New Roman" w:cs="Times New Roman"/>
          <w:iCs/>
          <w:lang w:eastAsia="pl-PL"/>
        </w:rPr>
        <w:t>wstrzymania prac budowlanych przez właściwy organ, odmowy wydania przez organy administracji lub inne podmioty wymaganych uzgodnień, zezwoleń, decyzji, z przyczyn niezawinionych przez Wykonawcę</w:t>
      </w:r>
      <w:r w:rsidR="004C6AC3">
        <w:rPr>
          <w:rFonts w:ascii="Times New Roman" w:eastAsia="Tahoma" w:hAnsi="Times New Roman" w:cs="Times New Roman"/>
          <w:iCs/>
          <w:lang w:eastAsia="pl-PL"/>
        </w:rPr>
        <w:t>;</w:t>
      </w:r>
    </w:p>
    <w:p w:rsidR="004C6AC3" w:rsidRPr="004C6AC3" w:rsidRDefault="004218FE" w:rsidP="007574A6">
      <w:pPr>
        <w:pStyle w:val="Akapitzlist"/>
        <w:numPr>
          <w:ilvl w:val="0"/>
          <w:numId w:val="73"/>
        </w:numPr>
        <w:spacing w:after="0" w:line="360" w:lineRule="auto"/>
        <w:jc w:val="both"/>
        <w:rPr>
          <w:rFonts w:ascii="Times New Roman" w:eastAsia="Tahoma" w:hAnsi="Times New Roman" w:cs="Times New Roman"/>
          <w:iCs/>
          <w:lang w:eastAsia="pl-PL"/>
        </w:rPr>
      </w:pPr>
      <w:r w:rsidRPr="004C6AC3">
        <w:rPr>
          <w:rFonts w:ascii="Times New Roman" w:eastAsia="Tahoma" w:hAnsi="Times New Roman" w:cs="Times New Roman"/>
          <w:iCs/>
          <w:lang w:eastAsia="pl-PL"/>
        </w:rPr>
        <w:t xml:space="preserve">Jeżeli wystąpią wady dokumentacji projektowej, skutkujące koniecznością dokonania poprawek, zmian lub uzupełnień dokumentacji projektowej a ich konsekwencją będzie zmiana rozwiązań technicznych (technologicznych lub materiałowych) wykonania robót lub ich elementu a dokonywanie zmian w dokumentacji uniemożliwi lub istotnie wstrzyma realizację robót – zmianie może ulec odpowiednio sposób i termin realizacji robót oraz wynagrodzenie wykonawcy. Zmiana umowy w takim przypadku dokonuje się  po pisemnym powiadomieniu zamawiającego przez wykonawcę o zaistnieniu powyższych okoliczności i potwierdzeniu ich wystąpienia przez Zamawiającego w formie spisanego na tę okoliczność Protokołu Konieczności podpisanego przez inspektora nadzoru i przedkładanego do zatwierdzenia Zamawiającemu. Zmiana wymaga zawarcia aneksu do umowy. </w:t>
      </w:r>
    </w:p>
    <w:p w:rsidR="004C6AC3" w:rsidRPr="004C6AC3" w:rsidRDefault="004218FE" w:rsidP="007574A6">
      <w:pPr>
        <w:pStyle w:val="Akapitzlist"/>
        <w:numPr>
          <w:ilvl w:val="0"/>
          <w:numId w:val="73"/>
        </w:numPr>
        <w:spacing w:after="0" w:line="360" w:lineRule="auto"/>
        <w:jc w:val="both"/>
        <w:rPr>
          <w:rFonts w:ascii="Times New Roman" w:eastAsia="Tahoma" w:hAnsi="Times New Roman" w:cs="Times New Roman"/>
          <w:iCs/>
          <w:lang w:eastAsia="pl-PL"/>
        </w:rPr>
      </w:pPr>
      <w:r w:rsidRPr="004C6AC3">
        <w:rPr>
          <w:rFonts w:ascii="Times New Roman" w:eastAsia="Tahoma" w:hAnsi="Times New Roman" w:cs="Times New Roman"/>
          <w:iCs/>
          <w:lang w:eastAsia="pl-PL"/>
        </w:rPr>
        <w:t xml:space="preserve">W przypadku, o których mowa w pkt </w:t>
      </w:r>
      <w:r w:rsidR="004C6AC3" w:rsidRPr="004C6AC3">
        <w:rPr>
          <w:rFonts w:ascii="Times New Roman" w:eastAsia="Tahoma" w:hAnsi="Times New Roman" w:cs="Times New Roman"/>
          <w:iCs/>
          <w:lang w:eastAsia="pl-PL"/>
        </w:rPr>
        <w:t>7.</w:t>
      </w:r>
      <w:r w:rsidRPr="004C6AC3">
        <w:rPr>
          <w:rFonts w:ascii="Times New Roman" w:eastAsia="Tahoma" w:hAnsi="Times New Roman" w:cs="Times New Roman"/>
          <w:iCs/>
          <w:lang w:eastAsia="pl-PL"/>
        </w:rPr>
        <w:t xml:space="preserve">  zmiana terminu wykonania świadczenia  dokonuje się  po pisemnym powiadomieniu zamawiającego przez wykonawcę o zaistnieniu wskazanych okoliczności i potwierdzeniu ich wystąpienia przez  Zamawiającego w formie spisanego na tę okoliczność Protokołu Konieczności podpisanego przez inspektora nadzoru </w:t>
      </w:r>
      <w:r w:rsidRPr="004C6AC3">
        <w:rPr>
          <w:rFonts w:ascii="Times New Roman" w:eastAsia="Tahoma" w:hAnsi="Times New Roman" w:cs="Times New Roman"/>
          <w:iCs/>
          <w:lang w:eastAsia="pl-PL"/>
        </w:rPr>
        <w:br/>
        <w:t>i przedkładanego do zatwierdzenia Zamawiającemu. Zmiana wymaga zawarcia aneksu do umowy. Termin realizacji ulegnie przedłużeniu o czas wstrzymania robót z wyżej wymienionych przyczyn (przeszkód) określony w Protokole Konieczności, nie dłuższy jednak niż czas ich trwania.</w:t>
      </w:r>
    </w:p>
    <w:p w:rsidR="004C6AC3" w:rsidRPr="004C6AC3" w:rsidRDefault="004218FE" w:rsidP="007574A6">
      <w:pPr>
        <w:pStyle w:val="Akapitzlist"/>
        <w:numPr>
          <w:ilvl w:val="0"/>
          <w:numId w:val="73"/>
        </w:numPr>
        <w:spacing w:after="0" w:line="360" w:lineRule="auto"/>
        <w:jc w:val="both"/>
        <w:rPr>
          <w:rFonts w:ascii="Times New Roman" w:eastAsia="Tahoma" w:hAnsi="Times New Roman" w:cs="Times New Roman"/>
          <w:iCs/>
          <w:lang w:eastAsia="pl-PL"/>
        </w:rPr>
      </w:pPr>
      <w:r w:rsidRPr="004C6AC3">
        <w:rPr>
          <w:rFonts w:ascii="Times New Roman" w:eastAsia="Calibri" w:hAnsi="Times New Roman" w:cs="Times New Roman"/>
          <w:iCs/>
        </w:rPr>
        <w:t xml:space="preserve">W szczególnie uzasadnionych przypadkach Wykonawca zobowiązany jest wykonać roboty zamienne (w stosunku do robót przewidzianych w dokumentacji projektowej). Rozliczenie ewentualnych robót zamiennych nastąpi kosztorysem różnicowym, który stanowić będzie różnicę pomiędzy kosztorysem ofertowym dla robót podstawowych, a kosztorysem robót zamiennych. O konieczności wykonania robót zamiennych Zamawiający powiadamia Wykonawcę. Wykonawca w terminie 7 dni od daty powiadomienia sporządza kosztorys różnicowy. Po sprawdzeniu przez Inspektora nadzoru kosztorysu różnicowego oraz po jego zatwierdzeniu przez Zamawiającego w przypadku wystąpienia zmiany należnego wynagrodzenia Wykonawcy po wprowadzeniu robót zamiennych strony dokonają zmiany umowy. W przypadku, w którym wynagrodzenie Wykonawcy w związku </w:t>
      </w:r>
      <w:r w:rsidRPr="004C6AC3">
        <w:rPr>
          <w:rFonts w:ascii="Times New Roman" w:eastAsia="Calibri" w:hAnsi="Times New Roman" w:cs="Times New Roman"/>
          <w:iCs/>
        </w:rPr>
        <w:br/>
        <w:t xml:space="preserve">z wprowadzeniem robót zamiennych nie ulega zmianie strony umowy sporządzają wyłącznie Protokół Konieczności. </w:t>
      </w:r>
    </w:p>
    <w:p w:rsidR="004C6AC3" w:rsidRPr="004C6AC3" w:rsidRDefault="004218FE" w:rsidP="007574A6">
      <w:pPr>
        <w:pStyle w:val="Akapitzlist"/>
        <w:numPr>
          <w:ilvl w:val="0"/>
          <w:numId w:val="73"/>
        </w:numPr>
        <w:spacing w:after="0" w:line="360" w:lineRule="auto"/>
        <w:jc w:val="both"/>
        <w:rPr>
          <w:rFonts w:ascii="Times New Roman" w:eastAsia="Tahoma" w:hAnsi="Times New Roman" w:cs="Times New Roman"/>
          <w:iCs/>
          <w:lang w:eastAsia="pl-PL"/>
        </w:rPr>
      </w:pPr>
      <w:r w:rsidRPr="004C6AC3">
        <w:rPr>
          <w:rFonts w:ascii="Times New Roman" w:eastAsia="Calibri" w:hAnsi="Times New Roman" w:cs="Times New Roman"/>
          <w:iCs/>
        </w:rPr>
        <w:lastRenderedPageBreak/>
        <w:t>Roboty zamienne mogą być także wykonane na wniosek wykonawcy po uprzednim uzgodnieniu z Zamawiającym, według zasad jak dla robót zamiennych na żądanie zamawiającego.</w:t>
      </w:r>
    </w:p>
    <w:p w:rsidR="004C6AC3" w:rsidRPr="004C6AC3" w:rsidRDefault="004218FE" w:rsidP="007574A6">
      <w:pPr>
        <w:pStyle w:val="Akapitzlist"/>
        <w:numPr>
          <w:ilvl w:val="0"/>
          <w:numId w:val="73"/>
        </w:numPr>
        <w:spacing w:after="0" w:line="360" w:lineRule="auto"/>
        <w:jc w:val="both"/>
        <w:rPr>
          <w:rFonts w:ascii="Times New Roman" w:eastAsia="Tahoma" w:hAnsi="Times New Roman" w:cs="Times New Roman"/>
          <w:iCs/>
          <w:lang w:eastAsia="pl-PL"/>
        </w:rPr>
      </w:pPr>
      <w:r w:rsidRPr="004C6AC3">
        <w:rPr>
          <w:rFonts w:ascii="Times New Roman" w:eastAsia="Calibri" w:hAnsi="Times New Roman" w:cs="Times New Roman"/>
          <w:iCs/>
        </w:rPr>
        <w:t xml:space="preserve">W szczególnie uzasadnionych przypadkach żądanie i zamówienie robót zamiennych będzie stanowiło dla wykonawcy podstawę o wystąpienie z żądaniem przedłużenia terminu realizacji zadania. Liczba dni przedłużających termin realizacji zostanie każdorazowo uzgodniona </w:t>
      </w:r>
      <w:r w:rsidRPr="004C6AC3">
        <w:rPr>
          <w:rFonts w:ascii="Times New Roman" w:eastAsia="Calibri" w:hAnsi="Times New Roman" w:cs="Times New Roman"/>
          <w:iCs/>
        </w:rPr>
        <w:br/>
        <w:t>z Zamawiającym oraz Inspektorem nadzoru przed formalnoprawnym wprowadzeniem robót zamiennych</w:t>
      </w:r>
    </w:p>
    <w:p w:rsidR="004218FE" w:rsidRPr="004C6AC3" w:rsidRDefault="004218FE" w:rsidP="007574A6">
      <w:pPr>
        <w:pStyle w:val="Akapitzlist"/>
        <w:numPr>
          <w:ilvl w:val="0"/>
          <w:numId w:val="73"/>
        </w:numPr>
        <w:spacing w:after="0" w:line="360" w:lineRule="auto"/>
        <w:jc w:val="both"/>
        <w:rPr>
          <w:rFonts w:ascii="Times New Roman" w:eastAsia="Tahoma" w:hAnsi="Times New Roman" w:cs="Times New Roman"/>
          <w:iCs/>
          <w:lang w:eastAsia="pl-PL"/>
        </w:rPr>
      </w:pPr>
      <w:r w:rsidRPr="004C6AC3">
        <w:rPr>
          <w:rFonts w:ascii="Times New Roman" w:eastAsia="Tahoma" w:hAnsi="Times New Roman" w:cs="Times New Roman"/>
          <w:iCs/>
          <w:lang w:eastAsia="pl-PL"/>
        </w:rPr>
        <w:t>Ponadto na wniosek wykonawcy, za zgodą Zamawiającego, Wykonawca może:</w:t>
      </w:r>
    </w:p>
    <w:p w:rsidR="004218FE" w:rsidRPr="004C6AC3" w:rsidRDefault="004218FE" w:rsidP="007574A6">
      <w:pPr>
        <w:numPr>
          <w:ilvl w:val="0"/>
          <w:numId w:val="54"/>
        </w:numPr>
        <w:spacing w:after="0" w:line="360" w:lineRule="auto"/>
        <w:jc w:val="both"/>
        <w:rPr>
          <w:rFonts w:ascii="Times New Roman" w:eastAsia="Tahoma" w:hAnsi="Times New Roman" w:cs="Times New Roman"/>
          <w:iCs/>
          <w:lang w:eastAsia="pl-PL"/>
        </w:rPr>
      </w:pPr>
      <w:r w:rsidRPr="004C6AC3">
        <w:rPr>
          <w:rFonts w:ascii="Times New Roman" w:eastAsia="Tahoma" w:hAnsi="Times New Roman" w:cs="Times New Roman"/>
          <w:iCs/>
          <w:lang w:eastAsia="pl-PL"/>
        </w:rPr>
        <w:t>dokonać zmiany podwykonawcy,</w:t>
      </w:r>
    </w:p>
    <w:p w:rsidR="004218FE" w:rsidRPr="004C6AC3" w:rsidRDefault="004218FE" w:rsidP="007574A6">
      <w:pPr>
        <w:numPr>
          <w:ilvl w:val="0"/>
          <w:numId w:val="54"/>
        </w:numPr>
        <w:spacing w:after="0" w:line="360" w:lineRule="auto"/>
        <w:jc w:val="both"/>
        <w:rPr>
          <w:rFonts w:ascii="Times New Roman" w:eastAsia="Tahoma" w:hAnsi="Times New Roman" w:cs="Times New Roman"/>
          <w:iCs/>
          <w:lang w:eastAsia="pl-PL"/>
        </w:rPr>
      </w:pPr>
      <w:r w:rsidRPr="004C6AC3">
        <w:rPr>
          <w:rFonts w:ascii="Times New Roman" w:eastAsia="Tahoma" w:hAnsi="Times New Roman" w:cs="Times New Roman"/>
          <w:iCs/>
          <w:lang w:eastAsia="pl-PL"/>
        </w:rPr>
        <w:t>wskazać innych zakres podwykonawstwa niż przedstawiony w ofercie,</w:t>
      </w:r>
    </w:p>
    <w:p w:rsidR="004218FE" w:rsidRPr="004C6AC3" w:rsidRDefault="004218FE" w:rsidP="007574A6">
      <w:pPr>
        <w:numPr>
          <w:ilvl w:val="0"/>
          <w:numId w:val="54"/>
        </w:numPr>
        <w:spacing w:after="0" w:line="360" w:lineRule="auto"/>
        <w:jc w:val="both"/>
        <w:rPr>
          <w:rFonts w:ascii="Times New Roman" w:eastAsia="Tahoma" w:hAnsi="Times New Roman" w:cs="Times New Roman"/>
          <w:iCs/>
          <w:lang w:eastAsia="pl-PL"/>
        </w:rPr>
      </w:pPr>
      <w:r w:rsidRPr="004C6AC3">
        <w:rPr>
          <w:rFonts w:ascii="Times New Roman" w:eastAsia="Tahoma" w:hAnsi="Times New Roman" w:cs="Times New Roman"/>
          <w:iCs/>
          <w:lang w:eastAsia="pl-PL"/>
        </w:rPr>
        <w:t>zrezygnować z udziału podwykonawcy w realizacji zamówienia</w:t>
      </w:r>
    </w:p>
    <w:p w:rsidR="004218FE" w:rsidRPr="004C6AC3" w:rsidRDefault="004218FE" w:rsidP="007574A6">
      <w:pPr>
        <w:numPr>
          <w:ilvl w:val="0"/>
          <w:numId w:val="54"/>
        </w:numPr>
        <w:spacing w:after="0" w:line="360" w:lineRule="auto"/>
        <w:jc w:val="both"/>
        <w:rPr>
          <w:rFonts w:ascii="Times New Roman" w:eastAsia="Tahoma" w:hAnsi="Times New Roman" w:cs="Times New Roman"/>
          <w:iCs/>
          <w:lang w:eastAsia="pl-PL"/>
        </w:rPr>
      </w:pPr>
      <w:r w:rsidRPr="004C6AC3">
        <w:rPr>
          <w:rFonts w:ascii="Times New Roman" w:eastAsia="Tahoma" w:hAnsi="Times New Roman" w:cs="Times New Roman"/>
          <w:iCs/>
          <w:lang w:eastAsia="pl-PL"/>
        </w:rPr>
        <w:t xml:space="preserve">powierzyć wykonanie części zamówienia podwykonawcom, pomimo niewskazania </w:t>
      </w:r>
      <w:r w:rsidRPr="004C6AC3">
        <w:rPr>
          <w:rFonts w:ascii="Times New Roman" w:eastAsia="Tahoma" w:hAnsi="Times New Roman" w:cs="Times New Roman"/>
          <w:iCs/>
          <w:lang w:eastAsia="pl-PL"/>
        </w:rPr>
        <w:br/>
        <w:t>w ofercie części zamówienia przeznaczonej do wykonania w ramach podwykonawstwa.</w:t>
      </w:r>
    </w:p>
    <w:p w:rsidR="004C6AC3" w:rsidRPr="004C6AC3" w:rsidRDefault="004218FE" w:rsidP="007574A6">
      <w:pPr>
        <w:pStyle w:val="Akapitzlist"/>
        <w:numPr>
          <w:ilvl w:val="0"/>
          <w:numId w:val="74"/>
        </w:numPr>
        <w:spacing w:after="0" w:line="360" w:lineRule="auto"/>
        <w:jc w:val="both"/>
        <w:rPr>
          <w:rFonts w:ascii="Times New Roman" w:eastAsia="Tahoma" w:hAnsi="Times New Roman" w:cs="Times New Roman"/>
          <w:iCs/>
          <w:lang w:eastAsia="pl-PL"/>
        </w:rPr>
      </w:pPr>
      <w:r w:rsidRPr="004C6AC3">
        <w:rPr>
          <w:rFonts w:ascii="Times New Roman" w:eastAsia="Tahoma" w:hAnsi="Times New Roman" w:cs="Times New Roman"/>
          <w:iCs/>
          <w:lang w:eastAsia="pl-PL"/>
        </w:rPr>
        <w:t xml:space="preserve">Jeżeli Zamawiający uzna, że zaistniałe okoliczności stanowiące podstawę do zmiany                w umowie nie są zasadne, Wykonawca zobowiązany jest do realizacji zadania zgodnie                             z warunkami określonymi w SIWZ  i zawartej przez strony umowie. </w:t>
      </w:r>
    </w:p>
    <w:p w:rsidR="004C6AC3" w:rsidRPr="004C6AC3" w:rsidRDefault="004218FE" w:rsidP="007574A6">
      <w:pPr>
        <w:pStyle w:val="Akapitzlist"/>
        <w:numPr>
          <w:ilvl w:val="0"/>
          <w:numId w:val="74"/>
        </w:numPr>
        <w:spacing w:after="0" w:line="360" w:lineRule="auto"/>
        <w:jc w:val="both"/>
        <w:rPr>
          <w:rFonts w:ascii="Times New Roman" w:eastAsia="Tahoma" w:hAnsi="Times New Roman" w:cs="Times New Roman"/>
          <w:iCs/>
          <w:lang w:eastAsia="pl-PL"/>
        </w:rPr>
      </w:pPr>
      <w:r w:rsidRPr="004C6AC3">
        <w:rPr>
          <w:rFonts w:ascii="Times New Roman" w:eastAsia="Tahoma" w:hAnsi="Times New Roman" w:cs="Times New Roman"/>
          <w:iCs/>
          <w:lang w:eastAsia="pl-PL"/>
        </w:rPr>
        <w:t>Zmiany</w:t>
      </w:r>
      <w:r w:rsidR="004C6AC3" w:rsidRPr="004C6AC3">
        <w:rPr>
          <w:rFonts w:ascii="Times New Roman" w:eastAsia="Tahoma" w:hAnsi="Times New Roman" w:cs="Times New Roman"/>
          <w:iCs/>
          <w:lang w:eastAsia="pl-PL"/>
        </w:rPr>
        <w:t xml:space="preserve"> </w:t>
      </w:r>
      <w:r w:rsidRPr="004C6AC3">
        <w:rPr>
          <w:rFonts w:ascii="Times New Roman" w:eastAsia="Tahoma" w:hAnsi="Times New Roman" w:cs="Times New Roman"/>
          <w:iCs/>
          <w:lang w:eastAsia="pl-PL"/>
        </w:rPr>
        <w:t>dokumentowane będą  przez strony stosownymi pisemnymi aneksami do umowy.</w:t>
      </w:r>
    </w:p>
    <w:p w:rsidR="004218FE" w:rsidRPr="004C6AC3" w:rsidRDefault="004218FE" w:rsidP="007574A6">
      <w:pPr>
        <w:pStyle w:val="Akapitzlist"/>
        <w:numPr>
          <w:ilvl w:val="0"/>
          <w:numId w:val="74"/>
        </w:numPr>
        <w:spacing w:after="0" w:line="360" w:lineRule="auto"/>
        <w:jc w:val="both"/>
        <w:rPr>
          <w:rFonts w:ascii="Times New Roman" w:eastAsia="Tahoma" w:hAnsi="Times New Roman" w:cs="Times New Roman"/>
          <w:iCs/>
          <w:lang w:eastAsia="pl-PL"/>
        </w:rPr>
      </w:pPr>
      <w:r w:rsidRPr="004C6AC3">
        <w:rPr>
          <w:rFonts w:ascii="Times New Roman" w:eastAsia="Tahoma" w:hAnsi="Times New Roman" w:cs="Times New Roman"/>
          <w:iCs/>
          <w:lang w:eastAsia="pl-PL"/>
        </w:rPr>
        <w:t xml:space="preserve">Niedopuszczalne są zmiany istotnych postanowień umowy w stosunku do treści oferty, </w:t>
      </w:r>
      <w:r w:rsidRPr="004C6AC3">
        <w:rPr>
          <w:rFonts w:ascii="Times New Roman" w:eastAsia="Tahoma" w:hAnsi="Times New Roman" w:cs="Times New Roman"/>
          <w:iCs/>
          <w:lang w:eastAsia="pl-PL"/>
        </w:rPr>
        <w:br/>
        <w:t xml:space="preserve">na podstawie której dokonano wyboru Wykonawcy, za wyjątkiem przewidzianych przez  Zamawiającego w niniejszej umowie możliwości dokonania takich zmian </w:t>
      </w:r>
      <w:r w:rsidRPr="004C6AC3">
        <w:rPr>
          <w:rFonts w:ascii="Times New Roman" w:eastAsia="Tahoma" w:hAnsi="Times New Roman" w:cs="Times New Roman"/>
          <w:b/>
          <w:iCs/>
          <w:u w:val="single"/>
          <w:lang w:eastAsia="pl-PL"/>
        </w:rPr>
        <w:t xml:space="preserve">oraz gdy zajdzie </w:t>
      </w:r>
      <w:r w:rsidRPr="004C6AC3">
        <w:rPr>
          <w:rFonts w:ascii="Times New Roman" w:eastAsia="Tahoma" w:hAnsi="Times New Roman" w:cs="Times New Roman"/>
          <w:b/>
          <w:iCs/>
          <w:u w:val="single"/>
          <w:lang w:eastAsia="pl-PL"/>
        </w:rPr>
        <w:br/>
        <w:t>co najmniej jedna z okoliczności przewidzianych w art. 144 ust 1. Ustawy z dnia  29 stycznia 2004 r. Prawo Zamówień Publicznych.</w:t>
      </w:r>
    </w:p>
    <w:p w:rsidR="004218FE" w:rsidRPr="004218FE" w:rsidRDefault="004218FE" w:rsidP="004218FE">
      <w:pPr>
        <w:spacing w:after="0" w:line="360" w:lineRule="auto"/>
        <w:jc w:val="both"/>
        <w:rPr>
          <w:rFonts w:ascii="Times New Roman" w:eastAsia="Tahoma" w:hAnsi="Times New Roman" w:cs="Times New Roman"/>
          <w:iCs/>
          <w:color w:val="FF0000"/>
          <w:lang w:eastAsia="pl-PL"/>
        </w:rPr>
      </w:pPr>
    </w:p>
    <w:p w:rsidR="004218FE" w:rsidRPr="004218FE" w:rsidRDefault="004218FE" w:rsidP="007574A6">
      <w:pPr>
        <w:numPr>
          <w:ilvl w:val="0"/>
          <w:numId w:val="55"/>
        </w:numPr>
        <w:pBdr>
          <w:bottom w:val="single" w:sz="4" w:space="1" w:color="auto"/>
        </w:pBdr>
        <w:spacing w:after="0" w:line="360" w:lineRule="auto"/>
        <w:contextualSpacing/>
        <w:jc w:val="both"/>
        <w:rPr>
          <w:rFonts w:ascii="Times New Roman" w:eastAsia="Tahoma" w:hAnsi="Times New Roman" w:cs="Times New Roman"/>
          <w:iCs/>
          <w:lang w:eastAsia="pl-PL"/>
        </w:rPr>
      </w:pPr>
      <w:r w:rsidRPr="004218FE">
        <w:rPr>
          <w:rFonts w:ascii="Times New Roman" w:eastAsia="Calibri" w:hAnsi="Times New Roman" w:cs="Times New Roman"/>
          <w:b/>
          <w:sz w:val="24"/>
          <w:szCs w:val="24"/>
        </w:rPr>
        <w:t>ŚRODKI OCHRONY PRAWNEJ PRZYSŁUGUJĄCE WYKONAWCY                     W TOKU POSTĘPOWANIA O UDZIELENIE ZAMÓWIENIA</w:t>
      </w:r>
    </w:p>
    <w:p w:rsidR="004218FE" w:rsidRPr="004218FE" w:rsidRDefault="004218FE" w:rsidP="007574A6">
      <w:pPr>
        <w:pStyle w:val="Akapitzlist"/>
        <w:numPr>
          <w:ilvl w:val="0"/>
          <w:numId w:val="67"/>
        </w:numPr>
        <w:spacing w:line="360" w:lineRule="auto"/>
        <w:ind w:left="851" w:hanging="425"/>
        <w:jc w:val="both"/>
        <w:rPr>
          <w:rFonts w:ascii="Times New Roman" w:eastAsia="Calibri" w:hAnsi="Times New Roman" w:cs="Times New Roman"/>
          <w:b/>
        </w:rPr>
      </w:pPr>
      <w:r w:rsidRPr="004218FE">
        <w:rPr>
          <w:rFonts w:ascii="Times New Roman" w:eastAsia="Calibri" w:hAnsi="Times New Roman" w:cs="Times New Roman"/>
        </w:rPr>
        <w:t>Wykonawcy, a także innemu podmiotowi, jeżeli ma lub miał interes w uzyskaniu danego zamówienia oraz poniósł lub może ponieść szkodę w wyniku naruszenia przez Zamawiającego przepisów ustawy przysługuje prawo wniesienia odwołania na zasadach określonych w dziale VI ustawy Prawo zamówień publicznych dla postępowań o wartości mniejszej od kwoty, o której mowa w art. 11 ust. 8.</w:t>
      </w:r>
    </w:p>
    <w:p w:rsidR="004218FE" w:rsidRPr="004C6AC3" w:rsidRDefault="004218FE" w:rsidP="007574A6">
      <w:pPr>
        <w:pStyle w:val="Akapitzlist"/>
        <w:numPr>
          <w:ilvl w:val="0"/>
          <w:numId w:val="67"/>
        </w:numPr>
        <w:spacing w:line="360" w:lineRule="auto"/>
        <w:ind w:left="851" w:hanging="425"/>
        <w:jc w:val="both"/>
        <w:rPr>
          <w:rFonts w:ascii="Times New Roman" w:eastAsia="Calibri" w:hAnsi="Times New Roman" w:cs="Times New Roman"/>
          <w:b/>
        </w:rPr>
      </w:pPr>
      <w:r w:rsidRPr="004218FE">
        <w:rPr>
          <w:rFonts w:ascii="Times New Roman" w:eastAsia="Calibri" w:hAnsi="Times New Roman" w:cs="Times New Roman"/>
        </w:rPr>
        <w:t xml:space="preserve">Przy tym Wykonawca może w terminie przewidzianym do wniesienia odwołania poinformować Zamawiającego o niezgodnej z przepisami ustawy czynności podjętej przez niego lub zaniechaniu czynności, do której jest on zobowiązany na podstawie ustawy, </w:t>
      </w:r>
      <w:r w:rsidRPr="004218FE">
        <w:rPr>
          <w:rFonts w:ascii="Times New Roman" w:eastAsia="Calibri" w:hAnsi="Times New Roman" w:cs="Times New Roman"/>
        </w:rPr>
        <w:br/>
        <w:t>na które nie przysługuje odwołanie.</w:t>
      </w:r>
    </w:p>
    <w:p w:rsidR="004C6AC3" w:rsidRPr="004218FE" w:rsidRDefault="004C6AC3" w:rsidP="00AB59CD">
      <w:pPr>
        <w:pStyle w:val="Akapitzlist"/>
        <w:spacing w:line="360" w:lineRule="auto"/>
        <w:ind w:left="851"/>
        <w:jc w:val="both"/>
        <w:rPr>
          <w:rFonts w:ascii="Times New Roman" w:eastAsia="Calibri" w:hAnsi="Times New Roman" w:cs="Times New Roman"/>
          <w:b/>
        </w:rPr>
      </w:pPr>
    </w:p>
    <w:p w:rsidR="004218FE" w:rsidRPr="004218FE" w:rsidRDefault="004218FE" w:rsidP="004218FE">
      <w:pPr>
        <w:pBdr>
          <w:bottom w:val="single" w:sz="4" w:space="1" w:color="auto"/>
        </w:pBdr>
        <w:spacing w:after="160" w:line="360" w:lineRule="auto"/>
        <w:contextualSpacing/>
        <w:jc w:val="both"/>
        <w:rPr>
          <w:rFonts w:ascii="Times New Roman" w:eastAsia="Calibri" w:hAnsi="Times New Roman" w:cs="Times New Roman"/>
          <w:b/>
          <w:sz w:val="24"/>
          <w:szCs w:val="24"/>
        </w:rPr>
      </w:pPr>
      <w:r w:rsidRPr="004218FE">
        <w:rPr>
          <w:rFonts w:ascii="Times New Roman" w:eastAsia="Calibri" w:hAnsi="Times New Roman" w:cs="Times New Roman"/>
          <w:b/>
          <w:sz w:val="24"/>
          <w:szCs w:val="24"/>
        </w:rPr>
        <w:lastRenderedPageBreak/>
        <w:t>XX.      WYKAZ ZAŁĄCZNIKÓW DO SIWZ</w:t>
      </w:r>
    </w:p>
    <w:p w:rsidR="004218FE" w:rsidRPr="004218FE" w:rsidRDefault="004218FE" w:rsidP="004218FE">
      <w:pPr>
        <w:spacing w:after="0" w:line="360" w:lineRule="auto"/>
        <w:jc w:val="both"/>
        <w:rPr>
          <w:rFonts w:ascii="Times New Roman" w:eastAsia="Calibri" w:hAnsi="Times New Roman" w:cs="Times New Roman"/>
        </w:rPr>
      </w:pPr>
      <w:r w:rsidRPr="004218FE">
        <w:rPr>
          <w:rFonts w:ascii="Times New Roman" w:eastAsia="Calibri" w:hAnsi="Times New Roman" w:cs="Times New Roman"/>
          <w:b/>
        </w:rPr>
        <w:t xml:space="preserve">Załącznik nr 1 </w:t>
      </w:r>
      <w:r w:rsidRPr="004218FE">
        <w:rPr>
          <w:rFonts w:ascii="Times New Roman" w:eastAsia="Calibri" w:hAnsi="Times New Roman" w:cs="Times New Roman"/>
        </w:rPr>
        <w:t>– formularz oferty</w:t>
      </w:r>
    </w:p>
    <w:p w:rsidR="004218FE" w:rsidRPr="004218FE" w:rsidRDefault="004218FE" w:rsidP="004218FE">
      <w:pPr>
        <w:spacing w:after="0" w:line="360" w:lineRule="auto"/>
        <w:jc w:val="both"/>
        <w:rPr>
          <w:rFonts w:ascii="Times New Roman" w:eastAsia="Calibri" w:hAnsi="Times New Roman" w:cs="Times New Roman"/>
        </w:rPr>
      </w:pPr>
      <w:r w:rsidRPr="004218FE">
        <w:rPr>
          <w:rFonts w:ascii="Times New Roman" w:eastAsia="Calibri" w:hAnsi="Times New Roman" w:cs="Times New Roman"/>
          <w:b/>
        </w:rPr>
        <w:t xml:space="preserve">Załącznik nr 2 </w:t>
      </w:r>
      <w:r w:rsidRPr="004218FE">
        <w:rPr>
          <w:rFonts w:ascii="Times New Roman" w:eastAsia="Calibri" w:hAnsi="Times New Roman" w:cs="Times New Roman"/>
        </w:rPr>
        <w:t>– oświadczenie o spełnianiu warunków udziału w postępowaniu</w:t>
      </w:r>
    </w:p>
    <w:p w:rsidR="004218FE" w:rsidRPr="004218FE" w:rsidRDefault="004218FE" w:rsidP="004218FE">
      <w:pPr>
        <w:spacing w:after="0" w:line="360" w:lineRule="auto"/>
        <w:jc w:val="both"/>
        <w:rPr>
          <w:rFonts w:ascii="Times New Roman" w:eastAsia="Calibri" w:hAnsi="Times New Roman" w:cs="Times New Roman"/>
        </w:rPr>
      </w:pPr>
      <w:r w:rsidRPr="004218FE">
        <w:rPr>
          <w:rFonts w:ascii="Times New Roman" w:eastAsia="Calibri" w:hAnsi="Times New Roman" w:cs="Times New Roman"/>
          <w:b/>
        </w:rPr>
        <w:t xml:space="preserve">Załącznik nr 3 </w:t>
      </w:r>
      <w:r w:rsidRPr="004218FE">
        <w:rPr>
          <w:rFonts w:ascii="Times New Roman" w:eastAsia="Calibri" w:hAnsi="Times New Roman" w:cs="Times New Roman"/>
        </w:rPr>
        <w:t xml:space="preserve">– oświadczenie o braku podstaw wykluczenia </w:t>
      </w:r>
    </w:p>
    <w:p w:rsidR="004218FE" w:rsidRPr="004218FE" w:rsidRDefault="004218FE" w:rsidP="004218FE">
      <w:pPr>
        <w:spacing w:after="0" w:line="360" w:lineRule="auto"/>
        <w:jc w:val="both"/>
        <w:rPr>
          <w:rFonts w:ascii="Times New Roman" w:eastAsia="Calibri" w:hAnsi="Times New Roman" w:cs="Times New Roman"/>
        </w:rPr>
      </w:pPr>
      <w:r w:rsidRPr="004218FE">
        <w:rPr>
          <w:rFonts w:ascii="Times New Roman" w:eastAsia="Calibri" w:hAnsi="Times New Roman" w:cs="Times New Roman"/>
          <w:b/>
        </w:rPr>
        <w:t xml:space="preserve">Załącznik nr 4 </w:t>
      </w:r>
      <w:r w:rsidRPr="004218FE">
        <w:rPr>
          <w:rFonts w:ascii="Times New Roman" w:eastAsia="Calibri" w:hAnsi="Times New Roman" w:cs="Times New Roman"/>
        </w:rPr>
        <w:t xml:space="preserve">– oświadczenie o przynależności do grupy kapitałowej </w:t>
      </w:r>
    </w:p>
    <w:p w:rsidR="004218FE" w:rsidRPr="004218FE" w:rsidRDefault="004218FE" w:rsidP="004218FE">
      <w:pPr>
        <w:spacing w:after="0" w:line="360" w:lineRule="auto"/>
        <w:jc w:val="both"/>
        <w:rPr>
          <w:rFonts w:ascii="Times New Roman" w:eastAsia="Calibri" w:hAnsi="Times New Roman" w:cs="Times New Roman"/>
        </w:rPr>
      </w:pPr>
      <w:r w:rsidRPr="004218FE">
        <w:rPr>
          <w:rFonts w:ascii="Times New Roman" w:eastAsia="Calibri" w:hAnsi="Times New Roman" w:cs="Times New Roman"/>
          <w:b/>
        </w:rPr>
        <w:t xml:space="preserve">Załącznik nr 5 </w:t>
      </w:r>
      <w:r w:rsidRPr="004218FE">
        <w:rPr>
          <w:rFonts w:ascii="Times New Roman" w:eastAsia="Calibri" w:hAnsi="Times New Roman" w:cs="Times New Roman"/>
        </w:rPr>
        <w:t xml:space="preserve">– wzór umowy </w:t>
      </w:r>
    </w:p>
    <w:p w:rsidR="004218FE" w:rsidRPr="004218FE" w:rsidRDefault="004218FE" w:rsidP="004218FE">
      <w:pPr>
        <w:spacing w:after="0" w:line="360" w:lineRule="auto"/>
        <w:ind w:left="1701" w:hanging="1701"/>
        <w:jc w:val="both"/>
        <w:rPr>
          <w:rFonts w:ascii="Times New Roman" w:eastAsia="Calibri" w:hAnsi="Times New Roman" w:cs="Times New Roman"/>
        </w:rPr>
      </w:pPr>
      <w:r w:rsidRPr="004218FE">
        <w:rPr>
          <w:rFonts w:ascii="Times New Roman" w:eastAsia="Calibri" w:hAnsi="Times New Roman" w:cs="Times New Roman"/>
          <w:b/>
        </w:rPr>
        <w:t>Załącznik nr 6</w:t>
      </w:r>
      <w:r w:rsidRPr="004218FE">
        <w:rPr>
          <w:rFonts w:ascii="Times New Roman" w:eastAsia="Calibri" w:hAnsi="Times New Roman" w:cs="Times New Roman"/>
        </w:rPr>
        <w:t xml:space="preserve"> – wzór karty gwarancyjnej </w:t>
      </w:r>
    </w:p>
    <w:p w:rsidR="004218FE" w:rsidRPr="004218FE" w:rsidRDefault="004218FE" w:rsidP="004218FE">
      <w:pPr>
        <w:spacing w:after="0" w:line="360" w:lineRule="auto"/>
        <w:jc w:val="both"/>
        <w:rPr>
          <w:rFonts w:ascii="Times New Roman" w:eastAsia="Calibri" w:hAnsi="Times New Roman" w:cs="Times New Roman"/>
        </w:rPr>
      </w:pPr>
      <w:r w:rsidRPr="004218FE">
        <w:rPr>
          <w:rFonts w:ascii="Times New Roman" w:eastAsia="Calibri" w:hAnsi="Times New Roman" w:cs="Times New Roman"/>
          <w:b/>
        </w:rPr>
        <w:t xml:space="preserve">Załącznik nr 7 </w:t>
      </w:r>
      <w:r w:rsidRPr="004218FE">
        <w:rPr>
          <w:rFonts w:ascii="Times New Roman" w:eastAsia="Calibri" w:hAnsi="Times New Roman" w:cs="Times New Roman"/>
        </w:rPr>
        <w:t>– wykaz robót budowlanych</w:t>
      </w:r>
    </w:p>
    <w:p w:rsidR="004218FE" w:rsidRPr="004218FE" w:rsidRDefault="004218FE" w:rsidP="004218FE">
      <w:pPr>
        <w:spacing w:after="0" w:line="360" w:lineRule="auto"/>
        <w:jc w:val="both"/>
        <w:rPr>
          <w:rFonts w:ascii="Times New Roman" w:eastAsia="Calibri" w:hAnsi="Times New Roman" w:cs="Times New Roman"/>
        </w:rPr>
      </w:pPr>
      <w:r w:rsidRPr="004218FE">
        <w:rPr>
          <w:rFonts w:ascii="Times New Roman" w:eastAsia="Calibri" w:hAnsi="Times New Roman" w:cs="Times New Roman"/>
          <w:b/>
        </w:rPr>
        <w:t>Załącznik nr 7 a</w:t>
      </w:r>
      <w:r w:rsidRPr="004218FE">
        <w:rPr>
          <w:rFonts w:ascii="Times New Roman" w:eastAsia="Calibri" w:hAnsi="Times New Roman" w:cs="Times New Roman"/>
        </w:rPr>
        <w:t xml:space="preserve"> - wykaz osób </w:t>
      </w:r>
    </w:p>
    <w:p w:rsidR="004218FE" w:rsidRPr="004218FE" w:rsidRDefault="004218FE" w:rsidP="004218FE">
      <w:pPr>
        <w:spacing w:after="0" w:line="360" w:lineRule="auto"/>
        <w:jc w:val="both"/>
        <w:rPr>
          <w:rFonts w:ascii="Times New Roman" w:eastAsia="Calibri" w:hAnsi="Times New Roman" w:cs="Times New Roman"/>
        </w:rPr>
      </w:pPr>
      <w:r w:rsidRPr="004218FE">
        <w:rPr>
          <w:rFonts w:ascii="Times New Roman" w:eastAsia="Calibri" w:hAnsi="Times New Roman" w:cs="Times New Roman"/>
          <w:b/>
        </w:rPr>
        <w:t xml:space="preserve">Załącznik nr 8 </w:t>
      </w:r>
      <w:r w:rsidRPr="004218FE">
        <w:rPr>
          <w:rFonts w:ascii="Times New Roman" w:eastAsia="Calibri" w:hAnsi="Times New Roman" w:cs="Times New Roman"/>
        </w:rPr>
        <w:t>– oświadczenie o niezaleganiu</w:t>
      </w:r>
    </w:p>
    <w:p w:rsidR="004218FE" w:rsidRPr="004218FE" w:rsidRDefault="004218FE" w:rsidP="004218FE">
      <w:pPr>
        <w:spacing w:after="0" w:line="360" w:lineRule="auto"/>
        <w:jc w:val="both"/>
        <w:rPr>
          <w:rFonts w:ascii="Times New Roman" w:eastAsia="Calibri" w:hAnsi="Times New Roman" w:cs="Times New Roman"/>
        </w:rPr>
      </w:pPr>
      <w:r w:rsidRPr="004218FE">
        <w:rPr>
          <w:rFonts w:ascii="Times New Roman" w:eastAsia="Calibri" w:hAnsi="Times New Roman" w:cs="Times New Roman"/>
          <w:b/>
        </w:rPr>
        <w:t xml:space="preserve">Załącznik nr 9 </w:t>
      </w:r>
      <w:r w:rsidRPr="004218FE">
        <w:rPr>
          <w:rFonts w:ascii="Times New Roman" w:eastAsia="Calibri" w:hAnsi="Times New Roman" w:cs="Times New Roman"/>
        </w:rPr>
        <w:t>– zobowiązanie podmiotu do oddania zasobów</w:t>
      </w:r>
    </w:p>
    <w:p w:rsidR="004218FE" w:rsidRPr="004218FE" w:rsidRDefault="004218FE" w:rsidP="004218FE">
      <w:pPr>
        <w:spacing w:after="0" w:line="360" w:lineRule="auto"/>
        <w:jc w:val="both"/>
        <w:rPr>
          <w:rFonts w:ascii="Times New Roman" w:eastAsia="Calibri" w:hAnsi="Times New Roman" w:cs="Times New Roman"/>
        </w:rPr>
      </w:pPr>
      <w:r w:rsidRPr="004218FE">
        <w:rPr>
          <w:rFonts w:ascii="Times New Roman" w:eastAsia="Calibri" w:hAnsi="Times New Roman" w:cs="Times New Roman"/>
          <w:b/>
        </w:rPr>
        <w:t>Załącznik nr 10</w:t>
      </w:r>
      <w:r w:rsidRPr="004218FE">
        <w:rPr>
          <w:rFonts w:ascii="Times New Roman" w:eastAsia="Calibri" w:hAnsi="Times New Roman" w:cs="Times New Roman"/>
        </w:rPr>
        <w:t xml:space="preserve"> – oświadczenie o zatrudnianiu na podstawie umowy o pracę wraz z wykazem osób</w:t>
      </w:r>
    </w:p>
    <w:p w:rsidR="004218FE" w:rsidRPr="004218FE" w:rsidRDefault="004218FE" w:rsidP="004218FE">
      <w:pPr>
        <w:spacing w:after="0" w:line="360" w:lineRule="auto"/>
        <w:jc w:val="both"/>
        <w:rPr>
          <w:rFonts w:ascii="Times New Roman" w:eastAsia="Calibri" w:hAnsi="Times New Roman" w:cs="Times New Roman"/>
        </w:rPr>
      </w:pPr>
      <w:r w:rsidRPr="004218FE">
        <w:rPr>
          <w:rFonts w:ascii="Times New Roman" w:eastAsia="Calibri" w:hAnsi="Times New Roman" w:cs="Times New Roman"/>
          <w:b/>
        </w:rPr>
        <w:t>Załącznik nr 11</w:t>
      </w:r>
      <w:r w:rsidRPr="004218FE">
        <w:rPr>
          <w:rFonts w:ascii="Times New Roman" w:eastAsia="Calibri" w:hAnsi="Times New Roman" w:cs="Times New Roman"/>
        </w:rPr>
        <w:t xml:space="preserve"> – </w:t>
      </w:r>
      <w:proofErr w:type="spellStart"/>
      <w:r w:rsidRPr="004218FE">
        <w:rPr>
          <w:rFonts w:ascii="Times New Roman" w:eastAsia="Calibri" w:hAnsi="Times New Roman" w:cs="Times New Roman"/>
        </w:rPr>
        <w:t>STWiOR</w:t>
      </w:r>
      <w:proofErr w:type="spellEnd"/>
    </w:p>
    <w:p w:rsidR="004218FE" w:rsidRPr="004218FE" w:rsidRDefault="004218FE" w:rsidP="004218FE">
      <w:pPr>
        <w:spacing w:after="0" w:line="360" w:lineRule="auto"/>
        <w:jc w:val="both"/>
        <w:rPr>
          <w:rFonts w:ascii="Times New Roman" w:eastAsia="Calibri" w:hAnsi="Times New Roman" w:cs="Times New Roman"/>
        </w:rPr>
      </w:pPr>
      <w:r w:rsidRPr="004218FE">
        <w:rPr>
          <w:rFonts w:ascii="Times New Roman" w:eastAsia="Calibri" w:hAnsi="Times New Roman" w:cs="Times New Roman"/>
          <w:b/>
        </w:rPr>
        <w:t>Załącznik nr 12</w:t>
      </w:r>
      <w:r w:rsidRPr="004218FE">
        <w:rPr>
          <w:rFonts w:ascii="Times New Roman" w:eastAsia="Calibri" w:hAnsi="Times New Roman" w:cs="Times New Roman"/>
        </w:rPr>
        <w:t xml:space="preserve"> - przedmiar robót</w:t>
      </w:r>
    </w:p>
    <w:p w:rsidR="004218FE" w:rsidRPr="004218FE" w:rsidRDefault="004218FE" w:rsidP="004218FE">
      <w:pPr>
        <w:spacing w:after="0" w:line="360" w:lineRule="auto"/>
        <w:jc w:val="both"/>
        <w:rPr>
          <w:rFonts w:ascii="Times New Roman" w:eastAsia="Calibri" w:hAnsi="Times New Roman" w:cs="Times New Roman"/>
        </w:rPr>
      </w:pPr>
      <w:r w:rsidRPr="004218FE">
        <w:rPr>
          <w:rFonts w:ascii="Times New Roman" w:eastAsia="Calibri" w:hAnsi="Times New Roman" w:cs="Times New Roman"/>
          <w:b/>
        </w:rPr>
        <w:t>Załącznik nr 13</w:t>
      </w:r>
      <w:r w:rsidRPr="004218FE">
        <w:rPr>
          <w:rFonts w:ascii="Times New Roman" w:eastAsia="Calibri" w:hAnsi="Times New Roman" w:cs="Times New Roman"/>
        </w:rPr>
        <w:t xml:space="preserve"> – dokumentacja projektowa </w:t>
      </w:r>
    </w:p>
    <w:p w:rsidR="004218FE" w:rsidRPr="004218FE" w:rsidRDefault="004218FE" w:rsidP="004218FE">
      <w:pPr>
        <w:spacing w:after="0" w:line="360" w:lineRule="auto"/>
        <w:jc w:val="both"/>
        <w:rPr>
          <w:rFonts w:ascii="Times New Roman" w:eastAsia="Calibri" w:hAnsi="Times New Roman" w:cs="Times New Roman"/>
        </w:rPr>
      </w:pPr>
      <w:r w:rsidRPr="004218FE">
        <w:rPr>
          <w:rFonts w:ascii="Times New Roman" w:eastAsia="Calibri" w:hAnsi="Times New Roman" w:cs="Times New Roman"/>
          <w:b/>
        </w:rPr>
        <w:t xml:space="preserve">Załącznik nr 14 - </w:t>
      </w:r>
      <w:r w:rsidRPr="004218FE">
        <w:rPr>
          <w:rFonts w:ascii="Times New Roman" w:eastAsia="Calibri" w:hAnsi="Times New Roman" w:cs="Times New Roman"/>
        </w:rPr>
        <w:t xml:space="preserve">istotne postanowienia umowy o podwykonawstwo </w:t>
      </w:r>
    </w:p>
    <w:p w:rsidR="004218FE" w:rsidRPr="004218FE" w:rsidRDefault="004218FE" w:rsidP="004218FE">
      <w:pPr>
        <w:spacing w:after="0" w:line="240" w:lineRule="auto"/>
        <w:jc w:val="both"/>
        <w:rPr>
          <w:rFonts w:ascii="Times New Roman" w:eastAsia="Calibri" w:hAnsi="Times New Roman" w:cs="Times New Roman"/>
        </w:rPr>
      </w:pPr>
    </w:p>
    <w:p w:rsidR="004218FE" w:rsidRPr="004218FE" w:rsidRDefault="004218FE" w:rsidP="004218FE">
      <w:pPr>
        <w:spacing w:after="0" w:line="240" w:lineRule="auto"/>
        <w:jc w:val="both"/>
        <w:rPr>
          <w:rFonts w:ascii="Times New Roman" w:eastAsia="Calibri" w:hAnsi="Times New Roman" w:cs="Times New Roman"/>
        </w:rPr>
      </w:pPr>
    </w:p>
    <w:p w:rsidR="004218FE" w:rsidRPr="004218FE" w:rsidRDefault="004218FE" w:rsidP="004218FE">
      <w:pPr>
        <w:spacing w:after="0" w:line="240" w:lineRule="auto"/>
        <w:jc w:val="both"/>
        <w:rPr>
          <w:rFonts w:ascii="Times New Roman" w:eastAsia="Calibri" w:hAnsi="Times New Roman" w:cs="Times New Roman"/>
        </w:rPr>
      </w:pPr>
    </w:p>
    <w:p w:rsidR="004218FE" w:rsidRPr="004218FE" w:rsidRDefault="004218FE" w:rsidP="004218FE">
      <w:pPr>
        <w:spacing w:after="0" w:line="240" w:lineRule="auto"/>
        <w:jc w:val="both"/>
        <w:rPr>
          <w:rFonts w:ascii="Times New Roman" w:eastAsia="Calibri" w:hAnsi="Times New Roman" w:cs="Times New Roman"/>
        </w:rPr>
      </w:pPr>
    </w:p>
    <w:p w:rsidR="004218FE" w:rsidRPr="004218FE" w:rsidRDefault="004218FE" w:rsidP="004218FE">
      <w:pPr>
        <w:spacing w:after="0" w:line="240" w:lineRule="auto"/>
        <w:jc w:val="both"/>
        <w:rPr>
          <w:rFonts w:ascii="Times New Roman" w:eastAsia="Calibri" w:hAnsi="Times New Roman" w:cs="Times New Roman"/>
          <w:sz w:val="20"/>
          <w:szCs w:val="20"/>
        </w:rPr>
      </w:pPr>
      <w:r w:rsidRPr="004218FE">
        <w:rPr>
          <w:rFonts w:ascii="Times New Roman" w:eastAsia="Calibri" w:hAnsi="Times New Roman" w:cs="Times New Roman"/>
          <w:sz w:val="20"/>
          <w:szCs w:val="20"/>
        </w:rPr>
        <w:t>Sporządziła: Agnieszka Jaszczur</w:t>
      </w:r>
    </w:p>
    <w:p w:rsidR="004218FE" w:rsidRPr="004218FE" w:rsidRDefault="004218FE" w:rsidP="004218FE">
      <w:pPr>
        <w:tabs>
          <w:tab w:val="left" w:pos="0"/>
        </w:tabs>
        <w:spacing w:line="240" w:lineRule="auto"/>
        <w:jc w:val="both"/>
        <w:rPr>
          <w:rFonts w:ascii="Times New Roman" w:hAnsi="Times New Roman" w:cs="Times New Roman"/>
          <w:sz w:val="20"/>
          <w:szCs w:val="20"/>
        </w:rPr>
      </w:pPr>
      <w:r w:rsidRPr="004218FE">
        <w:rPr>
          <w:rFonts w:ascii="Times New Roman" w:hAnsi="Times New Roman" w:cs="Times New Roman"/>
          <w:sz w:val="20"/>
          <w:szCs w:val="20"/>
        </w:rPr>
        <w:t xml:space="preserve">22.12.2020 r. </w:t>
      </w:r>
    </w:p>
    <w:p w:rsidR="00FB345E" w:rsidRPr="004218FE" w:rsidRDefault="00FB345E">
      <w:pPr>
        <w:rPr>
          <w:color w:val="FF0000"/>
        </w:rPr>
      </w:pPr>
    </w:p>
    <w:sectPr w:rsidR="00FB345E" w:rsidRPr="004218FE" w:rsidSect="00FB345E">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24D" w:rsidRDefault="00A1124D" w:rsidP="004218FE">
      <w:pPr>
        <w:spacing w:after="0" w:line="240" w:lineRule="auto"/>
      </w:pPr>
      <w:r>
        <w:separator/>
      </w:r>
    </w:p>
  </w:endnote>
  <w:endnote w:type="continuationSeparator" w:id="0">
    <w:p w:rsidR="00A1124D" w:rsidRDefault="00A1124D" w:rsidP="00421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360907"/>
      <w:docPartObj>
        <w:docPartGallery w:val="Page Numbers (Bottom of Page)"/>
        <w:docPartUnique/>
      </w:docPartObj>
    </w:sdtPr>
    <w:sdtEndPr/>
    <w:sdtContent>
      <w:p w:rsidR="004B10D5" w:rsidRPr="0097510B" w:rsidRDefault="004B10D5">
        <w:pPr>
          <w:pStyle w:val="Stopka"/>
          <w:jc w:val="right"/>
          <w:rPr>
            <w:rFonts w:ascii="Times New Roman" w:hAnsi="Times New Roman" w:cs="Times New Roman"/>
            <w:sz w:val="20"/>
            <w:szCs w:val="20"/>
          </w:rPr>
        </w:pPr>
        <w:r w:rsidRPr="0097510B">
          <w:rPr>
            <w:rFonts w:ascii="Times New Roman" w:hAnsi="Times New Roman" w:cs="Times New Roman"/>
            <w:sz w:val="20"/>
            <w:szCs w:val="20"/>
          </w:rPr>
          <w:t xml:space="preserve">Strona | </w:t>
        </w:r>
        <w:r w:rsidR="006B56C6" w:rsidRPr="0097510B">
          <w:rPr>
            <w:rFonts w:ascii="Times New Roman" w:hAnsi="Times New Roman" w:cs="Times New Roman"/>
            <w:sz w:val="20"/>
            <w:szCs w:val="20"/>
          </w:rPr>
          <w:fldChar w:fldCharType="begin"/>
        </w:r>
        <w:r w:rsidRPr="0097510B">
          <w:rPr>
            <w:rFonts w:ascii="Times New Roman" w:hAnsi="Times New Roman" w:cs="Times New Roman"/>
            <w:sz w:val="20"/>
            <w:szCs w:val="20"/>
          </w:rPr>
          <w:instrText xml:space="preserve"> PAGE   \* MERGEFORMAT </w:instrText>
        </w:r>
        <w:r w:rsidR="006B56C6" w:rsidRPr="0097510B">
          <w:rPr>
            <w:rFonts w:ascii="Times New Roman" w:hAnsi="Times New Roman" w:cs="Times New Roman"/>
            <w:sz w:val="20"/>
            <w:szCs w:val="20"/>
          </w:rPr>
          <w:fldChar w:fldCharType="separate"/>
        </w:r>
        <w:r w:rsidR="00E23D1C">
          <w:rPr>
            <w:rFonts w:ascii="Times New Roman" w:hAnsi="Times New Roman" w:cs="Times New Roman"/>
            <w:noProof/>
            <w:sz w:val="20"/>
            <w:szCs w:val="20"/>
          </w:rPr>
          <w:t>2</w:t>
        </w:r>
        <w:r w:rsidR="006B56C6" w:rsidRPr="0097510B">
          <w:rPr>
            <w:rFonts w:ascii="Times New Roman" w:hAnsi="Times New Roman" w:cs="Times New Roman"/>
            <w:sz w:val="20"/>
            <w:szCs w:val="20"/>
          </w:rPr>
          <w:fldChar w:fldCharType="end"/>
        </w:r>
      </w:p>
    </w:sdtContent>
  </w:sdt>
  <w:p w:rsidR="004B10D5" w:rsidRDefault="004B10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24D" w:rsidRDefault="00A1124D" w:rsidP="004218FE">
      <w:pPr>
        <w:spacing w:after="0" w:line="240" w:lineRule="auto"/>
      </w:pPr>
      <w:r>
        <w:separator/>
      </w:r>
    </w:p>
  </w:footnote>
  <w:footnote w:type="continuationSeparator" w:id="0">
    <w:p w:rsidR="00A1124D" w:rsidRDefault="00A1124D" w:rsidP="004218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0D5" w:rsidRPr="006D4AD5" w:rsidRDefault="004B10D5" w:rsidP="00FB345E">
    <w:pPr>
      <w:pStyle w:val="Nagwek"/>
      <w:rPr>
        <w:rFonts w:ascii="Times New Roman" w:hAnsi="Times New Roman" w:cs="Times New Roman"/>
        <w:sz w:val="20"/>
        <w:szCs w:val="20"/>
      </w:rPr>
    </w:pPr>
    <w:r w:rsidRPr="006D4AD5">
      <w:rPr>
        <w:rFonts w:ascii="Times New Roman" w:hAnsi="Times New Roman" w:cs="Times New Roman"/>
        <w:sz w:val="20"/>
        <w:szCs w:val="20"/>
      </w:rPr>
      <w:t>Oznaczenie postępowania: GNI.271.</w:t>
    </w:r>
    <w:r>
      <w:rPr>
        <w:rFonts w:ascii="Times New Roman" w:hAnsi="Times New Roman" w:cs="Times New Roman"/>
        <w:sz w:val="20"/>
        <w:szCs w:val="20"/>
      </w:rPr>
      <w:t>7</w:t>
    </w:r>
    <w:r w:rsidRPr="006D4AD5">
      <w:rPr>
        <w:rFonts w:ascii="Times New Roman" w:hAnsi="Times New Roman" w:cs="Times New Roman"/>
        <w:sz w:val="20"/>
        <w:szCs w:val="20"/>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2C5D"/>
    <w:multiLevelType w:val="hybridMultilevel"/>
    <w:tmpl w:val="5452328C"/>
    <w:lvl w:ilvl="0" w:tplc="A90CA03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0A7BDD"/>
    <w:multiLevelType w:val="hybridMultilevel"/>
    <w:tmpl w:val="37AE992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26912D3"/>
    <w:multiLevelType w:val="hybridMultilevel"/>
    <w:tmpl w:val="CBB8DB42"/>
    <w:lvl w:ilvl="0" w:tplc="224653B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B861D9"/>
    <w:multiLevelType w:val="hybridMultilevel"/>
    <w:tmpl w:val="6B643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2C313E"/>
    <w:multiLevelType w:val="hybridMultilevel"/>
    <w:tmpl w:val="954AA7D4"/>
    <w:lvl w:ilvl="0" w:tplc="CD328AF2">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3B07F4"/>
    <w:multiLevelType w:val="hybridMultilevel"/>
    <w:tmpl w:val="BDD63B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15:restartNumberingAfterBreak="0">
    <w:nsid w:val="0706101C"/>
    <w:multiLevelType w:val="hybridMultilevel"/>
    <w:tmpl w:val="1390E010"/>
    <w:lvl w:ilvl="0" w:tplc="A5088D58">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3E00E4"/>
    <w:multiLevelType w:val="hybridMultilevel"/>
    <w:tmpl w:val="9900148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8C108B4"/>
    <w:multiLevelType w:val="hybridMultilevel"/>
    <w:tmpl w:val="F2182E1E"/>
    <w:lvl w:ilvl="0" w:tplc="B1DE1F36">
      <w:start w:val="1"/>
      <w:numFmt w:val="lowerLetter"/>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A32094"/>
    <w:multiLevelType w:val="hybridMultilevel"/>
    <w:tmpl w:val="72081A42"/>
    <w:lvl w:ilvl="0" w:tplc="976C8F60">
      <w:start w:val="8"/>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045D1D"/>
    <w:multiLevelType w:val="hybridMultilevel"/>
    <w:tmpl w:val="D898E48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 w15:restartNumberingAfterBreak="0">
    <w:nsid w:val="12475A42"/>
    <w:multiLevelType w:val="hybridMultilevel"/>
    <w:tmpl w:val="E452DF88"/>
    <w:lvl w:ilvl="0" w:tplc="2EA4996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38C1673"/>
    <w:multiLevelType w:val="hybridMultilevel"/>
    <w:tmpl w:val="CB3C437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13A716C1"/>
    <w:multiLevelType w:val="hybridMultilevel"/>
    <w:tmpl w:val="18F8397E"/>
    <w:lvl w:ilvl="0" w:tplc="E876AD7A">
      <w:start w:val="6"/>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83137C"/>
    <w:multiLevelType w:val="hybridMultilevel"/>
    <w:tmpl w:val="702838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0270D0"/>
    <w:multiLevelType w:val="hybridMultilevel"/>
    <w:tmpl w:val="673E3CA8"/>
    <w:lvl w:ilvl="0" w:tplc="2EA4996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169052D2"/>
    <w:multiLevelType w:val="hybridMultilevel"/>
    <w:tmpl w:val="35FC6C20"/>
    <w:lvl w:ilvl="0" w:tplc="540A7072">
      <w:start w:val="3"/>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76E17E1"/>
    <w:multiLevelType w:val="multilevel"/>
    <w:tmpl w:val="73B8D4F2"/>
    <w:lvl w:ilvl="0">
      <w:start w:val="1"/>
      <w:numFmt w:val="upperRoman"/>
      <w:lvlText w:val="%1."/>
      <w:lvlJc w:val="right"/>
      <w:pPr>
        <w:ind w:left="360" w:hanging="360"/>
      </w:pPr>
      <w:rPr>
        <w:b/>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7A6617E"/>
    <w:multiLevelType w:val="hybridMultilevel"/>
    <w:tmpl w:val="EED63CBA"/>
    <w:lvl w:ilvl="0" w:tplc="2DB254D0">
      <w:start w:val="2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A6694E"/>
    <w:multiLevelType w:val="hybridMultilevel"/>
    <w:tmpl w:val="E65C01C6"/>
    <w:lvl w:ilvl="0" w:tplc="8A381EBC">
      <w:start w:val="7"/>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DF5624"/>
    <w:multiLevelType w:val="hybridMultilevel"/>
    <w:tmpl w:val="B17C6F34"/>
    <w:lvl w:ilvl="0" w:tplc="B37E7AD4">
      <w:start w:val="9"/>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00693B"/>
    <w:multiLevelType w:val="hybridMultilevel"/>
    <w:tmpl w:val="6FC41D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BF7E35"/>
    <w:multiLevelType w:val="hybridMultilevel"/>
    <w:tmpl w:val="8DB4D7F2"/>
    <w:lvl w:ilvl="0" w:tplc="E9F62D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01665C"/>
    <w:multiLevelType w:val="hybridMultilevel"/>
    <w:tmpl w:val="6DDAD8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A16781"/>
    <w:multiLevelType w:val="hybridMultilevel"/>
    <w:tmpl w:val="44F283A8"/>
    <w:lvl w:ilvl="0" w:tplc="46CA11F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DE033F"/>
    <w:multiLevelType w:val="hybridMultilevel"/>
    <w:tmpl w:val="5264503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445273A"/>
    <w:multiLevelType w:val="hybridMultilevel"/>
    <w:tmpl w:val="DD4AF40C"/>
    <w:lvl w:ilvl="0" w:tplc="3A86A3AA">
      <w:start w:val="14"/>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97423E"/>
    <w:multiLevelType w:val="hybridMultilevel"/>
    <w:tmpl w:val="C44401A0"/>
    <w:lvl w:ilvl="0" w:tplc="95067F7C">
      <w:start w:val="10"/>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5B53BC"/>
    <w:multiLevelType w:val="hybridMultilevel"/>
    <w:tmpl w:val="E1ECC67E"/>
    <w:lvl w:ilvl="0" w:tplc="6A9A37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923DD7"/>
    <w:multiLevelType w:val="hybridMultilevel"/>
    <w:tmpl w:val="018A810C"/>
    <w:lvl w:ilvl="0" w:tplc="16066D2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024ECB"/>
    <w:multiLevelType w:val="hybridMultilevel"/>
    <w:tmpl w:val="EA0A06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37A165E"/>
    <w:multiLevelType w:val="hybridMultilevel"/>
    <w:tmpl w:val="260AA518"/>
    <w:lvl w:ilvl="0" w:tplc="35764E8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D832F7"/>
    <w:multiLevelType w:val="hybridMultilevel"/>
    <w:tmpl w:val="7EF4E3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62E377A"/>
    <w:multiLevelType w:val="hybridMultilevel"/>
    <w:tmpl w:val="113C861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37422D3B"/>
    <w:multiLevelType w:val="hybridMultilevel"/>
    <w:tmpl w:val="E410BF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397B6EEF"/>
    <w:multiLevelType w:val="hybridMultilevel"/>
    <w:tmpl w:val="3EFCD896"/>
    <w:lvl w:ilvl="0" w:tplc="2EA4996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399845D5"/>
    <w:multiLevelType w:val="hybridMultilevel"/>
    <w:tmpl w:val="8E886E72"/>
    <w:lvl w:ilvl="0" w:tplc="04150005">
      <w:start w:val="1"/>
      <w:numFmt w:val="bullet"/>
      <w:lvlText w:val=""/>
      <w:lvlJc w:val="left"/>
      <w:pPr>
        <w:ind w:left="1778"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7" w15:restartNumberingAfterBreak="0">
    <w:nsid w:val="3A5751EF"/>
    <w:multiLevelType w:val="hybridMultilevel"/>
    <w:tmpl w:val="73FE4F64"/>
    <w:lvl w:ilvl="0" w:tplc="0A8ABF3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B8F162E"/>
    <w:multiLevelType w:val="hybridMultilevel"/>
    <w:tmpl w:val="D8C22A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3EA1584B"/>
    <w:multiLevelType w:val="hybridMultilevel"/>
    <w:tmpl w:val="D696C304"/>
    <w:lvl w:ilvl="0" w:tplc="86D051B8">
      <w:start w:val="1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E127FC"/>
    <w:multiLevelType w:val="hybridMultilevel"/>
    <w:tmpl w:val="420ACDAE"/>
    <w:lvl w:ilvl="0" w:tplc="220CA06A">
      <w:start w:val="1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9B096D"/>
    <w:multiLevelType w:val="hybridMultilevel"/>
    <w:tmpl w:val="B1C0810C"/>
    <w:lvl w:ilvl="0" w:tplc="FA7043F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F86ED4"/>
    <w:multiLevelType w:val="hybridMultilevel"/>
    <w:tmpl w:val="110EAB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5DB2CE3"/>
    <w:multiLevelType w:val="hybridMultilevel"/>
    <w:tmpl w:val="E744C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D470E4"/>
    <w:multiLevelType w:val="hybridMultilevel"/>
    <w:tmpl w:val="59F6A2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48662DCF"/>
    <w:multiLevelType w:val="hybridMultilevel"/>
    <w:tmpl w:val="56B82B10"/>
    <w:lvl w:ilvl="0" w:tplc="45FE90A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95E6811"/>
    <w:multiLevelType w:val="hybridMultilevel"/>
    <w:tmpl w:val="4D449DA2"/>
    <w:lvl w:ilvl="0" w:tplc="C47A0350">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0F6248B"/>
    <w:multiLevelType w:val="hybridMultilevel"/>
    <w:tmpl w:val="8664387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1846D43"/>
    <w:multiLevelType w:val="hybridMultilevel"/>
    <w:tmpl w:val="D8FCD0F4"/>
    <w:lvl w:ilvl="0" w:tplc="D4ECD9A2">
      <w:start w:val="15"/>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1BE1C51"/>
    <w:multiLevelType w:val="hybridMultilevel"/>
    <w:tmpl w:val="1F80F464"/>
    <w:lvl w:ilvl="0" w:tplc="5E94B9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1E33B42"/>
    <w:multiLevelType w:val="hybridMultilevel"/>
    <w:tmpl w:val="51B85D24"/>
    <w:lvl w:ilvl="0" w:tplc="C3F671D8">
      <w:start w:val="6"/>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21D7123"/>
    <w:multiLevelType w:val="hybridMultilevel"/>
    <w:tmpl w:val="51B4E3C8"/>
    <w:lvl w:ilvl="0" w:tplc="C77ED73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24E44A6"/>
    <w:multiLevelType w:val="hybridMultilevel"/>
    <w:tmpl w:val="B12456BC"/>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3" w15:restartNumberingAfterBreak="0">
    <w:nsid w:val="53A07231"/>
    <w:multiLevelType w:val="hybridMultilevel"/>
    <w:tmpl w:val="FB9C491E"/>
    <w:lvl w:ilvl="0" w:tplc="7EC0F26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543F43E8"/>
    <w:multiLevelType w:val="hybridMultilevel"/>
    <w:tmpl w:val="293422A6"/>
    <w:lvl w:ilvl="0" w:tplc="8B407CC8">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56F38A9"/>
    <w:multiLevelType w:val="hybridMultilevel"/>
    <w:tmpl w:val="4A5E8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5D62B25"/>
    <w:multiLevelType w:val="hybridMultilevel"/>
    <w:tmpl w:val="C6DC7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8A17350"/>
    <w:multiLevelType w:val="hybridMultilevel"/>
    <w:tmpl w:val="63262ACE"/>
    <w:lvl w:ilvl="0" w:tplc="CC70758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990248B"/>
    <w:multiLevelType w:val="hybridMultilevel"/>
    <w:tmpl w:val="8C260598"/>
    <w:lvl w:ilvl="0" w:tplc="CE260FF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BB91D7A"/>
    <w:multiLevelType w:val="hybridMultilevel"/>
    <w:tmpl w:val="25E66CC0"/>
    <w:lvl w:ilvl="0" w:tplc="2F788DC2">
      <w:start w:val="16"/>
      <w:numFmt w:val="upperRoman"/>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1345336"/>
    <w:multiLevelType w:val="hybridMultilevel"/>
    <w:tmpl w:val="36F48D4C"/>
    <w:lvl w:ilvl="0" w:tplc="00D68F7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31F58EE"/>
    <w:multiLevelType w:val="hybridMultilevel"/>
    <w:tmpl w:val="330477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3DB195A"/>
    <w:multiLevelType w:val="hybridMultilevel"/>
    <w:tmpl w:val="0E040EC2"/>
    <w:lvl w:ilvl="0" w:tplc="1632D3FC">
      <w:start w:val="19"/>
      <w:numFmt w:val="upperRoman"/>
      <w:lvlText w:val="%1."/>
      <w:lvlJc w:val="right"/>
      <w:pPr>
        <w:ind w:left="644"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3E33DA0"/>
    <w:multiLevelType w:val="hybridMultilevel"/>
    <w:tmpl w:val="6A1ACFF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66812143"/>
    <w:multiLevelType w:val="hybridMultilevel"/>
    <w:tmpl w:val="825A488E"/>
    <w:lvl w:ilvl="0" w:tplc="829E9078">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C1A6A67"/>
    <w:multiLevelType w:val="hybridMultilevel"/>
    <w:tmpl w:val="78ACE6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FF37DE5"/>
    <w:multiLevelType w:val="hybridMultilevel"/>
    <w:tmpl w:val="C0B6AE58"/>
    <w:lvl w:ilvl="0" w:tplc="E300F442">
      <w:start w:val="1"/>
      <w:numFmt w:val="decimal"/>
      <w:lvlText w:val="%1)"/>
      <w:lvlJc w:val="left"/>
      <w:pPr>
        <w:ind w:left="720" w:hanging="360"/>
      </w:pPr>
      <w:rPr>
        <w:rFonts w:hint="default"/>
        <w:color w:val="auto"/>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6777CD1"/>
    <w:multiLevelType w:val="hybridMultilevel"/>
    <w:tmpl w:val="9D8C7DEE"/>
    <w:lvl w:ilvl="0" w:tplc="B688F8C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71E17E8"/>
    <w:multiLevelType w:val="hybridMultilevel"/>
    <w:tmpl w:val="A3BAADFE"/>
    <w:lvl w:ilvl="0" w:tplc="5268CDE2">
      <w:start w:val="1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25593D"/>
    <w:multiLevelType w:val="hybridMultilevel"/>
    <w:tmpl w:val="9286AC5E"/>
    <w:lvl w:ilvl="0" w:tplc="3C9A283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93C4DD3"/>
    <w:multiLevelType w:val="hybridMultilevel"/>
    <w:tmpl w:val="BD084EAA"/>
    <w:lvl w:ilvl="0" w:tplc="40A8F574">
      <w:start w:val="4"/>
      <w:numFmt w:val="upperRoman"/>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C2C0807"/>
    <w:multiLevelType w:val="hybridMultilevel"/>
    <w:tmpl w:val="B4B0745A"/>
    <w:lvl w:ilvl="0" w:tplc="CC6CE87E">
      <w:start w:val="1"/>
      <w:numFmt w:val="decimal"/>
      <w:pStyle w:val="Nagwek61"/>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D992845"/>
    <w:multiLevelType w:val="hybridMultilevel"/>
    <w:tmpl w:val="1BE6B358"/>
    <w:lvl w:ilvl="0" w:tplc="BE5E9C4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E6A7D33"/>
    <w:multiLevelType w:val="hybridMultilevel"/>
    <w:tmpl w:val="D8C22A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1"/>
  </w:num>
  <w:num w:numId="2">
    <w:abstractNumId w:val="66"/>
  </w:num>
  <w:num w:numId="3">
    <w:abstractNumId w:val="65"/>
  </w:num>
  <w:num w:numId="4">
    <w:abstractNumId w:val="16"/>
  </w:num>
  <w:num w:numId="5">
    <w:abstractNumId w:val="24"/>
  </w:num>
  <w:num w:numId="6">
    <w:abstractNumId w:val="70"/>
  </w:num>
  <w:num w:numId="7">
    <w:abstractNumId w:val="2"/>
  </w:num>
  <w:num w:numId="8">
    <w:abstractNumId w:val="12"/>
  </w:num>
  <w:num w:numId="9">
    <w:abstractNumId w:val="8"/>
  </w:num>
  <w:num w:numId="10">
    <w:abstractNumId w:val="41"/>
  </w:num>
  <w:num w:numId="11">
    <w:abstractNumId w:val="45"/>
  </w:num>
  <w:num w:numId="12">
    <w:abstractNumId w:val="29"/>
  </w:num>
  <w:num w:numId="13">
    <w:abstractNumId w:val="21"/>
  </w:num>
  <w:num w:numId="14">
    <w:abstractNumId w:val="51"/>
  </w:num>
  <w:num w:numId="15">
    <w:abstractNumId w:val="43"/>
  </w:num>
  <w:num w:numId="16">
    <w:abstractNumId w:val="50"/>
  </w:num>
  <w:num w:numId="17">
    <w:abstractNumId w:val="49"/>
  </w:num>
  <w:num w:numId="18">
    <w:abstractNumId w:val="23"/>
  </w:num>
  <w:num w:numId="19">
    <w:abstractNumId w:val="33"/>
  </w:num>
  <w:num w:numId="20">
    <w:abstractNumId w:val="73"/>
  </w:num>
  <w:num w:numId="21">
    <w:abstractNumId w:val="5"/>
  </w:num>
  <w:num w:numId="22">
    <w:abstractNumId w:val="22"/>
  </w:num>
  <w:num w:numId="23">
    <w:abstractNumId w:val="44"/>
  </w:num>
  <w:num w:numId="24">
    <w:abstractNumId w:val="19"/>
  </w:num>
  <w:num w:numId="25">
    <w:abstractNumId w:val="72"/>
  </w:num>
  <w:num w:numId="26">
    <w:abstractNumId w:val="10"/>
  </w:num>
  <w:num w:numId="27">
    <w:abstractNumId w:val="15"/>
  </w:num>
  <w:num w:numId="28">
    <w:abstractNumId w:val="52"/>
  </w:num>
  <w:num w:numId="29">
    <w:abstractNumId w:val="11"/>
  </w:num>
  <w:num w:numId="30">
    <w:abstractNumId w:val="36"/>
  </w:num>
  <w:num w:numId="31">
    <w:abstractNumId w:val="9"/>
  </w:num>
  <w:num w:numId="32">
    <w:abstractNumId w:val="20"/>
  </w:num>
  <w:num w:numId="33">
    <w:abstractNumId w:val="60"/>
  </w:num>
  <w:num w:numId="34">
    <w:abstractNumId w:val="27"/>
  </w:num>
  <w:num w:numId="35">
    <w:abstractNumId w:val="58"/>
  </w:num>
  <w:num w:numId="36">
    <w:abstractNumId w:val="40"/>
  </w:num>
  <w:num w:numId="37">
    <w:abstractNumId w:val="46"/>
  </w:num>
  <w:num w:numId="38">
    <w:abstractNumId w:val="39"/>
  </w:num>
  <w:num w:numId="39">
    <w:abstractNumId w:val="54"/>
  </w:num>
  <w:num w:numId="40">
    <w:abstractNumId w:val="37"/>
  </w:num>
  <w:num w:numId="41">
    <w:abstractNumId w:val="68"/>
  </w:num>
  <w:num w:numId="42">
    <w:abstractNumId w:val="56"/>
  </w:num>
  <w:num w:numId="43">
    <w:abstractNumId w:val="26"/>
  </w:num>
  <w:num w:numId="44">
    <w:abstractNumId w:val="67"/>
  </w:num>
  <w:num w:numId="45">
    <w:abstractNumId w:val="14"/>
  </w:num>
  <w:num w:numId="46">
    <w:abstractNumId w:val="35"/>
  </w:num>
  <w:num w:numId="47">
    <w:abstractNumId w:val="48"/>
  </w:num>
  <w:num w:numId="48">
    <w:abstractNumId w:val="61"/>
  </w:num>
  <w:num w:numId="49">
    <w:abstractNumId w:val="42"/>
  </w:num>
  <w:num w:numId="50">
    <w:abstractNumId w:val="59"/>
  </w:num>
  <w:num w:numId="51">
    <w:abstractNumId w:val="28"/>
  </w:num>
  <w:num w:numId="52">
    <w:abstractNumId w:val="6"/>
  </w:num>
  <w:num w:numId="53">
    <w:abstractNumId w:val="7"/>
  </w:num>
  <w:num w:numId="54">
    <w:abstractNumId w:val="34"/>
  </w:num>
  <w:num w:numId="55">
    <w:abstractNumId w:val="62"/>
  </w:num>
  <w:num w:numId="56">
    <w:abstractNumId w:val="3"/>
  </w:num>
  <w:num w:numId="57">
    <w:abstractNumId w:val="55"/>
  </w:num>
  <w:num w:numId="58">
    <w:abstractNumId w:val="47"/>
  </w:num>
  <w:num w:numId="59">
    <w:abstractNumId w:val="32"/>
  </w:num>
  <w:num w:numId="60">
    <w:abstractNumId w:val="69"/>
  </w:num>
  <w:num w:numId="61">
    <w:abstractNumId w:val="63"/>
  </w:num>
  <w:num w:numId="62">
    <w:abstractNumId w:val="53"/>
  </w:num>
  <w:num w:numId="63">
    <w:abstractNumId w:val="57"/>
  </w:num>
  <w:num w:numId="64">
    <w:abstractNumId w:val="30"/>
  </w:num>
  <w:num w:numId="65">
    <w:abstractNumId w:val="13"/>
  </w:num>
  <w:num w:numId="66">
    <w:abstractNumId w:val="18"/>
  </w:num>
  <w:num w:numId="67">
    <w:abstractNumId w:val="1"/>
  </w:num>
  <w:num w:numId="68">
    <w:abstractNumId w:val="17"/>
  </w:num>
  <w:num w:numId="69">
    <w:abstractNumId w:val="25"/>
  </w:num>
  <w:num w:numId="70">
    <w:abstractNumId w:val="4"/>
  </w:num>
  <w:num w:numId="71">
    <w:abstractNumId w:val="71"/>
    <w:lvlOverride w:ilvl="0">
      <w:startOverride w:val="1"/>
    </w:lvlOverride>
  </w:num>
  <w:num w:numId="72">
    <w:abstractNumId w:val="71"/>
  </w:num>
  <w:num w:numId="73">
    <w:abstractNumId w:val="0"/>
  </w:num>
  <w:num w:numId="74">
    <w:abstractNumId w:val="64"/>
  </w:num>
  <w:num w:numId="75">
    <w:abstractNumId w:val="3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218FE"/>
    <w:rsid w:val="0008594B"/>
    <w:rsid w:val="000F6F36"/>
    <w:rsid w:val="001C11C3"/>
    <w:rsid w:val="0030151B"/>
    <w:rsid w:val="00354898"/>
    <w:rsid w:val="00365F1C"/>
    <w:rsid w:val="0039591B"/>
    <w:rsid w:val="004218FE"/>
    <w:rsid w:val="004B10D5"/>
    <w:rsid w:val="004C32D2"/>
    <w:rsid w:val="004C6AC3"/>
    <w:rsid w:val="00523A40"/>
    <w:rsid w:val="00527448"/>
    <w:rsid w:val="005E2527"/>
    <w:rsid w:val="00621286"/>
    <w:rsid w:val="006A63EF"/>
    <w:rsid w:val="006B56C6"/>
    <w:rsid w:val="00727371"/>
    <w:rsid w:val="007574A6"/>
    <w:rsid w:val="00856650"/>
    <w:rsid w:val="00A1124D"/>
    <w:rsid w:val="00A27223"/>
    <w:rsid w:val="00AB0AE0"/>
    <w:rsid w:val="00AB59CD"/>
    <w:rsid w:val="00AF6F68"/>
    <w:rsid w:val="00B9518A"/>
    <w:rsid w:val="00BF1CF3"/>
    <w:rsid w:val="00CB1DB1"/>
    <w:rsid w:val="00CF2285"/>
    <w:rsid w:val="00E031BB"/>
    <w:rsid w:val="00E23D1C"/>
    <w:rsid w:val="00EA4CA0"/>
    <w:rsid w:val="00EC5E76"/>
    <w:rsid w:val="00F341B6"/>
    <w:rsid w:val="00FB34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2989F-10AA-4E9E-A443-0744BE4B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18FE"/>
  </w:style>
  <w:style w:type="paragraph" w:styleId="Nagwek3">
    <w:name w:val="heading 3"/>
    <w:basedOn w:val="Normalny"/>
    <w:next w:val="Normalny"/>
    <w:link w:val="Nagwek3Znak"/>
    <w:autoRedefine/>
    <w:rsid w:val="004B10D5"/>
    <w:pPr>
      <w:spacing w:after="0" w:line="360" w:lineRule="auto"/>
      <w:ind w:left="567" w:hanging="283"/>
      <w:contextualSpacing/>
      <w:jc w:val="both"/>
      <w:outlineLvl w:val="2"/>
    </w:pPr>
    <w:rPr>
      <w:rFonts w:ascii="Times New Roman" w:eastAsia="Calibri"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218FE"/>
    <w:pPr>
      <w:spacing w:after="160" w:line="259" w:lineRule="auto"/>
      <w:ind w:left="720"/>
      <w:contextualSpacing/>
    </w:pPr>
  </w:style>
  <w:style w:type="paragraph" w:styleId="Nagwek">
    <w:name w:val="header"/>
    <w:basedOn w:val="Normalny"/>
    <w:link w:val="NagwekZnak"/>
    <w:uiPriority w:val="99"/>
    <w:semiHidden/>
    <w:unhideWhenUsed/>
    <w:rsid w:val="004218F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218FE"/>
  </w:style>
  <w:style w:type="paragraph" w:styleId="Stopka">
    <w:name w:val="footer"/>
    <w:basedOn w:val="Normalny"/>
    <w:link w:val="StopkaZnak"/>
    <w:uiPriority w:val="99"/>
    <w:unhideWhenUsed/>
    <w:rsid w:val="004218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18FE"/>
  </w:style>
  <w:style w:type="character" w:customStyle="1" w:styleId="fs13">
    <w:name w:val="fs13"/>
    <w:basedOn w:val="Domylnaczcionkaakapitu"/>
    <w:rsid w:val="004218FE"/>
  </w:style>
  <w:style w:type="character" w:styleId="Pogrubienie">
    <w:name w:val="Strong"/>
    <w:basedOn w:val="Domylnaczcionkaakapitu"/>
    <w:uiPriority w:val="22"/>
    <w:qFormat/>
    <w:rsid w:val="00B9518A"/>
    <w:rPr>
      <w:b/>
      <w:bCs/>
    </w:rPr>
  </w:style>
  <w:style w:type="character" w:styleId="Hipercze">
    <w:name w:val="Hyperlink"/>
    <w:basedOn w:val="Domylnaczcionkaakapitu"/>
    <w:uiPriority w:val="99"/>
    <w:semiHidden/>
    <w:unhideWhenUsed/>
    <w:rsid w:val="00B9518A"/>
    <w:rPr>
      <w:color w:val="0000FF"/>
      <w:u w:val="single"/>
    </w:rPr>
  </w:style>
  <w:style w:type="character" w:customStyle="1" w:styleId="Nagwek3Znak">
    <w:name w:val="Nagłówek 3 Znak"/>
    <w:basedOn w:val="Domylnaczcionkaakapitu"/>
    <w:link w:val="Nagwek3"/>
    <w:rsid w:val="004B10D5"/>
    <w:rPr>
      <w:rFonts w:ascii="Times New Roman" w:eastAsia="Calibri" w:hAnsi="Times New Roman" w:cs="Times New Roman"/>
    </w:rPr>
  </w:style>
  <w:style w:type="paragraph" w:customStyle="1" w:styleId="Nagwek61">
    <w:name w:val="Nagłówek 61"/>
    <w:basedOn w:val="Normalny"/>
    <w:next w:val="Normalny"/>
    <w:qFormat/>
    <w:rsid w:val="004C6AC3"/>
    <w:pPr>
      <w:numPr>
        <w:numId w:val="71"/>
      </w:numPr>
      <w:spacing w:after="0" w:line="240" w:lineRule="auto"/>
      <w:jc w:val="both"/>
      <w:outlineLvl w:val="5"/>
    </w:pPr>
    <w:rPr>
      <w:rFonts w:eastAsia="Times New Roman" w:cs="Times New Roman"/>
      <w:bCs/>
      <w:sz w:val="20"/>
      <w:szCs w:val="20"/>
      <w:lang w:eastAsia="pl-PL"/>
    </w:rPr>
  </w:style>
  <w:style w:type="paragraph" w:styleId="Tekstdymka">
    <w:name w:val="Balloon Text"/>
    <w:basedOn w:val="Normalny"/>
    <w:link w:val="TekstdymkaZnak"/>
    <w:uiPriority w:val="99"/>
    <w:semiHidden/>
    <w:unhideWhenUsed/>
    <w:rsid w:val="00EA4CA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4C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iksuched@poczta.onet.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chedniow.bip.doc.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ksuched@poczta.onet.pl" TargetMode="External"/><Relationship Id="rId5" Type="http://schemas.openxmlformats.org/officeDocument/2006/relationships/webSettings" Target="webSettings.xml"/><Relationship Id="rId15" Type="http://schemas.openxmlformats.org/officeDocument/2006/relationships/hyperlink" Target="mailto:ziksuched@poczta.onet.pl" TargetMode="External"/><Relationship Id="rId10" Type="http://schemas.openxmlformats.org/officeDocument/2006/relationships/hyperlink" Target="mailto:suchedniow@poczta.f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uchedniow.pl/" TargetMode="External"/><Relationship Id="rId14" Type="http://schemas.openxmlformats.org/officeDocument/2006/relationships/hyperlink" Target="http://www.suchedniow.bip.d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69D31-5A5E-4BC7-9E1C-E4250F86B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31</Pages>
  <Words>10392</Words>
  <Characters>62356</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c:creator>
  <cp:lastModifiedBy>AGNIESZKA JASZCZUR</cp:lastModifiedBy>
  <cp:revision>16</cp:revision>
  <cp:lastPrinted>2020-12-21T08:27:00Z</cp:lastPrinted>
  <dcterms:created xsi:type="dcterms:W3CDTF">2020-12-20T12:39:00Z</dcterms:created>
  <dcterms:modified xsi:type="dcterms:W3CDTF">2020-12-22T14:46:00Z</dcterms:modified>
</cp:coreProperties>
</file>