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2208"/>
        <w:gridCol w:w="3227"/>
        <w:gridCol w:w="2466"/>
        <w:gridCol w:w="2969"/>
      </w:tblGrid>
      <w:tr w:rsidR="003B34AF" w:rsidRPr="004B505E" w:rsidTr="003B34AF">
        <w:tc>
          <w:tcPr>
            <w:tcW w:w="2208"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3B34AF" w:rsidRDefault="003B34AF" w:rsidP="003B34AF">
      <w:pPr>
        <w:tabs>
          <w:tab w:val="left" w:pos="8088"/>
        </w:tabs>
      </w:pPr>
    </w:p>
    <w:p w:rsidR="003B34AF" w:rsidRDefault="003B34AF" w:rsidP="003B34AF">
      <w:pPr>
        <w:tabs>
          <w:tab w:val="left" w:pos="8088"/>
        </w:tabs>
      </w:pPr>
    </w:p>
    <w:p w:rsidR="003B34AF" w:rsidRDefault="003B34AF" w:rsidP="003B34AF">
      <w:pPr>
        <w:tabs>
          <w:tab w:val="left" w:pos="8088"/>
        </w:tabs>
      </w:pPr>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r>
        <w:tab/>
      </w: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Pr="00105AE5" w:rsidRDefault="00D37374" w:rsidP="003B34AF">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Miejsko - Gminny Ośrodek P</w:t>
      </w:r>
      <w:r w:rsidR="003B34AF">
        <w:rPr>
          <w:rFonts w:ascii="Times New Roman" w:eastAsia="Calibri" w:hAnsi="Times New Roman" w:cs="Times New Roman"/>
          <w:b/>
          <w:sz w:val="18"/>
          <w:szCs w:val="18"/>
        </w:rPr>
        <w:t xml:space="preserve">omocy Społecznej </w:t>
      </w:r>
    </w:p>
    <w:p w:rsidR="003B34AF" w:rsidRPr="00105AE5" w:rsidRDefault="003B34AF" w:rsidP="003B34AF">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3B34AF" w:rsidRPr="00105AE5" w:rsidRDefault="003B34AF" w:rsidP="003B34AF">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3B34AF" w:rsidRPr="00105AE5" w:rsidRDefault="0046444F" w:rsidP="003B34AF">
      <w:pPr>
        <w:spacing w:after="0" w:line="240" w:lineRule="auto"/>
        <w:jc w:val="center"/>
        <w:rPr>
          <w:rFonts w:ascii="Times New Roman" w:eastAsia="Calibri" w:hAnsi="Times New Roman" w:cs="Times New Roman"/>
          <w:sz w:val="18"/>
          <w:szCs w:val="18"/>
          <w:lang w:val="en-US"/>
        </w:rPr>
      </w:pPr>
      <w:hyperlink r:id="rId13" w:history="1">
        <w:r w:rsidR="003B34AF" w:rsidRPr="00105AE5">
          <w:rPr>
            <w:rFonts w:ascii="Times New Roman" w:eastAsia="Calibri" w:hAnsi="Times New Roman" w:cs="Times New Roman"/>
            <w:color w:val="0000FF"/>
            <w:sz w:val="18"/>
            <w:szCs w:val="18"/>
            <w:u w:val="single"/>
            <w:lang w:val="en-US"/>
          </w:rPr>
          <w:t>www.suchedniow.bip.doc..pl</w:t>
        </w:r>
      </w:hyperlink>
      <w:r w:rsidR="003B34AF" w:rsidRPr="00105AE5">
        <w:rPr>
          <w:rFonts w:ascii="Times New Roman" w:eastAsia="Calibri" w:hAnsi="Times New Roman" w:cs="Times New Roman"/>
          <w:sz w:val="18"/>
          <w:szCs w:val="18"/>
          <w:lang w:val="en-US"/>
        </w:rPr>
        <w:t xml:space="preserve"> , </w:t>
      </w:r>
    </w:p>
    <w:p w:rsidR="003B34AF" w:rsidRPr="00105AE5" w:rsidRDefault="003B34AF" w:rsidP="003B34AF">
      <w:pPr>
        <w:jc w:val="center"/>
        <w:rPr>
          <w:rFonts w:ascii="Times New Roman" w:eastAsia="Calibri" w:hAnsi="Times New Roman" w:cs="Times New Roman"/>
          <w:b/>
          <w:sz w:val="24"/>
          <w:szCs w:val="24"/>
          <w:lang w:val="en-US"/>
        </w:rPr>
      </w:pPr>
    </w:p>
    <w:p w:rsidR="003B34AF" w:rsidRPr="0094781C" w:rsidRDefault="003B34AF" w:rsidP="0094781C">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5461E1" w:rsidRDefault="003B34AF" w:rsidP="005461E1">
      <w:pPr>
        <w:jc w:val="center"/>
        <w:rPr>
          <w:rFonts w:ascii="Times New Roman" w:eastAsia="Calibri" w:hAnsi="Times New Roman" w:cs="Times New Roman"/>
          <w:b/>
          <w:sz w:val="24"/>
          <w:szCs w:val="24"/>
        </w:rPr>
      </w:pPr>
      <w:r w:rsidRPr="006902E2">
        <w:rPr>
          <w:rFonts w:ascii="Times New Roman" w:eastAsia="Calibri" w:hAnsi="Times New Roman" w:cs="Times New Roman"/>
          <w:sz w:val="24"/>
          <w:szCs w:val="24"/>
        </w:rPr>
        <w:t xml:space="preserve">w postępowaniu o udzielenie zamówienia publicznego na </w:t>
      </w:r>
      <w:r>
        <w:rPr>
          <w:rFonts w:ascii="Times New Roman" w:eastAsia="Calibri" w:hAnsi="Times New Roman" w:cs="Times New Roman"/>
          <w:sz w:val="24"/>
          <w:szCs w:val="24"/>
        </w:rPr>
        <w:t>usługi</w:t>
      </w:r>
      <w:r>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w:t>
      </w:r>
      <w:r w:rsidRPr="005461E1">
        <w:rPr>
          <w:rFonts w:ascii="Times New Roman" w:eastAsia="Calibri" w:hAnsi="Times New Roman" w:cs="Times New Roman"/>
          <w:sz w:val="24"/>
          <w:szCs w:val="24"/>
        </w:rPr>
        <w:t>nieograniczonego na realizację zadania pn.:</w:t>
      </w:r>
      <w:r w:rsidR="005461E1">
        <w:rPr>
          <w:rFonts w:ascii="Times New Roman" w:eastAsia="Calibri" w:hAnsi="Times New Roman" w:cs="Times New Roman"/>
          <w:b/>
          <w:sz w:val="24"/>
          <w:szCs w:val="24"/>
        </w:rPr>
        <w:t xml:space="preserve"> </w:t>
      </w:r>
    </w:p>
    <w:p w:rsidR="003B34AF" w:rsidRPr="005461E1" w:rsidRDefault="005461E1" w:rsidP="005461E1">
      <w:pPr>
        <w:jc w:val="center"/>
        <w:rPr>
          <w:rFonts w:ascii="Times New Roman" w:eastAsia="Calibri" w:hAnsi="Times New Roman" w:cs="Times New Roman"/>
          <w:sz w:val="32"/>
          <w:szCs w:val="24"/>
        </w:rPr>
      </w:pPr>
      <w:r w:rsidRPr="005461E1">
        <w:rPr>
          <w:rFonts w:ascii="Times New Roman" w:hAnsi="Times New Roman" w:cs="Times New Roman"/>
          <w:b/>
          <w:sz w:val="28"/>
        </w:rPr>
        <w:t xml:space="preserve">„Przygotowanie i przeprowadzenie zajęć edukacyjnych dla uczestniczek </w:t>
      </w:r>
      <w:r>
        <w:rPr>
          <w:rFonts w:ascii="Times New Roman" w:hAnsi="Times New Roman" w:cs="Times New Roman"/>
          <w:b/>
          <w:sz w:val="28"/>
        </w:rPr>
        <w:br/>
      </w:r>
      <w:r w:rsidRPr="005461E1">
        <w:rPr>
          <w:rFonts w:ascii="Times New Roman" w:hAnsi="Times New Roman" w:cs="Times New Roman"/>
          <w:b/>
          <w:sz w:val="28"/>
        </w:rPr>
        <w:t xml:space="preserve">i uczestników projektu pt.: </w:t>
      </w:r>
      <w:r w:rsidRPr="005461E1">
        <w:rPr>
          <w:rFonts w:ascii="Times New Roman" w:eastAsia="Times New Roman" w:hAnsi="Times New Roman" w:cs="Times New Roman"/>
          <w:b/>
          <w:sz w:val="28"/>
          <w:lang w:eastAsia="pl-PL"/>
        </w:rPr>
        <w:t>„Kluby Seniora jako Ośrodki Wsparcia Dziennego w Mieście i Gminie Suchedniów” realizowanego przez Miejsko - Gminny Ośrodek Pomocy Społecznej w Suchedniowie."</w:t>
      </w:r>
    </w:p>
    <w:p w:rsidR="003B34AF" w:rsidRPr="006902E2" w:rsidRDefault="003B34AF" w:rsidP="003B34AF">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94781C">
        <w:rPr>
          <w:rFonts w:ascii="Times New Roman" w:eastAsia="Calibri" w:hAnsi="Times New Roman" w:cs="Times New Roman"/>
          <w:b/>
          <w:color w:val="FF0000"/>
          <w:sz w:val="28"/>
          <w:szCs w:val="28"/>
        </w:rPr>
        <w:t xml:space="preserve">763275-N-2020 </w:t>
      </w:r>
      <w:r>
        <w:rPr>
          <w:rFonts w:ascii="Times New Roman" w:eastAsia="Calibri" w:hAnsi="Times New Roman" w:cs="Times New Roman"/>
          <w:b/>
          <w:color w:val="FF0000"/>
          <w:sz w:val="28"/>
          <w:szCs w:val="28"/>
        </w:rPr>
        <w:t xml:space="preserve">data zamieszczenia </w:t>
      </w:r>
      <w:r w:rsidR="0094781C">
        <w:rPr>
          <w:rFonts w:ascii="Times New Roman" w:eastAsia="Calibri" w:hAnsi="Times New Roman" w:cs="Times New Roman"/>
          <w:b/>
          <w:color w:val="FF0000"/>
          <w:sz w:val="28"/>
          <w:szCs w:val="28"/>
        </w:rPr>
        <w:t>07.12.2020 r.</w:t>
      </w:r>
      <w:r w:rsidRPr="006902E2">
        <w:rPr>
          <w:rFonts w:ascii="Times New Roman" w:eastAsia="Calibri" w:hAnsi="Times New Roman" w:cs="Times New Roman"/>
          <w:b/>
          <w:color w:val="FF0000"/>
          <w:sz w:val="28"/>
          <w:szCs w:val="28"/>
        </w:rPr>
        <w:br/>
        <w:t>w Biuletynie Zamówień Publicznych</w:t>
      </w:r>
    </w:p>
    <w:p w:rsidR="003B34AF" w:rsidRPr="00EC384A" w:rsidRDefault="003B34AF" w:rsidP="003B34AF">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Pr>
          <w:rFonts w:ascii="Times New Roman" w:eastAsia="Calibri" w:hAnsi="Times New Roman" w:cs="Times New Roman"/>
          <w:i/>
          <w:sz w:val="20"/>
          <w:szCs w:val="20"/>
        </w:rPr>
        <w:t xml:space="preserve">1843 </w:t>
      </w:r>
      <w:r>
        <w:rPr>
          <w:rFonts w:ascii="Times New Roman" w:eastAsia="Calibri" w:hAnsi="Times New Roman" w:cs="Times New Roman"/>
          <w:i/>
          <w:sz w:val="20"/>
          <w:szCs w:val="20"/>
        </w:rPr>
        <w:br/>
      </w:r>
      <w:r w:rsidRPr="003275EB">
        <w:rPr>
          <w:rFonts w:ascii="Times New Roman" w:eastAsia="Calibri" w:hAnsi="Times New Roman" w:cs="Times New Roman"/>
          <w:i/>
          <w:sz w:val="20"/>
          <w:szCs w:val="20"/>
        </w:rPr>
        <w:t xml:space="preserve"> ze zm.) zwanej dalej ustawą</w:t>
      </w:r>
      <w:r>
        <w:rPr>
          <w:rFonts w:ascii="Times New Roman" w:eastAsia="Calibri" w:hAnsi="Times New Roman" w:cs="Times New Roman"/>
          <w:sz w:val="24"/>
          <w:szCs w:val="24"/>
        </w:rPr>
        <w:t xml:space="preserve">, </w:t>
      </w:r>
      <w:r w:rsidRPr="00EC384A">
        <w:rPr>
          <w:rFonts w:ascii="Times New Roman" w:eastAsia="Times New Roman" w:hAnsi="Times New Roman"/>
          <w:i/>
          <w:iCs/>
          <w:kern w:val="1"/>
          <w:sz w:val="20"/>
          <w:szCs w:val="20"/>
          <w:lang w:bidi="en-US"/>
        </w:rPr>
        <w:t xml:space="preserve">a także ustawy </w:t>
      </w:r>
      <w:r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3B34AF" w:rsidRPr="004B505E" w:rsidRDefault="003B34AF" w:rsidP="003B34AF">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3B34AF" w:rsidRDefault="003B34AF" w:rsidP="003B34AF">
      <w:pPr>
        <w:jc w:val="right"/>
        <w:rPr>
          <w:rFonts w:ascii="Times New Roman" w:eastAsia="Calibri" w:hAnsi="Times New Roman" w:cs="Times New Roman"/>
          <w:b/>
          <w:sz w:val="24"/>
          <w:szCs w:val="24"/>
        </w:rPr>
      </w:pPr>
    </w:p>
    <w:p w:rsidR="003B34AF" w:rsidRPr="00586A45" w:rsidRDefault="003B34AF" w:rsidP="00586A45">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3B34AF" w:rsidRPr="0094781C" w:rsidRDefault="0094781C" w:rsidP="0094781C">
      <w:pPr>
        <w:spacing w:after="0"/>
        <w:ind w:left="4248"/>
        <w:jc w:val="center"/>
        <w:rPr>
          <w:rFonts w:ascii="Times New Roman" w:eastAsia="Calibri" w:hAnsi="Times New Roman" w:cs="Times New Roman"/>
          <w:i/>
          <w:sz w:val="24"/>
          <w:szCs w:val="24"/>
        </w:rPr>
      </w:pPr>
      <w:r w:rsidRPr="0094781C">
        <w:rPr>
          <w:rFonts w:ascii="Times New Roman" w:eastAsia="Calibri" w:hAnsi="Times New Roman" w:cs="Times New Roman"/>
          <w:i/>
          <w:sz w:val="24"/>
          <w:szCs w:val="24"/>
        </w:rPr>
        <w:t>/--/ mgr Magdalena Ogonowska</w:t>
      </w:r>
    </w:p>
    <w:p w:rsidR="0094781C" w:rsidRPr="0094781C" w:rsidRDefault="0094781C" w:rsidP="0094781C">
      <w:pPr>
        <w:spacing w:after="0"/>
        <w:ind w:left="3540"/>
        <w:jc w:val="center"/>
        <w:rPr>
          <w:rFonts w:ascii="Times New Roman" w:eastAsia="Calibri" w:hAnsi="Times New Roman" w:cs="Times New Roman"/>
          <w:i/>
          <w:sz w:val="24"/>
          <w:szCs w:val="24"/>
        </w:rPr>
      </w:pPr>
      <w:r w:rsidRPr="0094781C">
        <w:rPr>
          <w:rFonts w:ascii="Times New Roman" w:eastAsia="Calibri" w:hAnsi="Times New Roman" w:cs="Times New Roman"/>
          <w:i/>
          <w:sz w:val="24"/>
          <w:szCs w:val="24"/>
        </w:rPr>
        <w:t xml:space="preserve">Kierownik Miejsko – Gminnego </w:t>
      </w:r>
      <w:r w:rsidRPr="0094781C">
        <w:rPr>
          <w:rFonts w:ascii="Times New Roman" w:eastAsia="Calibri" w:hAnsi="Times New Roman" w:cs="Times New Roman"/>
          <w:i/>
          <w:sz w:val="24"/>
          <w:szCs w:val="24"/>
        </w:rPr>
        <w:br/>
        <w:t>Ośrodka Pomocy Społecznej w Suchedniowie</w:t>
      </w:r>
    </w:p>
    <w:p w:rsidR="0094781C" w:rsidRDefault="0094781C" w:rsidP="003B34AF">
      <w:pPr>
        <w:jc w:val="center"/>
        <w:rPr>
          <w:rFonts w:ascii="Times New Roman" w:eastAsia="Calibri" w:hAnsi="Times New Roman" w:cs="Times New Roman"/>
          <w:sz w:val="24"/>
          <w:szCs w:val="24"/>
        </w:rPr>
      </w:pPr>
    </w:p>
    <w:p w:rsidR="003B34AF" w:rsidRDefault="003B34AF" w:rsidP="003B34AF">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586A45">
        <w:rPr>
          <w:rFonts w:ascii="Times New Roman" w:eastAsia="Calibri" w:hAnsi="Times New Roman" w:cs="Times New Roman"/>
          <w:sz w:val="24"/>
          <w:szCs w:val="24"/>
        </w:rPr>
        <w:t>grudzień</w:t>
      </w:r>
      <w:r>
        <w:rPr>
          <w:rFonts w:ascii="Times New Roman" w:eastAsia="Calibri" w:hAnsi="Times New Roman" w:cs="Times New Roman"/>
          <w:sz w:val="24"/>
          <w:szCs w:val="24"/>
        </w:rPr>
        <w:t xml:space="preserve"> 2020 r. </w:t>
      </w:r>
    </w:p>
    <w:p w:rsidR="00AD35B7" w:rsidRPr="006902E2" w:rsidRDefault="00AD35B7" w:rsidP="003B34AF">
      <w:pPr>
        <w:jc w:val="center"/>
        <w:rPr>
          <w:rFonts w:ascii="Times New Roman" w:eastAsia="Calibri" w:hAnsi="Times New Roman" w:cs="Times New Roman"/>
          <w:sz w:val="24"/>
          <w:szCs w:val="24"/>
        </w:rPr>
      </w:pPr>
    </w:p>
    <w:p w:rsidR="000C676B" w:rsidRPr="006902E2" w:rsidRDefault="000C676B" w:rsidP="000C676B">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0C676B" w:rsidRPr="000050D3" w:rsidRDefault="000C676B" w:rsidP="00150613">
      <w:pPr>
        <w:pStyle w:val="Akapitzlist"/>
        <w:numPr>
          <w:ilvl w:val="0"/>
          <w:numId w:val="1"/>
        </w:numPr>
        <w:tabs>
          <w:tab w:val="left" w:pos="284"/>
        </w:tabs>
        <w:spacing w:line="276" w:lineRule="auto"/>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 xml:space="preserve">Miejsko - Gminny Ośrodek Pomocy Społecznej w Suchedniowie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Pr="000050D3">
        <w:rPr>
          <w:rFonts w:ascii="Times New Roman" w:eastAsia="Calibri" w:hAnsi="Times New Roman" w:cs="Times New Roman"/>
          <w:b/>
        </w:rPr>
        <w:t>609</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Pr="00F42394">
        <w:rPr>
          <w:rStyle w:val="st"/>
          <w:rFonts w:ascii="Times New Roman" w:hAnsi="Times New Roman" w:cs="Times New Roman"/>
          <w:b/>
        </w:rPr>
        <w:t>290423098</w:t>
      </w:r>
    </w:p>
    <w:p w:rsidR="000C676B" w:rsidRPr="00F42394" w:rsidRDefault="000C676B" w:rsidP="00150613">
      <w:pPr>
        <w:spacing w:after="0"/>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Pr="00F42394">
        <w:rPr>
          <w:rStyle w:val="fs13"/>
          <w:rFonts w:ascii="Times New Roman" w:hAnsi="Times New Roman" w:cs="Times New Roman"/>
          <w:b/>
          <w:bCs/>
        </w:rPr>
        <w:t xml:space="preserve">041 - 254 30 92 / </w:t>
      </w:r>
      <w:r w:rsidRPr="00F42394">
        <w:rPr>
          <w:rFonts w:ascii="Times New Roman" w:eastAsia="Calibri" w:hAnsi="Times New Roman" w:cs="Times New Roman"/>
          <w:b/>
        </w:rPr>
        <w:t xml:space="preserve">41 25 43 090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4" w:history="1">
        <w:r w:rsidRPr="000050D3">
          <w:rPr>
            <w:rFonts w:ascii="Times New Roman" w:eastAsia="Calibri" w:hAnsi="Times New Roman" w:cs="Times New Roman"/>
            <w:b/>
            <w:color w:val="0000FF"/>
            <w:u w:val="single"/>
          </w:rPr>
          <w:t>www.suchedniow.bip.doc.pl</w:t>
        </w:r>
      </w:hyperlink>
    </w:p>
    <w:p w:rsidR="000C676B" w:rsidRDefault="000C676B" w:rsidP="00150613">
      <w:pPr>
        <w:spacing w:after="0"/>
        <w:ind w:left="360"/>
        <w:jc w:val="both"/>
      </w:pPr>
      <w:r w:rsidRPr="000050D3">
        <w:rPr>
          <w:rFonts w:ascii="Times New Roman" w:eastAsia="Calibri" w:hAnsi="Times New Roman" w:cs="Times New Roman"/>
          <w:b/>
        </w:rPr>
        <w:t xml:space="preserve">adres poczty elektronicznej Zamawiającego:        </w:t>
      </w:r>
      <w:hyperlink r:id="rId15" w:history="1">
        <w:r>
          <w:rPr>
            <w:rFonts w:ascii="Times New Roman" w:eastAsia="Calibri" w:hAnsi="Times New Roman" w:cs="Times New Roman"/>
            <w:b/>
            <w:color w:val="0000FF"/>
            <w:u w:val="single"/>
          </w:rPr>
          <w:t>mgops@mgopssuchedniow.pl</w:t>
        </w:r>
      </w:hyperlink>
    </w:p>
    <w:p w:rsidR="000C676B" w:rsidRPr="000050D3" w:rsidRDefault="000C676B" w:rsidP="00150613">
      <w:pPr>
        <w:spacing w:after="0"/>
        <w:ind w:left="360"/>
        <w:jc w:val="both"/>
        <w:rPr>
          <w:rFonts w:ascii="Times New Roman" w:eastAsia="Calibri" w:hAnsi="Times New Roman" w:cs="Times New Roman"/>
          <w:b/>
          <w:u w:val="single"/>
        </w:rPr>
      </w:pP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Pr>
          <w:rFonts w:ascii="Times New Roman" w:eastAsia="Calibri" w:hAnsi="Times New Roman" w:cs="Times New Roman"/>
        </w:rPr>
        <w:t>9</w:t>
      </w:r>
      <w:r w:rsidRPr="000050D3">
        <w:rPr>
          <w:rFonts w:ascii="Times New Roman" w:eastAsia="Calibri" w:hAnsi="Times New Roman" w:cs="Times New Roman"/>
        </w:rPr>
        <w:t xml:space="preserve"> r. poz. </w:t>
      </w:r>
      <w:r>
        <w:rPr>
          <w:rFonts w:ascii="Times New Roman" w:eastAsia="Calibri" w:hAnsi="Times New Roman" w:cs="Times New Roman"/>
        </w:rPr>
        <w:t>1843 ze</w:t>
      </w:r>
      <w:r w:rsidRPr="000050D3">
        <w:rPr>
          <w:rFonts w:ascii="Times New Roman" w:eastAsia="Calibri" w:hAnsi="Times New Roman" w:cs="Times New Roman"/>
        </w:rPr>
        <w:t xml:space="preserve"> zm.).</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Zamawiający informuje, że w bieżącym postępowaniu działając zgodnie z art. 24aa ust. 1 ustawy PZP, najpierw dokona oceny ofert a następnie zbada, czy Wykonawca, którego oferta została oceniona</w:t>
      </w:r>
      <w:r>
        <w:rPr>
          <w:rFonts w:ascii="Times New Roman" w:eastAsia="Calibri" w:hAnsi="Times New Roman" w:cs="Times New Roman"/>
          <w:b/>
        </w:rPr>
        <w:t>,</w:t>
      </w:r>
      <w:r w:rsidRPr="000050D3">
        <w:rPr>
          <w:rFonts w:ascii="Times New Roman" w:eastAsia="Calibri" w:hAnsi="Times New Roman" w:cs="Times New Roman"/>
          <w:b/>
        </w:rPr>
        <w:t xml:space="preserve"> jako najkorzystniejsza nie podlega wykluczeniu oraz spełnia warunki udziału w postępowaniu.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w:t>
      </w:r>
      <w:r>
        <w:rPr>
          <w:rFonts w:ascii="Times New Roman" w:eastAsia="Calibri" w:hAnsi="Times New Roman" w:cs="Times New Roman"/>
        </w:rPr>
        <w:t>9 r. poz. 1843 ze</w:t>
      </w:r>
      <w:r w:rsidRPr="000050D3">
        <w:rPr>
          <w:rFonts w:ascii="Times New Roman" w:eastAsia="Calibri" w:hAnsi="Times New Roman" w:cs="Times New Roman"/>
        </w:rPr>
        <w:t xml:space="preserve"> zm.),</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niniejsza Specyfikacja Ist</w:t>
      </w:r>
      <w:r>
        <w:rPr>
          <w:rFonts w:ascii="Times New Roman" w:eastAsia="Calibri" w:hAnsi="Times New Roman" w:cs="Times New Roman"/>
        </w:rPr>
        <w:t xml:space="preserve">otnych Warunków </w:t>
      </w:r>
      <w:r w:rsidRPr="000050D3">
        <w:rPr>
          <w:rFonts w:ascii="Times New Roman" w:eastAsia="Calibri" w:hAnsi="Times New Roman" w:cs="Times New Roman"/>
        </w:rPr>
        <w:t>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0C676B" w:rsidRPr="000050D3" w:rsidRDefault="000C676B" w:rsidP="00150613">
      <w:pPr>
        <w:numPr>
          <w:ilvl w:val="0"/>
          <w:numId w:val="2"/>
        </w:numPr>
        <w:spacing w:after="0"/>
        <w:jc w:val="both"/>
        <w:rPr>
          <w:rFonts w:ascii="Times New Roman" w:eastAsia="Calibri" w:hAnsi="Times New Roman" w:cs="Times New Roman"/>
          <w:color w:val="FF0000"/>
        </w:rPr>
      </w:pPr>
      <w:r>
        <w:rPr>
          <w:rFonts w:ascii="Times New Roman" w:eastAsia="Calibri" w:hAnsi="Times New Roman" w:cs="Times New Roman"/>
        </w:rPr>
        <w:t>„Z</w:t>
      </w:r>
      <w:r w:rsidRPr="000050D3">
        <w:rPr>
          <w:rFonts w:ascii="Times New Roman" w:eastAsia="Calibri" w:hAnsi="Times New Roman" w:cs="Times New Roman"/>
        </w:rPr>
        <w:t xml:space="preserve">amawiający”    </w:t>
      </w:r>
      <w:r w:rsidRPr="000050D3">
        <w:rPr>
          <w:rFonts w:ascii="Times New Roman" w:eastAsia="Calibri" w:hAnsi="Times New Roman" w:cs="Times New Roman"/>
        </w:rPr>
        <w:tab/>
        <w:t>-</w:t>
      </w:r>
      <w:r w:rsidRPr="000050D3">
        <w:rPr>
          <w:rFonts w:ascii="Times New Roman" w:eastAsia="Calibri" w:hAnsi="Times New Roman" w:cs="Times New Roman"/>
        </w:rPr>
        <w:tab/>
      </w:r>
      <w:r>
        <w:rPr>
          <w:rFonts w:ascii="Times New Roman" w:eastAsia="Calibri" w:hAnsi="Times New Roman" w:cs="Times New Roman"/>
        </w:rPr>
        <w:t xml:space="preserve">Miejsko - Gminny Ośrodek Pomocy Społecznej </w:t>
      </w:r>
      <w:r>
        <w:rPr>
          <w:rFonts w:ascii="Times New Roman" w:eastAsia="Calibri" w:hAnsi="Times New Roman" w:cs="Times New Roman"/>
        </w:rPr>
        <w:br/>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w Suchedniowie </w:t>
      </w:r>
    </w:p>
    <w:p w:rsidR="000C676B" w:rsidRPr="000050D3" w:rsidRDefault="00841499" w:rsidP="000C676B">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 xml:space="preserve">I. </w:t>
      </w:r>
      <w:r w:rsidR="000C676B" w:rsidRPr="000050D3">
        <w:rPr>
          <w:rFonts w:ascii="Times New Roman" w:hAnsi="Times New Roman" w:cs="Times New Roman"/>
          <w:b/>
          <w:sz w:val="24"/>
          <w:szCs w:val="24"/>
        </w:rPr>
        <w:t>OPIS PRZEDMIOTU ZAMÓWIENIA</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b/>
          <w:lang w:eastAsia="pl-PL"/>
        </w:rPr>
      </w:pPr>
      <w:r w:rsidRPr="00230FD2">
        <w:rPr>
          <w:rFonts w:ascii="Times New Roman" w:eastAsia="Times New Roman" w:hAnsi="Times New Roman" w:cs="Times New Roman"/>
          <w:lang w:eastAsia="pl-PL"/>
        </w:rPr>
        <w:t xml:space="preserve">Przedmiotem zamówienia jest: </w:t>
      </w:r>
      <w:r w:rsidRPr="00230FD2">
        <w:rPr>
          <w:rFonts w:ascii="Times New Roman" w:hAnsi="Times New Roman" w:cs="Times New Roman"/>
          <w:b/>
        </w:rPr>
        <w:t xml:space="preserve">„Przygotowanie i przeprowadzenie zajęć edukacyjnych dla uczestniczek i uczestników projektu pt.: </w:t>
      </w:r>
      <w:r w:rsidRPr="00230FD2">
        <w:rPr>
          <w:rFonts w:ascii="Times New Roman" w:eastAsia="Times New Roman" w:hAnsi="Times New Roman" w:cs="Times New Roman"/>
          <w:b/>
          <w:lang w:eastAsia="pl-PL"/>
        </w:rPr>
        <w:t xml:space="preserve">„Kluby Seniora jako Ośrodki Wsparcia Dziennego w Mieście i Gminie Suchedniów” realizowanego przez Miejsko - Gminny Ośrodek Pomocy Społecznej w Suchedniowie."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b/>
          <w:lang w:eastAsia="pl-PL"/>
        </w:rPr>
      </w:pPr>
      <w:r w:rsidRPr="00230FD2">
        <w:rPr>
          <w:rFonts w:ascii="Times New Roman" w:hAnsi="Times New Roman" w:cs="Times New Roman"/>
        </w:rPr>
        <w:t xml:space="preserve">Zadanie dofinansowane jest w ramach Regionalnego Programu Operacyjnego Województwa Świętokrzyskiego 2014-2020 współfinansowanego ze środków Europejskiego Funduszu Społecznego.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Przedmiotem zamówienia jest przygotowanie i przeprowadzenie zajęć edukacyjnych dla uczestniczek i uczestników projektu pt. "Kluby Seniora jako ośrodki Wsparcia Dziennego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w:t>
      </w:r>
      <w:proofErr w:type="spellStart"/>
      <w:r w:rsidRPr="00230FD2">
        <w:rPr>
          <w:rFonts w:ascii="Times New Roman" w:eastAsia="Times New Roman" w:hAnsi="Times New Roman" w:cs="Times New Roman"/>
          <w:lang w:eastAsia="pl-PL"/>
        </w:rPr>
        <w:t>Mieściei</w:t>
      </w:r>
      <w:proofErr w:type="spellEnd"/>
      <w:r w:rsidRPr="00230FD2">
        <w:rPr>
          <w:rFonts w:ascii="Times New Roman" w:eastAsia="Times New Roman" w:hAnsi="Times New Roman" w:cs="Times New Roman"/>
          <w:lang w:eastAsia="pl-PL"/>
        </w:rPr>
        <w:t xml:space="preserve"> Gminie Suchedniów". Zajęcia odbywać się będą w miejscu wskazanym przez Zamawiającego tj. w Klubie Seniora zlokalizowanym przy ul. Sportowej 1 w Suchedniowie oraz w Klubie Seniora w sołectwie Michniów (budynek CKI, Michniów 20 B). Prowadzący zajęcia muszą zapewnić dojazd w miejsce szkolenia we własnym zakresie. </w:t>
      </w:r>
    </w:p>
    <w:p w:rsidR="00AD35B7" w:rsidRPr="00230FD2"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Zajęcia dobywać się będą przez okres 30 miesięcy tj. od stycznia 2021 r. do czerwca 2023 r. Zamawiający informuje, że termin zajęć może ulec przesunięciu ze względu na panującą </w:t>
      </w:r>
      <w:r w:rsidRPr="00230FD2">
        <w:rPr>
          <w:rFonts w:ascii="Times New Roman" w:eastAsia="Times New Roman" w:hAnsi="Times New Roman" w:cs="Times New Roman"/>
          <w:lang w:eastAsia="pl-PL"/>
        </w:rPr>
        <w:lastRenderedPageBreak/>
        <w:t xml:space="preserve">sytuacje epidemiologiczną. Zamawiający nie ma wpływu na przepisy prawne regulujące możliwość funkcjonowania oraz prowadzenia klubów seniora na terytorium kraju. Zajęcia odbywać się będą od poniedziałku do piątku w godzinach 08:00- 14:00 na podstawie uzgodnionych z kierownikiem OWD miesięcznych, szczegółowych harmonogramów.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związku z tym, iż Kluby seniora będą </w:t>
      </w:r>
      <w:r w:rsidRPr="002E1101">
        <w:rPr>
          <w:rFonts w:ascii="Times New Roman" w:eastAsia="Times New Roman" w:hAnsi="Times New Roman" w:cs="Times New Roman"/>
          <w:lang w:eastAsia="pl-PL"/>
        </w:rPr>
        <w:t xml:space="preserve">czynne </w:t>
      </w:r>
      <w:r w:rsidRPr="00230FD2">
        <w:rPr>
          <w:rFonts w:ascii="Times New Roman" w:eastAsia="Times New Roman" w:hAnsi="Times New Roman" w:cs="Times New Roman"/>
          <w:lang w:eastAsia="pl-PL"/>
        </w:rPr>
        <w:t>także w jedną sobotę w miesiącu, istnieje możliwość przeprowadzenia zajęć również w wybraną, pracującą sobotę. Jako godzinę zajęciową należy rozumieć godzinę zegarową tj. 60 minut.</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Przez cały okres realizacji zamówienia liczba uczestników będzie wynosiła maksymalnie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50 osób w tym 30 osób w Klubie Seniora w Suchedniowie oraz 20 osób w Klubie Seniora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Michniowie. </w:t>
      </w:r>
      <w:r>
        <w:rPr>
          <w:rFonts w:ascii="Times New Roman" w:eastAsia="Times New Roman" w:hAnsi="Times New Roman" w:cs="Times New Roman"/>
          <w:lang w:eastAsia="pl-PL"/>
        </w:rPr>
        <w:t xml:space="preserve">Zajęcia odbywać się będą w 4 grupach tj. </w:t>
      </w:r>
      <w:r w:rsidRPr="002E1101">
        <w:rPr>
          <w:rFonts w:ascii="Times New Roman" w:eastAsia="Times New Roman" w:hAnsi="Times New Roman" w:cs="Times New Roman"/>
          <w:lang w:eastAsia="pl-PL"/>
        </w:rPr>
        <w:t>2 grupy</w:t>
      </w:r>
      <w:r>
        <w:rPr>
          <w:rFonts w:ascii="Times New Roman" w:eastAsia="Times New Roman" w:hAnsi="Times New Roman" w:cs="Times New Roman"/>
          <w:lang w:eastAsia="pl-PL"/>
        </w:rPr>
        <w:t xml:space="preserve"> 10 osobowe w Michniowie oraz 2 grupy 15 osobowe w Suchedniowie. Projekt zakłada rotacyjność uczestników, zgodnie z indywidualną deklaracją uczestnika projektu w taki sposób, aby każdy z uczestników Klubu Seniora korzystał z zajęć według indywidualnych potrzeb. </w:t>
      </w:r>
    </w:p>
    <w:p w:rsidR="00AD35B7" w:rsidRPr="008F5304"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w ramach zamówienia zapewnia całą infrastrukturę zajęć tj. lokal z pełnym węzłem sanitarnym oraz zapleczem, przystosowany do potrzeb osób niepełnosprawnych, pomieszczenie z dostępem do Internetu wyposażone w projektor multimedialny, sprzęt audiowizualny oraz komputery przenośne dla każdego z uczestników danej grupy (laptopy) z niezbędnym oprogramowaniem (15 laptopów w Klubie Seniora w Suchedniowie, 10 laptopów w Klubie Seniora w Michniowie) oraz 1 laptop dla prowadzącego, urządzenie wielofunkcyjne.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 obowiązków Wykonawcy będzie należało:</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zapewnienie prowadzących szkolenie, którzy będą posiadali odpowiednie kwalifikacje, wykształcenie i doświadczenie,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opracowanie programu zajęć po przeprowadzonej wcześniej analizie co do poziomu wiedzy uczestników danej grupy,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sporządzenie wraz z kierownikiem OWD wykazu niezbędnych do przeprowadzenia szkoleń materiałów, </w:t>
      </w:r>
    </w:p>
    <w:p w:rsidR="00AD35B7" w:rsidRDefault="00AD35B7" w:rsidP="008D706A">
      <w:pPr>
        <w:pStyle w:val="Akapitzlist"/>
        <w:numPr>
          <w:ilvl w:val="0"/>
          <w:numId w:val="48"/>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wypełniania dziennika zajęć oraz kontrolowania potwierdzania przez ich uczestników obecności.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projektu zajęcia oceniane będą przez ich uczestników. Ocena odbywała się będzie za pomocą ankiety ewaluacyjnej. Wykonawca będzie zobowiązany do analizy wyników ankiety i w miarę potrzeb dostosowania do nich programu szkolenia. </w:t>
      </w:r>
    </w:p>
    <w:p w:rsidR="00AD35B7"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Każdorazowo potwierdzeniem realizacji przedmiotu umowy będzie zatwierdzona przez Zamawiającego karta czasu pracy. Rozliczenie odbywać się będzie w cyklach miesięcznych. Karta czasu pracy będzie podstawą do wystawienia faktury VAT/rachunku przez Wykonawcę. Płatność wynagrodzenia nastąpi w terminie 14 dni na wskazany w fakturze VAT/rachunku numer rachunku bankowego Wykonawcy. </w:t>
      </w:r>
    </w:p>
    <w:p w:rsidR="00620EDC" w:rsidRDefault="00AD35B7" w:rsidP="008D706A">
      <w:pPr>
        <w:pStyle w:val="Akapitzlist"/>
        <w:numPr>
          <w:ilvl w:val="0"/>
          <w:numId w:val="4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przedmiotu zamówienia osobą do kontaktów pomiędzy Wykonawcą </w:t>
      </w:r>
      <w:r>
        <w:rPr>
          <w:rFonts w:ascii="Times New Roman" w:eastAsia="Times New Roman" w:hAnsi="Times New Roman" w:cs="Times New Roman"/>
          <w:lang w:eastAsia="pl-PL"/>
        </w:rPr>
        <w:br/>
        <w:t xml:space="preserve">a Zamawiającym będzie kierownik Ośrodka Wsparcia Dziennego. Po podpisaniu umowy, strony wyznaczą dogodną dla siebie formę komunikacji. </w:t>
      </w:r>
    </w:p>
    <w:p w:rsidR="00620EDC" w:rsidRPr="00033F49" w:rsidRDefault="00620EDC" w:rsidP="008D706A">
      <w:pPr>
        <w:pStyle w:val="Akapitzlist"/>
        <w:numPr>
          <w:ilvl w:val="0"/>
          <w:numId w:val="47"/>
        </w:numPr>
        <w:spacing w:after="0" w:line="276" w:lineRule="auto"/>
        <w:jc w:val="both"/>
        <w:rPr>
          <w:rFonts w:ascii="Times New Roman" w:eastAsia="Times New Roman" w:hAnsi="Times New Roman" w:cs="Times New Roman"/>
          <w:lang w:eastAsia="pl-PL"/>
        </w:rPr>
      </w:pPr>
      <w:r w:rsidRPr="00033F49">
        <w:rPr>
          <w:rFonts w:ascii="Times New Roman" w:hAnsi="Times New Roman" w:cs="Times New Roman"/>
        </w:rPr>
        <w:t>Zamawiający zastrzega sobie prawo do kontrolowania przebiegu, sposobu prowadzenia oraz efektywności warsztatów i frekwencji uczestników oraz wglądu do prowadzonej dokumentacji.</w:t>
      </w:r>
    </w:p>
    <w:p w:rsidR="00620EDC" w:rsidRPr="00033F49" w:rsidRDefault="00620EDC" w:rsidP="008D706A">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033F49">
        <w:rPr>
          <w:rFonts w:ascii="Times New Roman" w:hAnsi="Times New Roman" w:cs="Times New Roman"/>
        </w:rPr>
        <w:t>Wykonawca zobowiązany będzie do umieszczania aktualnie obowiązujących logotypów projektu</w:t>
      </w:r>
      <w:r w:rsidR="00102E19">
        <w:rPr>
          <w:rFonts w:ascii="Times New Roman" w:hAnsi="Times New Roman" w:cs="Times New Roman"/>
        </w:rPr>
        <w:t xml:space="preserve"> </w:t>
      </w:r>
      <w:r w:rsidRPr="00033F49">
        <w:rPr>
          <w:rFonts w:ascii="Times New Roman" w:hAnsi="Times New Roman" w:cs="Times New Roman"/>
        </w:rPr>
        <w:t>na wszystkich dokumentach związanych z organizacją zajęć</w:t>
      </w:r>
      <w:r w:rsidRPr="00033F49">
        <w:rPr>
          <w:rFonts w:ascii="Times New Roman" w:hAnsi="Times New Roman" w:cs="Times New Roman"/>
          <w:sz w:val="24"/>
          <w:szCs w:val="24"/>
        </w:rPr>
        <w:t xml:space="preserve">. </w:t>
      </w:r>
    </w:p>
    <w:p w:rsidR="00AD35B7" w:rsidRPr="00BC269A" w:rsidRDefault="00AD35B7" w:rsidP="008D706A">
      <w:pPr>
        <w:pStyle w:val="Akapitzlist"/>
        <w:numPr>
          <w:ilvl w:val="0"/>
          <w:numId w:val="47"/>
        </w:numPr>
        <w:spacing w:after="0" w:line="276" w:lineRule="auto"/>
        <w:jc w:val="both"/>
        <w:rPr>
          <w:rFonts w:ascii="Times New Roman" w:eastAsia="Times New Roman" w:hAnsi="Times New Roman" w:cs="Times New Roman"/>
          <w:b/>
          <w:sz w:val="20"/>
          <w:szCs w:val="20"/>
          <w:lang w:eastAsia="pl-PL"/>
        </w:rPr>
      </w:pPr>
      <w:r w:rsidRPr="00033F49">
        <w:rPr>
          <w:rFonts w:ascii="Times New Roman" w:hAnsi="Times New Roman" w:cs="Times New Roman"/>
          <w:b/>
        </w:rPr>
        <w:t>Zamawiający zgo</w:t>
      </w:r>
      <w:r w:rsidR="00E0080D" w:rsidRPr="00033F49">
        <w:rPr>
          <w:rFonts w:ascii="Times New Roman" w:hAnsi="Times New Roman" w:cs="Times New Roman"/>
          <w:b/>
        </w:rPr>
        <w:t>d</w:t>
      </w:r>
      <w:r w:rsidRPr="00033F49">
        <w:rPr>
          <w:rFonts w:ascii="Times New Roman" w:hAnsi="Times New Roman" w:cs="Times New Roman"/>
          <w:b/>
        </w:rPr>
        <w:t>nie z art. 36aa ust. 1 ustawy z dnia 29 stycznia Prawo zamówień publicznych dopuszcza składanie ofert częściowych z podziałem na 3 części, jak poniżej</w:t>
      </w:r>
      <w:r w:rsidRPr="00BC269A">
        <w:rPr>
          <w:rFonts w:ascii="Times New Roman" w:hAnsi="Times New Roman" w:cs="Times New Roman"/>
          <w:b/>
        </w:rPr>
        <w:t>.</w:t>
      </w:r>
    </w:p>
    <w:p w:rsidR="00AD35B7" w:rsidRDefault="00AD35B7" w:rsidP="00150613">
      <w:pPr>
        <w:pStyle w:val="Akapitzlist"/>
        <w:spacing w:after="0" w:line="276" w:lineRule="auto"/>
        <w:jc w:val="both"/>
        <w:rPr>
          <w:rFonts w:ascii="Times New Roman" w:hAnsi="Times New Roman" w:cs="Times New Roman"/>
        </w:rPr>
      </w:pPr>
      <w:r w:rsidRPr="001F75D1">
        <w:rPr>
          <w:rFonts w:ascii="Times New Roman" w:hAnsi="Times New Roman" w:cs="Times New Roman"/>
          <w:b/>
        </w:rPr>
        <w:lastRenderedPageBreak/>
        <w:t>Część 1 zamówienia -</w:t>
      </w:r>
      <w:r>
        <w:rPr>
          <w:rFonts w:ascii="Times New Roman" w:hAnsi="Times New Roman" w:cs="Times New Roman"/>
        </w:rPr>
        <w:t xml:space="preserve"> polegająca na przygotowaniu i przeprowadzeniu</w:t>
      </w:r>
      <w:r w:rsidR="00546739">
        <w:rPr>
          <w:rFonts w:ascii="Times New Roman" w:hAnsi="Times New Roman" w:cs="Times New Roman"/>
        </w:rPr>
        <w:t xml:space="preserve"> </w:t>
      </w:r>
      <w:r>
        <w:rPr>
          <w:rFonts w:ascii="Times New Roman" w:hAnsi="Times New Roman" w:cs="Times New Roman"/>
        </w:rPr>
        <w:t xml:space="preserve">cyklu zajęć komputerowych dla uczestniczek i uczestników Klubu Seniora. W ramach części zamówienia przewiduje się łącznie 516 godzin zajęć, około 16 godzin miesięcznie, odpowiednio po 8 godzin miesięcznie w każdym z dwóch Klubów Seniora. Przewiduje się wstępny harmonogram realizacji zajęć zakładający - 204 godziny w roku 2021, 206 godzin w roku 2022, 102 godziny w roku 2023. Celem szkolenia jest nauka uczestników korzystania </w:t>
      </w:r>
      <w:r>
        <w:rPr>
          <w:rFonts w:ascii="Times New Roman" w:hAnsi="Times New Roman" w:cs="Times New Roman"/>
        </w:rPr>
        <w:br/>
        <w:t>z technologii informacyjno - komunikacyjnej, przeciwdziałanie wykluczeniu cyfrowemu, przełamywanie u osób starszych barier w zakresie korzystania z Internetu, aktywizacja uczestników projektu oraz umożliwienie im uczestniczenia w szeroko pojętym życiu społecznym. Zajęcia prowadzone będą w formie zajęć praktycznych z wykorzystaniem sprzętu zapewnionego przez Zamawiającego z uwzg</w:t>
      </w:r>
      <w:r w:rsidR="001016B4">
        <w:rPr>
          <w:rFonts w:ascii="Times New Roman" w:hAnsi="Times New Roman" w:cs="Times New Roman"/>
        </w:rPr>
        <w:t xml:space="preserve">lędnieniem elementów teorii np. </w:t>
      </w:r>
      <w:r>
        <w:rPr>
          <w:rFonts w:ascii="Times New Roman" w:hAnsi="Times New Roman" w:cs="Times New Roman"/>
        </w:rPr>
        <w:t>w formie prezentacji.  Program zajęć powinien obejmować:</w:t>
      </w:r>
    </w:p>
    <w:p w:rsidR="00AD35B7" w:rsidRDefault="00AD35B7" w:rsidP="008D706A">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rPr>
        <w:t>podstawową wiedzę o budowie komputera w tym o urządzeniach zewnętrznych oraz najważniejszych elementach systemu komputerowego,</w:t>
      </w:r>
    </w:p>
    <w:p w:rsidR="00AD35B7" w:rsidRDefault="00AD35B7" w:rsidP="008D706A">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rPr>
        <w:t xml:space="preserve">korzystanie z ekranu systemu Windows z wykorzystaniem "myszy", </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sidRPr="00831420">
        <w:rPr>
          <w:rFonts w:ascii="Times New Roman" w:eastAsia="Times New Roman" w:hAnsi="Times New Roman" w:cs="Times New Roman"/>
          <w:lang w:eastAsia="pl-PL"/>
        </w:rPr>
        <w:t>funkcjonowanie i budowa interfejsu, pulpitu, ikon, folderów Mój komputer, Kosz, Moje dokumenty,</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sidRPr="00831420">
        <w:rPr>
          <w:rFonts w:ascii="Times New Roman" w:eastAsia="Times New Roman" w:hAnsi="Times New Roman" w:cs="Times New Roman"/>
          <w:lang w:eastAsia="pl-PL"/>
        </w:rPr>
        <w:t>usuwanie, kopiowanie, przenoszenie plików i folderów;</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sidRPr="00831420">
        <w:rPr>
          <w:rFonts w:ascii="Times New Roman" w:eastAsia="Times New Roman" w:hAnsi="Times New Roman" w:cs="Times New Roman"/>
          <w:lang w:eastAsia="pl-PL"/>
        </w:rPr>
        <w:t>wykorzystanie edytora tekstu do tworzenia nowego dokumentu, otwieranie już istniejącego</w:t>
      </w:r>
      <w:r w:rsidR="00102E19">
        <w:rPr>
          <w:rFonts w:ascii="Times New Roman" w:eastAsia="Times New Roman" w:hAnsi="Times New Roman" w:cs="Times New Roman"/>
          <w:lang w:eastAsia="pl-PL"/>
        </w:rPr>
        <w:t xml:space="preserve"> </w:t>
      </w:r>
      <w:r w:rsidRPr="00831420">
        <w:rPr>
          <w:rFonts w:ascii="Times New Roman" w:eastAsia="Times New Roman" w:hAnsi="Times New Roman" w:cs="Times New Roman"/>
          <w:lang w:eastAsia="pl-PL"/>
        </w:rPr>
        <w:t>i zapisywanie nowych dokumentów, wybieranie rozmiaru i typu czcionki, korzystanie</w:t>
      </w:r>
      <w:r w:rsidR="00102E19">
        <w:rPr>
          <w:rFonts w:ascii="Times New Roman" w:eastAsia="Times New Roman" w:hAnsi="Times New Roman" w:cs="Times New Roman"/>
          <w:lang w:eastAsia="pl-PL"/>
        </w:rPr>
        <w:t xml:space="preserve"> </w:t>
      </w:r>
      <w:r w:rsidRPr="00831420">
        <w:rPr>
          <w:rFonts w:ascii="Times New Roman" w:eastAsia="Times New Roman" w:hAnsi="Times New Roman" w:cs="Times New Roman"/>
          <w:lang w:eastAsia="pl-PL"/>
        </w:rPr>
        <w:t>z pasków narzędzi oraz zmiany wyglądu tekstu;</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sidRPr="00831420">
        <w:rPr>
          <w:rFonts w:ascii="Times New Roman" w:eastAsia="Times New Roman" w:hAnsi="Times New Roman" w:cs="Times New Roman"/>
          <w:lang w:eastAsia="pl-PL"/>
        </w:rPr>
        <w:t>wykonywanie operacji na blokach tekstu: kopiowanie, przenoszenie, usuwanie;</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sidRPr="00831420">
        <w:rPr>
          <w:rFonts w:ascii="Times New Roman" w:eastAsia="Times New Roman" w:hAnsi="Times New Roman" w:cs="Times New Roman"/>
          <w:lang w:eastAsia="pl-PL"/>
        </w:rPr>
        <w:t xml:space="preserve">obsługę programu Internet Explorer, budowę przeglądarki, linków tekstowych </w:t>
      </w:r>
      <w:r w:rsidR="00033F49">
        <w:rPr>
          <w:rFonts w:ascii="Times New Roman" w:eastAsia="Times New Roman" w:hAnsi="Times New Roman" w:cs="Times New Roman"/>
          <w:lang w:eastAsia="pl-PL"/>
        </w:rPr>
        <w:br/>
      </w:r>
      <w:r w:rsidRPr="00831420">
        <w:rPr>
          <w:rFonts w:ascii="Times New Roman" w:eastAsia="Times New Roman" w:hAnsi="Times New Roman" w:cs="Times New Roman"/>
          <w:lang w:eastAsia="pl-PL"/>
        </w:rPr>
        <w:t>i graficznych do poruszania się pomiędzy stronami;</w:t>
      </w:r>
    </w:p>
    <w:p w:rsidR="00AD35B7" w:rsidRPr="00831420" w:rsidRDefault="00AD35B7" w:rsidP="008D706A">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rPr>
        <w:t xml:space="preserve">obsługę poczty elektronicznej, </w:t>
      </w:r>
      <w:r w:rsidRPr="00831420">
        <w:rPr>
          <w:rFonts w:ascii="Times New Roman" w:eastAsia="Times New Roman" w:hAnsi="Times New Roman" w:cs="Times New Roman"/>
          <w:lang w:eastAsia="pl-PL"/>
        </w:rPr>
        <w:t>budowę adresu e-mail, a także obsługę programu pocztowego, w tym wysyłanie wiadomości z załącznikami.</w:t>
      </w:r>
    </w:p>
    <w:p w:rsidR="00AD35B7" w:rsidRDefault="00AD35B7" w:rsidP="00150613">
      <w:pPr>
        <w:pStyle w:val="Akapitzlist"/>
        <w:spacing w:after="0" w:line="276" w:lineRule="auto"/>
        <w:jc w:val="both"/>
        <w:rPr>
          <w:rFonts w:ascii="Times New Roman" w:hAnsi="Times New Roman" w:cs="Times New Roman"/>
        </w:rPr>
      </w:pPr>
      <w:r w:rsidRPr="001F75D1">
        <w:rPr>
          <w:rFonts w:ascii="Times New Roman" w:hAnsi="Times New Roman" w:cs="Times New Roman"/>
          <w:b/>
        </w:rPr>
        <w:t>Część 2 zamówienia</w:t>
      </w:r>
      <w:r>
        <w:rPr>
          <w:rFonts w:ascii="Times New Roman" w:hAnsi="Times New Roman" w:cs="Times New Roman"/>
        </w:rPr>
        <w:t xml:space="preserve"> - polegająca na przygotowaniu i przeprowadzeniu zajęć z języka angielskiego na poziomie podstawowym dla uczestniczek i uczestników Klubu Seniora. </w:t>
      </w:r>
      <w:r>
        <w:rPr>
          <w:rFonts w:ascii="Times New Roman" w:hAnsi="Times New Roman" w:cs="Times New Roman"/>
        </w:rPr>
        <w:br/>
        <w:t xml:space="preserve">W ramach części zamówienia przewiduje się łącznie 256 godzin zajęć, około 8 godzin miesięcznie. W ramach tej części zamówienia zajęcia będą odbywać się wyłącznie w Klubie Seniora w Suchedniowie. Przewiduje się wstępny harmonogram realizacji zajęć zakładający - 102 godziny w roku 2021, 103 godziny w roku 2022, 51 godzin w roku 2023. Celem szkolenia jest nabycie oraz powtórzenie i utrwalenie umiejętności językowych, przełamywanie barier językowych oraz doskonalenie kompetencji komunikacyjnych. Zajęcia prowadzone będą w formie ćwiczeń praktycznych obejmujących zarówno pracę indywidualną jak i w parach lub grupach, konwersacji z wykorzystaniem tekstu, materiałów dźwiękowych, filmowych, zabaw językowych itp. Program zajęć powinien obejmować następujące treści </w:t>
      </w:r>
      <w:r>
        <w:rPr>
          <w:rFonts w:ascii="Times New Roman" w:hAnsi="Times New Roman" w:cs="Times New Roman"/>
        </w:rPr>
        <w:br/>
        <w:t>na poziomie podstawowym:</w:t>
      </w:r>
    </w:p>
    <w:p w:rsidR="00AD35B7" w:rsidRPr="00831420" w:rsidRDefault="00AD35B7" w:rsidP="008D706A">
      <w:pPr>
        <w:pStyle w:val="Akapitzlist"/>
        <w:numPr>
          <w:ilvl w:val="0"/>
          <w:numId w:val="50"/>
        </w:numPr>
        <w:spacing w:after="0" w:line="276" w:lineRule="auto"/>
        <w:jc w:val="both"/>
        <w:rPr>
          <w:rFonts w:ascii="Times New Roman" w:hAnsi="Times New Roman" w:cs="Times New Roman"/>
        </w:rPr>
      </w:pPr>
      <w:r w:rsidRPr="00831420">
        <w:rPr>
          <w:rFonts w:ascii="Times New Roman" w:eastAsia="Times New Roman" w:hAnsi="Times New Roman" w:cs="Times New Roman"/>
          <w:bCs/>
          <w:lang w:eastAsia="pl-PL"/>
        </w:rPr>
        <w:t xml:space="preserve">ćwiczenie umiejętności komunikacji w konkretnych sytuacjach, m.in.: przywitanie się </w:t>
      </w:r>
      <w:r w:rsidRPr="00831420">
        <w:rPr>
          <w:rFonts w:ascii="Times New Roman" w:eastAsia="Times New Roman" w:hAnsi="Times New Roman" w:cs="Times New Roman"/>
          <w:bCs/>
          <w:lang w:eastAsia="pl-PL"/>
        </w:rPr>
        <w:br/>
        <w:t xml:space="preserve">i pożegnanie, przedstawienie siebie, znajomych, członków rodziny, podawanie danych osobowych, opisywanie wyglądu zewnętrznego osób, opisywanie relacji rodzinnych/ umiejętności i zdolności, wydawanie poleceń i reagowanie na nie, kupowanie i sprzedawanie, posługiwanie się zegarem, podawanie dni tygodnia, miesięcy, opisywanie czynności codziennych, opisywanie czynności trwających </w:t>
      </w:r>
      <w:r>
        <w:rPr>
          <w:rFonts w:ascii="Times New Roman" w:eastAsia="Times New Roman" w:hAnsi="Times New Roman" w:cs="Times New Roman"/>
          <w:bCs/>
          <w:lang w:eastAsia="pl-PL"/>
        </w:rPr>
        <w:br/>
      </w:r>
      <w:r w:rsidRPr="00831420">
        <w:rPr>
          <w:rFonts w:ascii="Times New Roman" w:eastAsia="Times New Roman" w:hAnsi="Times New Roman" w:cs="Times New Roman"/>
          <w:bCs/>
          <w:lang w:eastAsia="pl-PL"/>
        </w:rPr>
        <w:t xml:space="preserve">w chwili obecnej, podróże; itp. </w:t>
      </w:r>
    </w:p>
    <w:p w:rsidR="00AD35B7" w:rsidRPr="00831420" w:rsidRDefault="00AD35B7" w:rsidP="008D706A">
      <w:pPr>
        <w:pStyle w:val="Akapitzlist"/>
        <w:numPr>
          <w:ilvl w:val="0"/>
          <w:numId w:val="50"/>
        </w:numPr>
        <w:spacing w:after="0" w:line="276" w:lineRule="auto"/>
        <w:jc w:val="both"/>
        <w:rPr>
          <w:rFonts w:ascii="Times New Roman" w:hAnsi="Times New Roman" w:cs="Times New Roman"/>
        </w:rPr>
      </w:pPr>
      <w:r w:rsidRPr="00831420">
        <w:rPr>
          <w:rFonts w:ascii="Times New Roman" w:hAnsi="Times New Roman" w:cs="Times New Roman"/>
        </w:rPr>
        <w:t xml:space="preserve">zagadnienia gramatyczne m.in.: czasowniki be, </w:t>
      </w:r>
      <w:proofErr w:type="spellStart"/>
      <w:r w:rsidRPr="00831420">
        <w:rPr>
          <w:rFonts w:ascii="Times New Roman" w:hAnsi="Times New Roman" w:cs="Times New Roman"/>
        </w:rPr>
        <w:t>havegot</w:t>
      </w:r>
      <w:proofErr w:type="spellEnd"/>
      <w:r w:rsidRPr="00831420">
        <w:rPr>
          <w:rFonts w:ascii="Times New Roman" w:hAnsi="Times New Roman" w:cs="Times New Roman"/>
        </w:rPr>
        <w:t xml:space="preserve">, </w:t>
      </w:r>
      <w:proofErr w:type="spellStart"/>
      <w:r w:rsidRPr="00831420">
        <w:rPr>
          <w:rFonts w:ascii="Times New Roman" w:hAnsi="Times New Roman" w:cs="Times New Roman"/>
        </w:rPr>
        <w:t>can</w:t>
      </w:r>
      <w:proofErr w:type="spellEnd"/>
      <w:r w:rsidRPr="00831420">
        <w:rPr>
          <w:rFonts w:ascii="Times New Roman" w:hAnsi="Times New Roman" w:cs="Times New Roman"/>
        </w:rPr>
        <w:t xml:space="preserve">, konstrukcja </w:t>
      </w:r>
      <w:proofErr w:type="spellStart"/>
      <w:r w:rsidRPr="00831420">
        <w:rPr>
          <w:rFonts w:ascii="Times New Roman" w:hAnsi="Times New Roman" w:cs="Times New Roman"/>
        </w:rPr>
        <w:t>thereis</w:t>
      </w:r>
      <w:proofErr w:type="spellEnd"/>
      <w:r w:rsidRPr="00831420">
        <w:rPr>
          <w:rFonts w:ascii="Times New Roman" w:hAnsi="Times New Roman" w:cs="Times New Roman"/>
        </w:rPr>
        <w:t xml:space="preserve">, </w:t>
      </w:r>
      <w:proofErr w:type="spellStart"/>
      <w:r w:rsidRPr="00831420">
        <w:rPr>
          <w:rFonts w:ascii="Times New Roman" w:hAnsi="Times New Roman" w:cs="Times New Roman"/>
        </w:rPr>
        <w:t>thereare</w:t>
      </w:r>
      <w:proofErr w:type="spellEnd"/>
      <w:r w:rsidRPr="00831420">
        <w:rPr>
          <w:rFonts w:ascii="Times New Roman" w:hAnsi="Times New Roman" w:cs="Times New Roman"/>
        </w:rPr>
        <w:t xml:space="preserve">, czas </w:t>
      </w:r>
      <w:proofErr w:type="spellStart"/>
      <w:r w:rsidRPr="00831420">
        <w:rPr>
          <w:rFonts w:ascii="Times New Roman" w:hAnsi="Times New Roman" w:cs="Times New Roman"/>
        </w:rPr>
        <w:t>Present</w:t>
      </w:r>
      <w:proofErr w:type="spellEnd"/>
      <w:r w:rsidRPr="00831420">
        <w:rPr>
          <w:rFonts w:ascii="Times New Roman" w:hAnsi="Times New Roman" w:cs="Times New Roman"/>
        </w:rPr>
        <w:t xml:space="preserve"> Simple, </w:t>
      </w:r>
      <w:proofErr w:type="spellStart"/>
      <w:r w:rsidRPr="00831420">
        <w:rPr>
          <w:rFonts w:ascii="Times New Roman" w:hAnsi="Times New Roman" w:cs="Times New Roman"/>
        </w:rPr>
        <w:t>PresentContinuous</w:t>
      </w:r>
      <w:proofErr w:type="spellEnd"/>
      <w:r w:rsidRPr="00831420">
        <w:rPr>
          <w:rFonts w:ascii="Times New Roman" w:hAnsi="Times New Roman" w:cs="Times New Roman"/>
        </w:rPr>
        <w:t xml:space="preserve">, Simple past, zaimki osobowe, </w:t>
      </w:r>
      <w:r w:rsidRPr="00831420">
        <w:rPr>
          <w:rFonts w:ascii="Times New Roman" w:hAnsi="Times New Roman" w:cs="Times New Roman"/>
        </w:rPr>
        <w:lastRenderedPageBreak/>
        <w:t xml:space="preserve">zaimki wskazujące </w:t>
      </w:r>
      <w:proofErr w:type="spellStart"/>
      <w:r w:rsidRPr="00831420">
        <w:rPr>
          <w:rFonts w:ascii="Times New Roman" w:hAnsi="Times New Roman" w:cs="Times New Roman"/>
        </w:rPr>
        <w:t>this</w:t>
      </w:r>
      <w:proofErr w:type="spellEnd"/>
      <w:r w:rsidRPr="00831420">
        <w:rPr>
          <w:rFonts w:ascii="Times New Roman" w:hAnsi="Times New Roman" w:cs="Times New Roman"/>
        </w:rPr>
        <w:t>/</w:t>
      </w:r>
      <w:proofErr w:type="spellStart"/>
      <w:r w:rsidRPr="00831420">
        <w:rPr>
          <w:rFonts w:ascii="Times New Roman" w:hAnsi="Times New Roman" w:cs="Times New Roman"/>
        </w:rPr>
        <w:t>that</w:t>
      </w:r>
      <w:proofErr w:type="spellEnd"/>
      <w:r w:rsidRPr="00831420">
        <w:rPr>
          <w:rFonts w:ascii="Times New Roman" w:hAnsi="Times New Roman" w:cs="Times New Roman"/>
        </w:rPr>
        <w:t xml:space="preserve">, </w:t>
      </w:r>
      <w:proofErr w:type="spellStart"/>
      <w:r w:rsidRPr="00831420">
        <w:rPr>
          <w:rFonts w:ascii="Times New Roman" w:hAnsi="Times New Roman" w:cs="Times New Roman"/>
        </w:rPr>
        <w:t>these</w:t>
      </w:r>
      <w:proofErr w:type="spellEnd"/>
      <w:r w:rsidRPr="00831420">
        <w:rPr>
          <w:rFonts w:ascii="Times New Roman" w:hAnsi="Times New Roman" w:cs="Times New Roman"/>
        </w:rPr>
        <w:t>/</w:t>
      </w:r>
      <w:proofErr w:type="spellStart"/>
      <w:r w:rsidRPr="00831420">
        <w:rPr>
          <w:rFonts w:ascii="Times New Roman" w:hAnsi="Times New Roman" w:cs="Times New Roman"/>
        </w:rPr>
        <w:t>those</w:t>
      </w:r>
      <w:proofErr w:type="spellEnd"/>
      <w:r w:rsidRPr="00831420">
        <w:rPr>
          <w:rFonts w:ascii="Times New Roman" w:hAnsi="Times New Roman" w:cs="Times New Roman"/>
        </w:rPr>
        <w:t xml:space="preserve">, przedimki a, </w:t>
      </w:r>
      <w:proofErr w:type="spellStart"/>
      <w:r w:rsidRPr="00831420">
        <w:rPr>
          <w:rFonts w:ascii="Times New Roman" w:hAnsi="Times New Roman" w:cs="Times New Roman"/>
        </w:rPr>
        <w:t>an</w:t>
      </w:r>
      <w:proofErr w:type="spellEnd"/>
      <w:r w:rsidRPr="00831420">
        <w:rPr>
          <w:rFonts w:ascii="Times New Roman" w:hAnsi="Times New Roman" w:cs="Times New Roman"/>
        </w:rPr>
        <w:t xml:space="preserve">, określniki </w:t>
      </w:r>
      <w:proofErr w:type="spellStart"/>
      <w:r w:rsidRPr="00831420">
        <w:rPr>
          <w:rFonts w:ascii="Times New Roman" w:hAnsi="Times New Roman" w:cs="Times New Roman"/>
        </w:rPr>
        <w:t>some</w:t>
      </w:r>
      <w:proofErr w:type="spellEnd"/>
      <w:r w:rsidRPr="00831420">
        <w:rPr>
          <w:rFonts w:ascii="Times New Roman" w:hAnsi="Times New Roman" w:cs="Times New Roman"/>
        </w:rPr>
        <w:t xml:space="preserve">, </w:t>
      </w:r>
      <w:proofErr w:type="spellStart"/>
      <w:r w:rsidRPr="00831420">
        <w:rPr>
          <w:rFonts w:ascii="Times New Roman" w:hAnsi="Times New Roman" w:cs="Times New Roman"/>
        </w:rPr>
        <w:t>any</w:t>
      </w:r>
      <w:proofErr w:type="spellEnd"/>
      <w:r w:rsidRPr="00831420">
        <w:rPr>
          <w:rFonts w:ascii="Times New Roman" w:hAnsi="Times New Roman" w:cs="Times New Roman"/>
        </w:rPr>
        <w:t xml:space="preserve">, liczba mnoga rzeczowników, rzeczowniki policzalne i niepoliczalne, pytania </w:t>
      </w:r>
      <w:proofErr w:type="spellStart"/>
      <w:r w:rsidRPr="00831420">
        <w:rPr>
          <w:rFonts w:ascii="Times New Roman" w:hAnsi="Times New Roman" w:cs="Times New Roman"/>
        </w:rPr>
        <w:t>howmany</w:t>
      </w:r>
      <w:proofErr w:type="spellEnd"/>
      <w:r w:rsidRPr="00831420">
        <w:rPr>
          <w:rFonts w:ascii="Times New Roman" w:hAnsi="Times New Roman" w:cs="Times New Roman"/>
        </w:rPr>
        <w:t xml:space="preserve">, </w:t>
      </w:r>
      <w:proofErr w:type="spellStart"/>
      <w:r w:rsidRPr="00831420">
        <w:rPr>
          <w:rFonts w:ascii="Times New Roman" w:hAnsi="Times New Roman" w:cs="Times New Roman"/>
        </w:rPr>
        <w:t>how</w:t>
      </w:r>
      <w:proofErr w:type="spellEnd"/>
      <w:r w:rsidRPr="00831420">
        <w:rPr>
          <w:rFonts w:ascii="Times New Roman" w:hAnsi="Times New Roman" w:cs="Times New Roman"/>
        </w:rPr>
        <w:t xml:space="preserve"> much, itp.</w:t>
      </w:r>
    </w:p>
    <w:p w:rsidR="00AD35B7" w:rsidRPr="00831420" w:rsidRDefault="00AD35B7" w:rsidP="008D706A">
      <w:pPr>
        <w:pStyle w:val="Akapitzlist"/>
        <w:numPr>
          <w:ilvl w:val="0"/>
          <w:numId w:val="50"/>
        </w:numPr>
        <w:spacing w:after="0" w:line="276" w:lineRule="auto"/>
        <w:jc w:val="both"/>
        <w:rPr>
          <w:rFonts w:ascii="Times New Roman" w:hAnsi="Times New Roman" w:cs="Times New Roman"/>
        </w:rPr>
      </w:pPr>
      <w:r w:rsidRPr="00831420">
        <w:rPr>
          <w:rFonts w:ascii="Times New Roman" w:eastAsia="Times New Roman" w:hAnsi="Times New Roman" w:cs="Times New Roman"/>
          <w:bCs/>
          <w:lang w:eastAsia="pl-PL"/>
        </w:rPr>
        <w:t xml:space="preserve">nauczanie sprawności językowych, </w:t>
      </w:r>
      <w:r w:rsidRPr="00831420">
        <w:rPr>
          <w:rFonts w:ascii="Times New Roman" w:hAnsi="Times New Roman" w:cs="Times New Roman"/>
        </w:rPr>
        <w:t xml:space="preserve">zapoznanie się z poprawnymi wzorcami wymowy, odgrywanie ról, prowadzenie dialogu, prezentowanie, opowiadanie, udzielanie </w:t>
      </w:r>
      <w:proofErr w:type="spellStart"/>
      <w:r w:rsidRPr="00831420">
        <w:rPr>
          <w:rFonts w:ascii="Times New Roman" w:hAnsi="Times New Roman" w:cs="Times New Roman"/>
        </w:rPr>
        <w:t>odpowiedzina</w:t>
      </w:r>
      <w:proofErr w:type="spellEnd"/>
      <w:r w:rsidRPr="00831420">
        <w:rPr>
          <w:rFonts w:ascii="Times New Roman" w:hAnsi="Times New Roman" w:cs="Times New Roman"/>
        </w:rPr>
        <w:t xml:space="preserve"> pytania dotyczące tekstu, odtwarzanie/prowadzenie dialogów, rozmów itp. </w:t>
      </w:r>
    </w:p>
    <w:p w:rsidR="00AD35B7" w:rsidRDefault="00AD35B7" w:rsidP="00150613">
      <w:pPr>
        <w:pStyle w:val="Akapitzlist"/>
        <w:spacing w:after="0" w:line="276" w:lineRule="auto"/>
        <w:jc w:val="both"/>
        <w:rPr>
          <w:rFonts w:ascii="Times New Roman" w:hAnsi="Times New Roman" w:cs="Times New Roman"/>
        </w:rPr>
      </w:pPr>
      <w:r w:rsidRPr="001F75D1">
        <w:rPr>
          <w:rFonts w:ascii="Times New Roman" w:hAnsi="Times New Roman" w:cs="Times New Roman"/>
          <w:b/>
        </w:rPr>
        <w:t>Część 3 zamówienia -</w:t>
      </w:r>
      <w:r>
        <w:rPr>
          <w:rFonts w:ascii="Times New Roman" w:hAnsi="Times New Roman" w:cs="Times New Roman"/>
        </w:rPr>
        <w:t xml:space="preserve"> polegająca na przygotowaniu i przeprowadzeniu cyklu zajęć edukacyjnych oraz porad indywidualnych, których celem jest zwiększenie świadomości prawnej seniorów. W ramach części zamówienia przewiduje się łącznie 64 godziny zajęć, około 2 godziny miesięcznie. Przewiduje się wstępny harmonogram realizacji zajęć zakładający - 26 godzin w roku 2021, 26 godzin w roku 2022, 12 godzin w roku 2023. Celem zajęć jest podniesienie podstawowej wiedzy i świadomości prawnej uczestników, ułatwienie im funkcjonowania w życiu codziennym. W ramach części zamówienia przewiduje się również pomoc prawną w konkretnych sytuacjach w formie poradnictwa indywidualnego. Zajęcia prowadzone będą w formie wykładu lub prezentacji. </w:t>
      </w:r>
    </w:p>
    <w:p w:rsidR="00AD35B7" w:rsidRDefault="00AD35B7" w:rsidP="00150613">
      <w:pPr>
        <w:pStyle w:val="Akapitzlist"/>
        <w:spacing w:after="0" w:line="276" w:lineRule="auto"/>
        <w:jc w:val="both"/>
        <w:rPr>
          <w:rFonts w:ascii="Times New Roman" w:hAnsi="Times New Roman" w:cs="Times New Roman"/>
        </w:rPr>
      </w:pPr>
      <w:r>
        <w:rPr>
          <w:rFonts w:ascii="Times New Roman" w:hAnsi="Times New Roman" w:cs="Times New Roman"/>
        </w:rPr>
        <w:t xml:space="preserve">Program zajęć powinien obejmować: </w:t>
      </w:r>
    </w:p>
    <w:p w:rsidR="00AD35B7" w:rsidRDefault="00AD35B7" w:rsidP="008D706A">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 xml:space="preserve">tematykę z zakresu spadków, darowizn, testamentów, ochrony danych osobowych, praw konsumenta oraz inne zagadnienia w zależności od zgłaszanych przez uczestników potrzeb. Uwaga: Zamawiający informuje, że zajęcia nie będą obejmowały swoim zakresem zagadnień z prawa celnego, dewizowego, podatkowego, handlowego i gospodarczego, </w:t>
      </w:r>
    </w:p>
    <w:p w:rsidR="00AD35B7" w:rsidRPr="00AD35B7" w:rsidRDefault="00AD35B7" w:rsidP="008D706A">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 xml:space="preserve">poradnictwo indywidualne prowadzone w zakresie informowania osoby korzystającej z porady o obowiązującym stanie prawnym, przysługujących uprawnieniach </w:t>
      </w:r>
      <w:r>
        <w:rPr>
          <w:rFonts w:ascii="Times New Roman" w:hAnsi="Times New Roman" w:cs="Times New Roman"/>
        </w:rPr>
        <w:br/>
        <w:t xml:space="preserve">i ciążących obowiązkach, wskazanie możliwych rozwiązań zaistniałego problemu prawnego, sporządzanie pism koniecznych do rozwiązania sprawy, w tym również pisma procesowego o zwolnienie z kosztów sądowych lub o ustanowienie pełnomocnika z urzędu. </w:t>
      </w:r>
    </w:p>
    <w:p w:rsidR="00586A45" w:rsidRPr="00DC4B62" w:rsidRDefault="00586A45" w:rsidP="008D706A">
      <w:pPr>
        <w:pStyle w:val="Akapitzlist"/>
        <w:numPr>
          <w:ilvl w:val="0"/>
          <w:numId w:val="52"/>
        </w:numPr>
        <w:spacing w:after="200" w:line="276" w:lineRule="auto"/>
        <w:ind w:left="426" w:hanging="426"/>
        <w:jc w:val="both"/>
        <w:rPr>
          <w:rFonts w:ascii="Times New Roman" w:hAnsi="Times New Roman"/>
        </w:rPr>
      </w:pPr>
      <w:r w:rsidRPr="00DC4B62">
        <w:rPr>
          <w:rFonts w:ascii="Times New Roman" w:hAnsi="Times New Roman"/>
        </w:rPr>
        <w:t xml:space="preserve">Kody i nazwy stosowane we Wspólnym Słowniku Zamówień: </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 xml:space="preserve">Kod główny CPV: </w:t>
      </w:r>
    </w:p>
    <w:p w:rsidR="00FC485D" w:rsidRPr="00C26D60" w:rsidRDefault="00FC485D" w:rsidP="00150613">
      <w:pPr>
        <w:spacing w:after="0"/>
        <w:ind w:left="720"/>
        <w:jc w:val="both"/>
        <w:rPr>
          <w:rFonts w:ascii="Times New Roman" w:hAnsi="Times New Roman" w:cs="Times New Roman"/>
          <w:b/>
          <w:color w:val="FF0000"/>
        </w:rPr>
      </w:pPr>
      <w:r w:rsidRPr="00C26D60">
        <w:rPr>
          <w:rFonts w:ascii="Times New Roman" w:eastAsia="Times New Roman" w:hAnsi="Times New Roman" w:cs="Times New Roman"/>
          <w:b/>
          <w:bCs/>
          <w:color w:val="203949"/>
          <w:kern w:val="36"/>
          <w:lang w:eastAsia="pl-PL"/>
        </w:rPr>
        <w:t xml:space="preserve">85320000-8 - </w:t>
      </w:r>
      <w:r w:rsidRPr="00C26D60">
        <w:rPr>
          <w:rFonts w:ascii="Times New Roman" w:eastAsia="Times New Roman" w:hAnsi="Times New Roman" w:cs="Times New Roman"/>
          <w:bCs/>
          <w:color w:val="203949"/>
          <w:kern w:val="36"/>
          <w:lang w:eastAsia="pl-PL"/>
        </w:rPr>
        <w:t>Usługi społeczne</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Kody CPV pozostałe:</w:t>
      </w:r>
    </w:p>
    <w:p w:rsidR="00C26D60" w:rsidRDefault="00C26D60" w:rsidP="00150613">
      <w:pPr>
        <w:spacing w:after="0"/>
        <w:ind w:left="720"/>
        <w:jc w:val="both"/>
        <w:rPr>
          <w:rFonts w:ascii="Times New Roman" w:hAnsi="Times New Roman"/>
        </w:rPr>
      </w:pPr>
      <w:r w:rsidRPr="00C26D60">
        <w:rPr>
          <w:rFonts w:ascii="Times New Roman" w:hAnsi="Times New Roman"/>
          <w:b/>
        </w:rPr>
        <w:t xml:space="preserve">80400000-8 - </w:t>
      </w:r>
      <w:r w:rsidRPr="00C26D60">
        <w:rPr>
          <w:rFonts w:ascii="Times New Roman" w:hAnsi="Times New Roman"/>
        </w:rPr>
        <w:t>Usługi edukacji osób dorosłych oraz inne</w:t>
      </w:r>
    </w:p>
    <w:p w:rsidR="00C26D60" w:rsidRDefault="00C26D60" w:rsidP="00150613">
      <w:pPr>
        <w:spacing w:after="0"/>
        <w:ind w:left="720"/>
        <w:jc w:val="both"/>
        <w:rPr>
          <w:rFonts w:ascii="Times New Roman" w:hAnsi="Times New Roman"/>
        </w:rPr>
      </w:pPr>
      <w:r w:rsidRPr="00C26D60">
        <w:rPr>
          <w:rFonts w:ascii="Times New Roman" w:hAnsi="Times New Roman"/>
          <w:b/>
        </w:rPr>
        <w:t>80570000-0</w:t>
      </w:r>
      <w:r>
        <w:rPr>
          <w:rFonts w:ascii="Times New Roman" w:hAnsi="Times New Roman"/>
          <w:b/>
        </w:rPr>
        <w:t xml:space="preserve"> - </w:t>
      </w:r>
      <w:r w:rsidRPr="00C26D60">
        <w:rPr>
          <w:rFonts w:ascii="Times New Roman" w:hAnsi="Times New Roman"/>
        </w:rPr>
        <w:t>Usługi szkolenia w dziedzinie rozwoju osobistego</w:t>
      </w:r>
    </w:p>
    <w:p w:rsidR="000D0DC4" w:rsidRDefault="000D0DC4" w:rsidP="00150613">
      <w:pPr>
        <w:spacing w:after="0"/>
        <w:ind w:left="720"/>
        <w:jc w:val="both"/>
        <w:rPr>
          <w:rFonts w:ascii="Times New Roman" w:hAnsi="Times New Roman"/>
          <w:b/>
        </w:rPr>
      </w:pPr>
    </w:p>
    <w:p w:rsidR="00586A45" w:rsidRPr="00C26D60" w:rsidRDefault="000D0DC4" w:rsidP="008D706A">
      <w:pPr>
        <w:pStyle w:val="Akapitzlist"/>
        <w:numPr>
          <w:ilvl w:val="0"/>
          <w:numId w:val="53"/>
        </w:numPr>
        <w:spacing w:after="0" w:line="276" w:lineRule="auto"/>
        <w:ind w:left="426" w:hanging="426"/>
        <w:jc w:val="both"/>
        <w:rPr>
          <w:rFonts w:ascii="Times New Roman" w:hAnsi="Times New Roman"/>
          <w:b/>
        </w:rPr>
      </w:pPr>
      <w:r>
        <w:rPr>
          <w:rFonts w:ascii="Times New Roman" w:hAnsi="Times New Roman"/>
        </w:rPr>
        <w:t>Zamawiający</w:t>
      </w:r>
      <w:r w:rsidR="001016B4">
        <w:rPr>
          <w:rFonts w:ascii="Times New Roman" w:hAnsi="Times New Roman"/>
        </w:rPr>
        <w:t xml:space="preserve"> D</w:t>
      </w:r>
      <w:r w:rsidR="00586A45" w:rsidRPr="00C26D60">
        <w:rPr>
          <w:rFonts w:ascii="Times New Roman" w:hAnsi="Times New Roman"/>
        </w:rPr>
        <w:t xml:space="preserve">o realizacji przedmiotowego zamówienia wobec osób wymaganych przy realizacji zadania nie ma zastosowania art. 29 ust. 3a ustawy. </w:t>
      </w:r>
    </w:p>
    <w:p w:rsidR="00563B4C"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dopuszcza składania</w:t>
      </w:r>
      <w:r w:rsidR="00C26D60" w:rsidRPr="0022027C">
        <w:rPr>
          <w:rFonts w:ascii="Times New Roman" w:hAnsi="Times New Roman"/>
          <w:b/>
        </w:rPr>
        <w:t xml:space="preserve"> ofert</w:t>
      </w:r>
      <w:r w:rsidRPr="0022027C">
        <w:rPr>
          <w:rFonts w:ascii="Times New Roman" w:hAnsi="Times New Roman"/>
          <w:b/>
        </w:rPr>
        <w:t xml:space="preserve"> wariantowych</w:t>
      </w:r>
    </w:p>
    <w:p w:rsidR="00C26D60" w:rsidRPr="0022027C" w:rsidRDefault="00C26D60"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Zamawiający dopuszcza składanie ofert częściowych. </w:t>
      </w:r>
      <w:r w:rsidR="00563B4C" w:rsidRPr="0022027C">
        <w:rPr>
          <w:rFonts w:ascii="Times New Roman" w:hAnsi="Times New Roman"/>
          <w:b/>
        </w:rPr>
        <w:t>Wykonawcy mogą składać ofertę</w:t>
      </w:r>
      <w:r w:rsidR="00563B4C" w:rsidRPr="0022027C">
        <w:rPr>
          <w:rFonts w:ascii="Times New Roman" w:hAnsi="Times New Roman"/>
          <w:b/>
        </w:rPr>
        <w:br/>
      </w:r>
      <w:r w:rsidR="00C5673E" w:rsidRPr="0022027C">
        <w:rPr>
          <w:rFonts w:ascii="Times New Roman" w:hAnsi="Times New Roman"/>
          <w:b/>
        </w:rPr>
        <w:t xml:space="preserve">na dowolną ilość części zamówienia.  </w:t>
      </w:r>
    </w:p>
    <w:p w:rsidR="00586A45"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zamierza zawierać umowy ramowej. </w:t>
      </w:r>
    </w:p>
    <w:p w:rsidR="00586A45"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przewiduje aukcji elektronicznej.</w:t>
      </w:r>
    </w:p>
    <w:p w:rsidR="00586A45"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przewiduje udzielenia zamówień, o których mowa w art. 67 ust. 1 pkt 6 i 7.</w:t>
      </w:r>
    </w:p>
    <w:p w:rsidR="00586A45"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przewiduje zebrania z Wykonawcami. </w:t>
      </w:r>
    </w:p>
    <w:p w:rsidR="00586A45" w:rsidRPr="0022027C" w:rsidRDefault="00586A45" w:rsidP="008D706A">
      <w:pPr>
        <w:pStyle w:val="Akapitzlist"/>
        <w:numPr>
          <w:ilvl w:val="0"/>
          <w:numId w:val="42"/>
        </w:numPr>
        <w:tabs>
          <w:tab w:val="left" w:pos="284"/>
        </w:tabs>
        <w:spacing w:after="0" w:line="276" w:lineRule="auto"/>
        <w:ind w:left="426" w:hanging="426"/>
        <w:jc w:val="both"/>
        <w:rPr>
          <w:rFonts w:ascii="Times New Roman" w:hAnsi="Times New Roman"/>
          <w:b/>
        </w:rPr>
      </w:pPr>
      <w:r w:rsidRPr="0022027C">
        <w:rPr>
          <w:rFonts w:ascii="Times New Roman" w:hAnsi="Times New Roman"/>
          <w:b/>
        </w:rPr>
        <w:t xml:space="preserve"> Zamawiający nie przewiduje udzielania zaliczek na poczet wykonania zamówienia. </w:t>
      </w:r>
    </w:p>
    <w:p w:rsidR="00586A45" w:rsidRPr="00563B4C" w:rsidRDefault="00586A45" w:rsidP="00586A45">
      <w:pPr>
        <w:spacing w:after="0" w:line="360" w:lineRule="auto"/>
        <w:ind w:left="720"/>
        <w:jc w:val="both"/>
      </w:pPr>
    </w:p>
    <w:p w:rsidR="00586A45" w:rsidRPr="00563B4C" w:rsidRDefault="00586A45" w:rsidP="00733C1A">
      <w:pPr>
        <w:numPr>
          <w:ilvl w:val="0"/>
          <w:numId w:val="3"/>
        </w:numPr>
        <w:pBdr>
          <w:bottom w:val="single" w:sz="4" w:space="1" w:color="auto"/>
        </w:pBdr>
        <w:spacing w:after="160" w:line="360" w:lineRule="auto"/>
        <w:ind w:hanging="720"/>
        <w:contextualSpacing/>
        <w:jc w:val="both"/>
        <w:rPr>
          <w:rFonts w:ascii="Times New Roman" w:hAnsi="Times New Roman"/>
          <w:b/>
          <w:sz w:val="24"/>
          <w:szCs w:val="24"/>
        </w:rPr>
      </w:pPr>
      <w:r w:rsidRPr="00563B4C">
        <w:rPr>
          <w:rFonts w:ascii="Times New Roman" w:hAnsi="Times New Roman"/>
          <w:b/>
          <w:sz w:val="24"/>
          <w:szCs w:val="24"/>
        </w:rPr>
        <w:lastRenderedPageBreak/>
        <w:t xml:space="preserve">TERMIN WYKONANIA ZAMÓWIENIA, OKRES RĘKOJMI I GWARANCJI, WARUNKI PŁATNOŚCI. </w:t>
      </w:r>
    </w:p>
    <w:p w:rsidR="00586A45" w:rsidRDefault="00586A45" w:rsidP="00733C1A">
      <w:pPr>
        <w:numPr>
          <w:ilvl w:val="0"/>
          <w:numId w:val="4"/>
        </w:numPr>
        <w:spacing w:after="160"/>
        <w:ind w:left="426" w:hanging="426"/>
        <w:contextualSpacing/>
        <w:jc w:val="both"/>
        <w:rPr>
          <w:rFonts w:ascii="Times New Roman" w:hAnsi="Times New Roman"/>
        </w:rPr>
      </w:pPr>
      <w:r w:rsidRPr="00563B4C">
        <w:rPr>
          <w:rFonts w:ascii="Times New Roman" w:hAnsi="Times New Roman"/>
        </w:rPr>
        <w:t xml:space="preserve">Termin </w:t>
      </w:r>
      <w:r w:rsidR="00563B4C" w:rsidRPr="00563B4C">
        <w:rPr>
          <w:rFonts w:ascii="Times New Roman" w:hAnsi="Times New Roman"/>
        </w:rPr>
        <w:t>realizacji</w:t>
      </w:r>
      <w:r w:rsidRPr="00563B4C">
        <w:rPr>
          <w:rFonts w:ascii="Times New Roman" w:hAnsi="Times New Roman"/>
        </w:rPr>
        <w:t xml:space="preserve"> zamówienia </w:t>
      </w:r>
      <w:r w:rsidR="00563B4C" w:rsidRPr="00563B4C">
        <w:rPr>
          <w:rFonts w:ascii="Times New Roman" w:hAnsi="Times New Roman"/>
        </w:rPr>
        <w:t xml:space="preserve">określa się na 30 miesięcy począwszy od stycznia 2021 r. do czerwca 2023 r. </w:t>
      </w:r>
    </w:p>
    <w:p w:rsidR="00563B4C" w:rsidRPr="00563B4C" w:rsidRDefault="00563B4C" w:rsidP="00733C1A">
      <w:pPr>
        <w:numPr>
          <w:ilvl w:val="0"/>
          <w:numId w:val="4"/>
        </w:numPr>
        <w:spacing w:after="160"/>
        <w:ind w:left="426" w:hanging="426"/>
        <w:contextualSpacing/>
        <w:jc w:val="both"/>
        <w:rPr>
          <w:rFonts w:ascii="Times New Roman" w:hAnsi="Times New Roman"/>
        </w:rPr>
      </w:pPr>
      <w:r>
        <w:rPr>
          <w:rFonts w:ascii="Times New Roman" w:hAnsi="Times New Roman"/>
        </w:rPr>
        <w:t xml:space="preserve">Warunki płatności - zgodnie z załącznikiem nr 5 do SIWZ - wzór umowy. Rozliczenie będzie odbywać się w cyklach miesięcznych na podstawie </w:t>
      </w:r>
      <w:r w:rsidR="00D963F2">
        <w:rPr>
          <w:rFonts w:ascii="Times New Roman" w:hAnsi="Times New Roman"/>
        </w:rPr>
        <w:t xml:space="preserve">karty czasu pracy. Podstawą zapłaty należnego wynagrodzenia Wykonawcy będzie prawidłowo wystawiona faktura VAT/rachunek. </w:t>
      </w:r>
    </w:p>
    <w:p w:rsidR="00586A45" w:rsidRPr="00D963F2" w:rsidRDefault="00586A45" w:rsidP="00586A45">
      <w:pPr>
        <w:spacing w:line="360" w:lineRule="auto"/>
        <w:contextualSpacing/>
        <w:jc w:val="both"/>
        <w:rPr>
          <w:rFonts w:ascii="Times New Roman" w:hAnsi="Times New Roman"/>
        </w:rPr>
      </w:pPr>
    </w:p>
    <w:p w:rsidR="00586A45" w:rsidRPr="00A95135" w:rsidRDefault="00D963F2" w:rsidP="00733C1A">
      <w:pPr>
        <w:numPr>
          <w:ilvl w:val="0"/>
          <w:numId w:val="5"/>
        </w:numPr>
        <w:pBdr>
          <w:bottom w:val="single" w:sz="4" w:space="1" w:color="auto"/>
        </w:pBdr>
        <w:spacing w:after="160" w:line="360" w:lineRule="auto"/>
        <w:ind w:left="426" w:hanging="426"/>
        <w:contextualSpacing/>
        <w:jc w:val="both"/>
        <w:rPr>
          <w:rFonts w:ascii="Times New Roman" w:hAnsi="Times New Roman"/>
          <w:b/>
          <w:sz w:val="24"/>
          <w:szCs w:val="24"/>
        </w:rPr>
      </w:pPr>
      <w:r w:rsidRPr="00D963F2">
        <w:rPr>
          <w:rFonts w:ascii="Times New Roman" w:hAnsi="Times New Roman"/>
          <w:b/>
          <w:sz w:val="24"/>
          <w:szCs w:val="24"/>
        </w:rPr>
        <w:t xml:space="preserve">IV. </w:t>
      </w:r>
      <w:r w:rsidR="00586A45" w:rsidRPr="00D963F2">
        <w:rPr>
          <w:rFonts w:ascii="Times New Roman" w:hAnsi="Times New Roman"/>
          <w:b/>
          <w:sz w:val="24"/>
          <w:szCs w:val="24"/>
        </w:rPr>
        <w:t xml:space="preserve">WARUNKI UDZIAŁU W POSTĘPOWANIU </w:t>
      </w:r>
    </w:p>
    <w:p w:rsidR="00586A45" w:rsidRPr="00A95135" w:rsidRDefault="00586A45" w:rsidP="00733C1A">
      <w:pPr>
        <w:numPr>
          <w:ilvl w:val="0"/>
          <w:numId w:val="6"/>
        </w:numPr>
        <w:spacing w:after="160"/>
        <w:ind w:left="426" w:hanging="426"/>
        <w:contextualSpacing/>
        <w:jc w:val="both"/>
        <w:rPr>
          <w:rFonts w:ascii="Times New Roman" w:hAnsi="Times New Roman"/>
        </w:rPr>
      </w:pPr>
      <w:r w:rsidRPr="00A95135">
        <w:rPr>
          <w:rFonts w:ascii="Times New Roman" w:hAnsi="Times New Roman"/>
        </w:rPr>
        <w:t>Oferta będzie uznana za spełniającą warunki</w:t>
      </w:r>
      <w:r w:rsidR="00A95135" w:rsidRPr="00A95135">
        <w:rPr>
          <w:rFonts w:ascii="Times New Roman" w:hAnsi="Times New Roman"/>
        </w:rPr>
        <w:t>,</w:t>
      </w:r>
      <w:r w:rsidRPr="00A95135">
        <w:rPr>
          <w:rFonts w:ascii="Times New Roman" w:hAnsi="Times New Roman"/>
        </w:rPr>
        <w:t xml:space="preserve"> jeżeli: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będzie zgodna w kwestii sposobu jej przygotowania, oferowanego przedmiotu </w:t>
      </w:r>
      <w:r w:rsidRPr="00A95135">
        <w:rPr>
          <w:rFonts w:ascii="Times New Roman" w:hAnsi="Times New Roman"/>
        </w:rPr>
        <w:br/>
        <w:t xml:space="preserve">i warunków zamówienia ze wszystkimi wymogami SIWZ,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złożona w wyznaczonym na składanie ofert terminie. </w:t>
      </w:r>
    </w:p>
    <w:p w:rsidR="00586A45" w:rsidRPr="00A95135" w:rsidRDefault="00586A45" w:rsidP="008D706A">
      <w:pPr>
        <w:numPr>
          <w:ilvl w:val="0"/>
          <w:numId w:val="36"/>
        </w:numPr>
        <w:spacing w:after="160"/>
        <w:ind w:left="426" w:hanging="426"/>
        <w:contextualSpacing/>
        <w:jc w:val="both"/>
        <w:rPr>
          <w:rFonts w:ascii="Times New Roman" w:hAnsi="Times New Roman"/>
        </w:rPr>
      </w:pPr>
      <w:r w:rsidRPr="00A95135">
        <w:rPr>
          <w:rFonts w:ascii="Times New Roman" w:hAnsi="Times New Roman"/>
        </w:rPr>
        <w:t>Wykonawcy winni spełniać następujące warunki udziału w postępowaniu określone przez Zamawiającego:</w:t>
      </w:r>
    </w:p>
    <w:p w:rsidR="00586A45" w:rsidRPr="00A95135" w:rsidRDefault="00586A45" w:rsidP="00150613">
      <w:pPr>
        <w:ind w:left="360"/>
        <w:jc w:val="both"/>
        <w:rPr>
          <w:rFonts w:ascii="Times New Roman" w:hAnsi="Times New Roman"/>
          <w:b/>
        </w:rPr>
      </w:pPr>
      <w:r w:rsidRPr="00A95135">
        <w:rPr>
          <w:rFonts w:ascii="Times New Roman" w:hAnsi="Times New Roman"/>
          <w:b/>
        </w:rPr>
        <w:t>2.2.1. kompetencji lub uprawnień do prowadzenia określonej działalności zawodowej:</w:t>
      </w:r>
    </w:p>
    <w:p w:rsidR="00586A45" w:rsidRPr="00A95135" w:rsidRDefault="00586A45" w:rsidP="00150613">
      <w:pPr>
        <w:ind w:left="372" w:firstLine="708"/>
        <w:jc w:val="both"/>
        <w:rPr>
          <w:rFonts w:ascii="Times New Roman" w:hAnsi="Times New Roman"/>
        </w:rPr>
      </w:pPr>
      <w:r w:rsidRPr="00A95135">
        <w:rPr>
          <w:rFonts w:ascii="Times New Roman" w:hAnsi="Times New Roman"/>
        </w:rPr>
        <w:t>- Zamawiający nie stawia warunków w w</w:t>
      </w:r>
      <w:r w:rsidR="00A95135" w:rsidRPr="00A95135">
        <w:rPr>
          <w:rFonts w:ascii="Times New Roman" w:hAnsi="Times New Roman"/>
        </w:rPr>
        <w:t>/</w:t>
      </w:r>
      <w:r w:rsidRPr="00A95135">
        <w:rPr>
          <w:rFonts w:ascii="Times New Roman" w:hAnsi="Times New Roman"/>
        </w:rPr>
        <w:t>w. zakresie.</w:t>
      </w:r>
    </w:p>
    <w:p w:rsidR="00586A45" w:rsidRPr="00A95135" w:rsidRDefault="00586A45" w:rsidP="00150613">
      <w:pPr>
        <w:ind w:left="426"/>
        <w:jc w:val="both"/>
        <w:rPr>
          <w:rFonts w:ascii="Times New Roman" w:hAnsi="Times New Roman"/>
          <w:b/>
        </w:rPr>
      </w:pPr>
      <w:r w:rsidRPr="00A95135">
        <w:rPr>
          <w:rFonts w:ascii="Times New Roman" w:hAnsi="Times New Roman"/>
          <w:b/>
        </w:rPr>
        <w:t>2.2.2.sytuacji ekonomicznej lub finansowej:</w:t>
      </w:r>
    </w:p>
    <w:p w:rsidR="00586A45" w:rsidRPr="00A95135" w:rsidRDefault="00586A45" w:rsidP="00150613">
      <w:pPr>
        <w:ind w:left="1134"/>
        <w:jc w:val="both"/>
        <w:rPr>
          <w:rFonts w:ascii="Times New Roman" w:hAnsi="Times New Roman"/>
        </w:rPr>
      </w:pPr>
      <w:r w:rsidRPr="00A95135">
        <w:rPr>
          <w:rFonts w:ascii="Times New Roman" w:hAnsi="Times New Roman"/>
          <w:b/>
        </w:rPr>
        <w:t xml:space="preserve">- </w:t>
      </w:r>
      <w:r w:rsidRPr="00A95135">
        <w:rPr>
          <w:rFonts w:ascii="Times New Roman" w:hAnsi="Times New Roman"/>
        </w:rPr>
        <w:t xml:space="preserve">Zamawiający </w:t>
      </w:r>
      <w:r w:rsidR="00A95135" w:rsidRPr="00A95135">
        <w:rPr>
          <w:rFonts w:ascii="Times New Roman" w:hAnsi="Times New Roman"/>
        </w:rPr>
        <w:t xml:space="preserve">nie stawia warunków w w/w zakresie. </w:t>
      </w:r>
    </w:p>
    <w:p w:rsidR="00586A45" w:rsidRPr="006B3F35" w:rsidRDefault="00586A45" w:rsidP="00150613">
      <w:pPr>
        <w:ind w:left="360"/>
        <w:jc w:val="both"/>
        <w:rPr>
          <w:rFonts w:ascii="Times New Roman" w:hAnsi="Times New Roman"/>
        </w:rPr>
      </w:pPr>
      <w:r w:rsidRPr="006B3F35">
        <w:rPr>
          <w:rFonts w:ascii="Times New Roman" w:hAnsi="Times New Roman"/>
          <w:b/>
        </w:rPr>
        <w:t>2.2.3.zdolności technicznej lub zawodowej :</w:t>
      </w:r>
    </w:p>
    <w:p w:rsidR="00586A45" w:rsidRDefault="00586A45" w:rsidP="00150613">
      <w:pPr>
        <w:ind w:left="708"/>
        <w:jc w:val="both"/>
        <w:rPr>
          <w:rFonts w:ascii="Times New Roman" w:hAnsi="Times New Roman"/>
        </w:rPr>
      </w:pPr>
      <w:r w:rsidRPr="006B3F35">
        <w:rPr>
          <w:rFonts w:ascii="Times New Roman" w:hAnsi="Times New Roman"/>
        </w:rPr>
        <w:t xml:space="preserve">      - Zamawiający u</w:t>
      </w:r>
      <w:r w:rsidR="006B3F35">
        <w:rPr>
          <w:rFonts w:ascii="Times New Roman" w:hAnsi="Times New Roman"/>
        </w:rPr>
        <w:t>zna warunek za spełniony jeżeli wykonawca wykaże odpowiedni potencjał kadrowy:</w:t>
      </w:r>
    </w:p>
    <w:p w:rsidR="006B3F35" w:rsidRDefault="006B3F35" w:rsidP="008D706A">
      <w:pPr>
        <w:pStyle w:val="Akapitzlist"/>
        <w:numPr>
          <w:ilvl w:val="0"/>
          <w:numId w:val="54"/>
        </w:numPr>
        <w:jc w:val="both"/>
        <w:rPr>
          <w:rFonts w:ascii="Times New Roman" w:hAnsi="Times New Roman"/>
        </w:rPr>
      </w:pPr>
      <w:r w:rsidRPr="00150613">
        <w:rPr>
          <w:rFonts w:ascii="Times New Roman" w:hAnsi="Times New Roman"/>
          <w:b/>
        </w:rPr>
        <w:t>w odniesieniu do części 1 -</w:t>
      </w:r>
      <w:r w:rsidRPr="00150613">
        <w:rPr>
          <w:rFonts w:ascii="Times New Roman" w:hAnsi="Times New Roman"/>
        </w:rPr>
        <w:t xml:space="preserve"> Wykonawca musi wykazać, że dysponuje lub będzie dysponował w okresie przewidzianym na realizacje zamówienia osob</w:t>
      </w:r>
      <w:r w:rsidR="00150613" w:rsidRPr="00150613">
        <w:rPr>
          <w:rFonts w:ascii="Times New Roman" w:hAnsi="Times New Roman"/>
        </w:rPr>
        <w:t xml:space="preserve">ą </w:t>
      </w:r>
      <w:r w:rsidRPr="00150613">
        <w:rPr>
          <w:rFonts w:ascii="Times New Roman" w:hAnsi="Times New Roman"/>
        </w:rPr>
        <w:t>legitymując</w:t>
      </w:r>
      <w:r w:rsidR="00150613" w:rsidRPr="00150613">
        <w:rPr>
          <w:rFonts w:ascii="Times New Roman" w:hAnsi="Times New Roman"/>
        </w:rPr>
        <w:t>ą</w:t>
      </w:r>
      <w:r w:rsidRPr="00150613">
        <w:rPr>
          <w:rFonts w:ascii="Times New Roman" w:hAnsi="Times New Roman"/>
        </w:rPr>
        <w:t xml:space="preserve"> się kwalifikacjami zawodowymi oraz odpowiednim doświadczeniem do objęcia funkcji, jaka zostanie </w:t>
      </w:r>
      <w:r w:rsidR="00150613" w:rsidRPr="00150613">
        <w:rPr>
          <w:rFonts w:ascii="Times New Roman" w:hAnsi="Times New Roman"/>
        </w:rPr>
        <w:t xml:space="preserve">jej powierzona tj.: </w:t>
      </w:r>
      <w:r w:rsidR="00150613">
        <w:rPr>
          <w:rFonts w:ascii="Times New Roman" w:hAnsi="Times New Roman"/>
        </w:rPr>
        <w:t>osob</w:t>
      </w:r>
      <w:r w:rsidR="00B67DF7">
        <w:rPr>
          <w:rFonts w:ascii="Times New Roman" w:hAnsi="Times New Roman"/>
        </w:rPr>
        <w:t>a</w:t>
      </w:r>
      <w:r w:rsidR="00150613">
        <w:rPr>
          <w:rFonts w:ascii="Times New Roman" w:hAnsi="Times New Roman"/>
        </w:rPr>
        <w:t xml:space="preserve"> przygotowując</w:t>
      </w:r>
      <w:r w:rsidR="00B67DF7">
        <w:rPr>
          <w:rFonts w:ascii="Times New Roman" w:hAnsi="Times New Roman"/>
        </w:rPr>
        <w:t>a</w:t>
      </w:r>
      <w:r w:rsidR="00150613">
        <w:rPr>
          <w:rFonts w:ascii="Times New Roman" w:hAnsi="Times New Roman"/>
        </w:rPr>
        <w:t xml:space="preserve"> i prowadząc</w:t>
      </w:r>
      <w:r w:rsidR="00B67DF7">
        <w:rPr>
          <w:rFonts w:ascii="Times New Roman" w:hAnsi="Times New Roman"/>
        </w:rPr>
        <w:t>a</w:t>
      </w:r>
      <w:r w:rsidR="00150613">
        <w:rPr>
          <w:rFonts w:ascii="Times New Roman" w:hAnsi="Times New Roman"/>
        </w:rPr>
        <w:t xml:space="preserve"> zajęcia komputerowe, posiadając</w:t>
      </w:r>
      <w:r w:rsidR="00B67DF7">
        <w:rPr>
          <w:rFonts w:ascii="Times New Roman" w:hAnsi="Times New Roman"/>
        </w:rPr>
        <w:t>a</w:t>
      </w:r>
      <w:r w:rsidR="00150613">
        <w:rPr>
          <w:rFonts w:ascii="Times New Roman" w:hAnsi="Times New Roman"/>
        </w:rPr>
        <w:t xml:space="preserve"> wykształcenie wyższe I lub II stopnia o profilu informatycznym lub pedagogicznym oraz posiada doświadczenie</w:t>
      </w:r>
      <w:r w:rsidR="00B67DF7">
        <w:rPr>
          <w:rFonts w:ascii="Times New Roman" w:hAnsi="Times New Roman"/>
        </w:rPr>
        <w:t xml:space="preserve"> w okresie ostatnich 5 lat przed upływem terminu składania ofert polegające</w:t>
      </w:r>
      <w:r w:rsidR="00150613">
        <w:rPr>
          <w:rFonts w:ascii="Times New Roman" w:hAnsi="Times New Roman"/>
        </w:rPr>
        <w:t xml:space="preserve"> na przeprowadzeniu minimum jednych zajęć/warsztatów komputerowych w liczbie minimum 100 godzin. </w:t>
      </w:r>
    </w:p>
    <w:p w:rsidR="00B67DF7" w:rsidRPr="000921E3" w:rsidRDefault="00150613" w:rsidP="008D706A">
      <w:pPr>
        <w:pStyle w:val="Akapitzlist"/>
        <w:numPr>
          <w:ilvl w:val="0"/>
          <w:numId w:val="54"/>
        </w:numPr>
        <w:jc w:val="both"/>
        <w:rPr>
          <w:rFonts w:ascii="Times New Roman" w:hAnsi="Times New Roman"/>
          <w:b/>
        </w:rPr>
      </w:pPr>
      <w:r w:rsidRPr="00150613">
        <w:rPr>
          <w:rFonts w:ascii="Times New Roman" w:hAnsi="Times New Roman"/>
          <w:b/>
        </w:rPr>
        <w:t xml:space="preserve">w </w:t>
      </w:r>
      <w:r w:rsidRPr="000921E3">
        <w:rPr>
          <w:rFonts w:ascii="Times New Roman" w:hAnsi="Times New Roman"/>
          <w:b/>
        </w:rPr>
        <w:t xml:space="preserve">odniesieniu do części 2 - </w:t>
      </w:r>
      <w:r w:rsidRPr="000921E3">
        <w:rPr>
          <w:rFonts w:ascii="Times New Roman" w:hAnsi="Times New Roman"/>
        </w:rPr>
        <w:t xml:space="preserve">wykonawca musi wykazać, że dysponuje lub będzie dysponował w okresie przewidzianym na realizację zamówienia </w:t>
      </w:r>
      <w:r w:rsidR="00B67DF7" w:rsidRPr="000921E3">
        <w:rPr>
          <w:rFonts w:ascii="Times New Roman" w:hAnsi="Times New Roman"/>
        </w:rPr>
        <w:t xml:space="preserve">osobą legitymującą się kwalifikacjami zawodowymi oraz odpowiednim doświadczeniem do objęcia funkcji, jaka zostanie jej powierzona tj.: osoba przygotowująca i przeprowadzająca zajęcia z języka angielskiego, posiadająca ukończone studia wyższe I lub II stopnia </w:t>
      </w:r>
      <w:r w:rsidR="000921E3" w:rsidRPr="000921E3">
        <w:rPr>
          <w:rFonts w:ascii="Times New Roman" w:hAnsi="Times New Roman"/>
        </w:rPr>
        <w:br/>
      </w:r>
      <w:r w:rsidR="00B67DF7" w:rsidRPr="000921E3">
        <w:rPr>
          <w:rFonts w:ascii="Times New Roman" w:hAnsi="Times New Roman"/>
        </w:rPr>
        <w:t xml:space="preserve">o profilu językowym (język angielski) lub kierunkowe studia podyplomowe lub  </w:t>
      </w:r>
      <w:proofErr w:type="spellStart"/>
      <w:r w:rsidR="00B67DF7" w:rsidRPr="000921E3">
        <w:rPr>
          <w:rFonts w:ascii="Times New Roman" w:hAnsi="Times New Roman"/>
        </w:rPr>
        <w:t>certyfikat</w:t>
      </w:r>
      <w:r w:rsidR="00B67DF7" w:rsidRPr="000921E3">
        <w:rPr>
          <w:rFonts w:ascii="Times New Roman" w:eastAsia="Times New Roman" w:hAnsi="Times New Roman" w:cs="Times New Roman"/>
          <w:lang w:eastAsia="pl-PL"/>
        </w:rPr>
        <w:t>językowy</w:t>
      </w:r>
      <w:proofErr w:type="spellEnd"/>
      <w:r w:rsidR="00B67DF7" w:rsidRPr="000921E3">
        <w:rPr>
          <w:rFonts w:ascii="Times New Roman" w:eastAsia="Times New Roman" w:hAnsi="Times New Roman" w:cs="Times New Roman"/>
          <w:lang w:eastAsia="pl-PL"/>
        </w:rPr>
        <w:t xml:space="preserve"> - </w:t>
      </w:r>
      <w:proofErr w:type="spellStart"/>
      <w:r w:rsidR="00B67DF7" w:rsidRPr="000921E3">
        <w:rPr>
          <w:rFonts w:ascii="Times New Roman" w:eastAsia="Times New Roman" w:hAnsi="Times New Roman" w:cs="Times New Roman"/>
          <w:lang w:eastAsia="pl-PL"/>
        </w:rPr>
        <w:t>Certificate</w:t>
      </w:r>
      <w:proofErr w:type="spellEnd"/>
      <w:r w:rsidR="00B67DF7" w:rsidRPr="000921E3">
        <w:rPr>
          <w:rFonts w:ascii="Times New Roman" w:eastAsia="Times New Roman" w:hAnsi="Times New Roman" w:cs="Times New Roman"/>
          <w:lang w:eastAsia="pl-PL"/>
        </w:rPr>
        <w:t xml:space="preserve"> in Advanced English (CAE) </w:t>
      </w:r>
      <w:proofErr w:type="spellStart"/>
      <w:r w:rsidR="00B67DF7" w:rsidRPr="000921E3">
        <w:rPr>
          <w:rFonts w:ascii="Times New Roman" w:eastAsia="Times New Roman" w:hAnsi="Times New Roman" w:cs="Times New Roman"/>
          <w:lang w:eastAsia="pl-PL"/>
        </w:rPr>
        <w:t>lubCambridge</w:t>
      </w:r>
      <w:proofErr w:type="spellEnd"/>
      <w:r w:rsidR="00B67DF7" w:rsidRPr="000921E3">
        <w:rPr>
          <w:rFonts w:ascii="Times New Roman" w:eastAsia="Times New Roman" w:hAnsi="Times New Roman" w:cs="Times New Roman"/>
          <w:lang w:eastAsia="pl-PL"/>
        </w:rPr>
        <w:t xml:space="preserve"> </w:t>
      </w:r>
      <w:proofErr w:type="spellStart"/>
      <w:r w:rsidR="00B67DF7" w:rsidRPr="000921E3">
        <w:rPr>
          <w:rFonts w:ascii="Times New Roman" w:eastAsia="Times New Roman" w:hAnsi="Times New Roman" w:cs="Times New Roman"/>
          <w:lang w:eastAsia="pl-PL"/>
        </w:rPr>
        <w:t>Certificate</w:t>
      </w:r>
      <w:proofErr w:type="spellEnd"/>
      <w:r w:rsidR="00B67DF7" w:rsidRPr="000921E3">
        <w:rPr>
          <w:rFonts w:ascii="Times New Roman" w:eastAsia="Times New Roman" w:hAnsi="Times New Roman" w:cs="Times New Roman"/>
          <w:lang w:eastAsia="pl-PL"/>
        </w:rPr>
        <w:t xml:space="preserve"> of </w:t>
      </w:r>
      <w:proofErr w:type="spellStart"/>
      <w:r w:rsidR="00B67DF7" w:rsidRPr="000921E3">
        <w:rPr>
          <w:rFonts w:ascii="Times New Roman" w:eastAsia="Times New Roman" w:hAnsi="Times New Roman" w:cs="Times New Roman"/>
          <w:lang w:eastAsia="pl-PL"/>
        </w:rPr>
        <w:t>Proficiency</w:t>
      </w:r>
      <w:proofErr w:type="spellEnd"/>
      <w:r w:rsidR="00B67DF7" w:rsidRPr="000921E3">
        <w:rPr>
          <w:rFonts w:ascii="Times New Roman" w:eastAsia="Times New Roman" w:hAnsi="Times New Roman" w:cs="Times New Roman"/>
          <w:lang w:eastAsia="pl-PL"/>
        </w:rPr>
        <w:t xml:space="preserve"> in English (CPE) oraz posiada doświadczenie w okresie ostatnich 5 lat przed upływem terminu składania ofert  polegające na przeprowadzeniu minimum jednych zajęć/warsztatów z języka angielskiego w liczbie minimum 100 godzin. </w:t>
      </w:r>
    </w:p>
    <w:p w:rsidR="008E34BF" w:rsidRPr="008E34BF" w:rsidRDefault="00B67DF7" w:rsidP="008D706A">
      <w:pPr>
        <w:pStyle w:val="Akapitzlist"/>
        <w:numPr>
          <w:ilvl w:val="0"/>
          <w:numId w:val="54"/>
        </w:numPr>
        <w:jc w:val="both"/>
        <w:rPr>
          <w:rFonts w:ascii="Times New Roman" w:hAnsi="Times New Roman"/>
          <w:b/>
        </w:rPr>
      </w:pPr>
      <w:r w:rsidRPr="000921E3">
        <w:rPr>
          <w:rFonts w:ascii="Times New Roman" w:eastAsia="Times New Roman" w:hAnsi="Times New Roman" w:cs="Times New Roman"/>
          <w:b/>
          <w:lang w:eastAsia="pl-PL"/>
        </w:rPr>
        <w:t xml:space="preserve">w odniesieniu do części 3 - </w:t>
      </w:r>
      <w:r w:rsidRPr="000921E3">
        <w:rPr>
          <w:rFonts w:ascii="Times New Roman" w:eastAsia="Times New Roman" w:hAnsi="Times New Roman" w:cs="Times New Roman"/>
          <w:lang w:eastAsia="pl-PL"/>
        </w:rPr>
        <w:t>wykonawca musi wykazać, że</w:t>
      </w:r>
      <w:r w:rsidR="00102E19">
        <w:rPr>
          <w:rFonts w:ascii="Times New Roman" w:eastAsia="Times New Roman" w:hAnsi="Times New Roman" w:cs="Times New Roman"/>
          <w:lang w:eastAsia="pl-PL"/>
        </w:rPr>
        <w:t xml:space="preserve"> </w:t>
      </w:r>
      <w:r w:rsidRPr="000921E3">
        <w:rPr>
          <w:rFonts w:ascii="Times New Roman" w:eastAsia="Times New Roman" w:hAnsi="Times New Roman" w:cs="Times New Roman"/>
          <w:lang w:eastAsia="pl-PL"/>
        </w:rPr>
        <w:t xml:space="preserve">dysponuje lub będzie dysponował w okresie przewidzianym na realizację zamówienia osobą legitymującą </w:t>
      </w:r>
      <w:r w:rsidRPr="000921E3">
        <w:rPr>
          <w:rFonts w:ascii="Times New Roman" w:eastAsia="Times New Roman" w:hAnsi="Times New Roman" w:cs="Times New Roman"/>
          <w:lang w:eastAsia="pl-PL"/>
        </w:rPr>
        <w:lastRenderedPageBreak/>
        <w:t xml:space="preserve">się </w:t>
      </w:r>
      <w:r w:rsidR="000921E3">
        <w:rPr>
          <w:rFonts w:ascii="Times New Roman" w:eastAsia="Times New Roman" w:hAnsi="Times New Roman" w:cs="Times New Roman"/>
          <w:lang w:eastAsia="pl-PL"/>
        </w:rPr>
        <w:t xml:space="preserve">kwalifikacjami zawodowymi oraz odpowiednim doświadczeniem do objęcia funkcji, jaka zostanie jej powierzona tj.: osoba przygotowująca i prowadząca zajęcia edukacyjne oraz porady indywidualne, których celem jest zwiększenie świadomości prawnej seniorów, posiadająca wykształcenie wyższe II stopnia na kierunku  prawo oraz posiadająca doświadczenie </w:t>
      </w:r>
      <w:r w:rsidR="008E34BF">
        <w:rPr>
          <w:rFonts w:ascii="Times New Roman" w:eastAsia="Times New Roman" w:hAnsi="Times New Roman" w:cs="Times New Roman"/>
          <w:lang w:eastAsia="pl-PL"/>
        </w:rPr>
        <w:t xml:space="preserve">w okresie ostatnich 5 lat polegające </w:t>
      </w:r>
      <w:r w:rsidR="008E34BF">
        <w:rPr>
          <w:rFonts w:ascii="Times New Roman" w:eastAsia="Times New Roman" w:hAnsi="Times New Roman" w:cs="Times New Roman"/>
          <w:lang w:eastAsia="pl-PL"/>
        </w:rPr>
        <w:br/>
        <w:t xml:space="preserve">na przeprowadzeniu indywidualnego poradnictwa prawnego w liczbie do 5 osób. </w:t>
      </w:r>
    </w:p>
    <w:p w:rsidR="00586A45" w:rsidRPr="006A31C8" w:rsidRDefault="008E34BF" w:rsidP="006A31C8">
      <w:pPr>
        <w:contextualSpacing/>
        <w:jc w:val="both"/>
        <w:rPr>
          <w:rFonts w:ascii="Times New Roman" w:hAnsi="Times New Roman"/>
        </w:rPr>
      </w:pPr>
      <w:r>
        <w:rPr>
          <w:rFonts w:ascii="Times New Roman" w:hAnsi="Times New Roman"/>
        </w:rPr>
        <w:tab/>
      </w:r>
      <w:r w:rsidR="00586A45" w:rsidRPr="006A31C8">
        <w:rPr>
          <w:rFonts w:ascii="Times New Roman" w:hAnsi="Times New Roman"/>
        </w:rPr>
        <w:t>Do wykazu osób należy dołączyć</w:t>
      </w:r>
      <w:r w:rsidR="006A31C8" w:rsidRPr="006A31C8">
        <w:rPr>
          <w:rFonts w:ascii="Times New Roman" w:hAnsi="Times New Roman"/>
        </w:rPr>
        <w:t xml:space="preserve"> stosowne</w:t>
      </w:r>
      <w:r w:rsidR="00586A45" w:rsidRPr="006A31C8">
        <w:rPr>
          <w:rFonts w:ascii="Times New Roman" w:hAnsi="Times New Roman"/>
        </w:rPr>
        <w:t xml:space="preserve"> oświadczenie Wykonawcy, że wskazane osoby posiadają wymagane </w:t>
      </w:r>
      <w:r w:rsidR="006A31C8" w:rsidRPr="006A31C8">
        <w:rPr>
          <w:rFonts w:ascii="Times New Roman" w:hAnsi="Times New Roman"/>
        </w:rPr>
        <w:t xml:space="preserve">wykształcenie. </w:t>
      </w:r>
    </w:p>
    <w:p w:rsidR="00586A45" w:rsidRPr="006A31C8" w:rsidRDefault="00586A45" w:rsidP="006A31C8">
      <w:pPr>
        <w:tabs>
          <w:tab w:val="left" w:pos="709"/>
        </w:tabs>
        <w:spacing w:after="0"/>
        <w:jc w:val="both"/>
        <w:rPr>
          <w:rFonts w:ascii="Times New Roman" w:eastAsia="Times New Roman" w:hAnsi="Times New Roman"/>
          <w:b/>
          <w:lang w:eastAsia="pl-PL"/>
        </w:rPr>
      </w:pPr>
      <w:r w:rsidRPr="006A31C8">
        <w:rPr>
          <w:rFonts w:ascii="Times New Roman" w:eastAsia="Times New Roman" w:hAnsi="Times New Roman"/>
          <w:b/>
          <w:lang w:eastAsia="pl-PL"/>
        </w:rPr>
        <w:t xml:space="preserve">W przypadku Wykonawców wspólnie ubiegających się o udzielenie zamówienia wyżej określone warunki wykonawcy Ci mogą spełniać wspólnie. </w:t>
      </w:r>
    </w:p>
    <w:p w:rsidR="00586A45" w:rsidRPr="006A31C8" w:rsidRDefault="00586A45" w:rsidP="006A31C8">
      <w:pPr>
        <w:tabs>
          <w:tab w:val="left" w:pos="709"/>
        </w:tabs>
        <w:spacing w:after="0"/>
        <w:ind w:left="426" w:hanging="284"/>
        <w:jc w:val="both"/>
        <w:rPr>
          <w:rFonts w:ascii="Times New Roman" w:eastAsia="Times New Roman" w:hAnsi="Times New Roman"/>
          <w:lang w:eastAsia="pl-PL"/>
        </w:rPr>
      </w:pP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Wykonawca może w celu potwierdzenia spełniania warunków udziału  w postępowaniu </w:t>
      </w:r>
      <w:r w:rsidRPr="006A31C8">
        <w:rPr>
          <w:rFonts w:ascii="Times New Roman" w:hAnsi="Times New Roman"/>
        </w:rPr>
        <w:br/>
        <w:t xml:space="preserve">w stosownych sytuacjach oraz w odniesieniu do konkretnego zamówienia polegać </w:t>
      </w:r>
      <w:r w:rsidRPr="006A31C8">
        <w:rPr>
          <w:rFonts w:ascii="Times New Roman" w:hAnsi="Times New Roman"/>
        </w:rPr>
        <w:br/>
        <w:t>na zdolnościach technicznych lub zawodowych lub sytuacji finansowej lub ekonomicznej innych podmiotów, niezależnie od charakteru prawnego łączących go z nim stosunków prawnych.</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7 do SIWZ.</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w:t>
      </w:r>
      <w:r w:rsidR="006A31C8" w:rsidRPr="006A31C8">
        <w:rPr>
          <w:rFonts w:ascii="Times New Roman" w:hAnsi="Times New Roman"/>
        </w:rPr>
        <w:t xml:space="preserve">mowa w art. 24 ust. 1 pkt 13-22.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6A31C8">
        <w:rPr>
          <w:rFonts w:ascii="Times New Roman" w:hAnsi="Times New Roman"/>
        </w:rPr>
        <w:br/>
        <w:t xml:space="preserve">że za nieudostępnienie zasobów nie ponosi winy.  </w:t>
      </w:r>
    </w:p>
    <w:p w:rsidR="00586A45" w:rsidRPr="006A31C8" w:rsidRDefault="00586A45" w:rsidP="008D706A">
      <w:pPr>
        <w:numPr>
          <w:ilvl w:val="0"/>
          <w:numId w:val="37"/>
        </w:numPr>
        <w:spacing w:after="160"/>
        <w:ind w:left="426" w:hanging="426"/>
        <w:contextualSpacing/>
        <w:jc w:val="both"/>
        <w:rPr>
          <w:rFonts w:ascii="Times New Roman" w:hAnsi="Times New Roman"/>
        </w:rPr>
      </w:pPr>
      <w:r w:rsidRPr="006A31C8">
        <w:rPr>
          <w:rFonts w:ascii="Times New Roman" w:hAnsi="Times New Roman"/>
        </w:rPr>
        <w:t xml:space="preserve">Jeżeli zdolności techniczne lub zawodowe lub sytuacja ekonomiczna lub finansowa, podmiotu, </w:t>
      </w:r>
      <w:r w:rsidRPr="006A31C8">
        <w:rPr>
          <w:rFonts w:ascii="Times New Roman" w:hAnsi="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586A45" w:rsidRPr="006A31C8" w:rsidRDefault="00586A45" w:rsidP="008D706A">
      <w:pPr>
        <w:numPr>
          <w:ilvl w:val="0"/>
          <w:numId w:val="39"/>
        </w:numPr>
        <w:spacing w:after="160"/>
        <w:contextualSpacing/>
        <w:jc w:val="both"/>
        <w:rPr>
          <w:rFonts w:ascii="Times New Roman" w:hAnsi="Times New Roman"/>
        </w:rPr>
      </w:pPr>
      <w:r w:rsidRPr="006A31C8">
        <w:rPr>
          <w:rFonts w:ascii="Times New Roman" w:hAnsi="Times New Roman"/>
        </w:rPr>
        <w:t>zastąpił ten podmiot innym podmiotem lub podmiotami lub,</w:t>
      </w:r>
    </w:p>
    <w:p w:rsidR="00586A45" w:rsidRPr="006A31C8" w:rsidRDefault="00586A45" w:rsidP="008D706A">
      <w:pPr>
        <w:numPr>
          <w:ilvl w:val="0"/>
          <w:numId w:val="39"/>
        </w:numPr>
        <w:spacing w:after="160"/>
        <w:contextualSpacing/>
        <w:jc w:val="both"/>
        <w:rPr>
          <w:rFonts w:ascii="Times New Roman" w:hAnsi="Times New Roman"/>
        </w:rPr>
      </w:pPr>
      <w:r w:rsidRPr="006A31C8">
        <w:rPr>
          <w:rFonts w:ascii="Times New Roman" w:hAnsi="Times New Roman"/>
        </w:rPr>
        <w:t>zobowiązał się do osobistego wykonania odpowiedniej części zamówienia, jeżeli wykaże zdolności techniczne lub zawodowe lub sytuację finansową lub ekonomiczną, o których mowa w Rdz. II pkt 2  niniejszej SIWZ.</w:t>
      </w:r>
    </w:p>
    <w:p w:rsidR="00586A45" w:rsidRPr="006A31C8" w:rsidRDefault="00586A45" w:rsidP="008D706A">
      <w:pPr>
        <w:numPr>
          <w:ilvl w:val="0"/>
          <w:numId w:val="38"/>
        </w:numPr>
        <w:spacing w:after="160"/>
        <w:ind w:left="426" w:hanging="426"/>
        <w:contextualSpacing/>
        <w:jc w:val="both"/>
        <w:rPr>
          <w:rFonts w:ascii="Times New Roman" w:hAnsi="Times New Roman"/>
        </w:rPr>
      </w:pPr>
      <w:r w:rsidRPr="008E34BF">
        <w:rPr>
          <w:rFonts w:ascii="Times New Roman" w:hAnsi="Times New Roman"/>
        </w:rPr>
        <w:t>Z</w:t>
      </w:r>
      <w:r w:rsidR="00E0080D" w:rsidRPr="008E34BF">
        <w:rPr>
          <w:rFonts w:ascii="Times New Roman" w:hAnsi="Times New Roman"/>
        </w:rPr>
        <w:t>e</w:t>
      </w:r>
      <w:r w:rsidR="008E34BF" w:rsidRPr="008E34BF">
        <w:rPr>
          <w:rFonts w:ascii="Times New Roman" w:hAnsi="Times New Roman"/>
        </w:rPr>
        <w:t xml:space="preserve"> </w:t>
      </w:r>
      <w:r w:rsidRPr="008E34BF">
        <w:rPr>
          <w:rFonts w:ascii="Times New Roman" w:hAnsi="Times New Roman"/>
        </w:rPr>
        <w:t>zobowiązania</w:t>
      </w:r>
      <w:r w:rsidRPr="006A31C8">
        <w:rPr>
          <w:rFonts w:ascii="Times New Roman" w:hAnsi="Times New Roman"/>
        </w:rPr>
        <w:t xml:space="preserve"> lub innych dokumentów potwierdzających udostępnienie zasobów przez inne podmioty musi wynikać w szczególności:</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zakres dostępnych Wykonawcy zasobów innego podmiotu;</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sposób wykorzystania zasobów innego podmiotu, przez Wykonawcę, przy wykonywaniu zamówienia publicznego;</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zakres i okres udziału innego podmiotu przy wykonywaniu zamówienia publicznego;</w:t>
      </w:r>
    </w:p>
    <w:p w:rsidR="00586A45" w:rsidRPr="006A31C8" w:rsidRDefault="00586A45" w:rsidP="008D706A">
      <w:pPr>
        <w:numPr>
          <w:ilvl w:val="0"/>
          <w:numId w:val="40"/>
        </w:numPr>
        <w:spacing w:after="160"/>
        <w:contextualSpacing/>
        <w:jc w:val="both"/>
        <w:rPr>
          <w:rFonts w:ascii="Times New Roman" w:hAnsi="Times New Roman"/>
        </w:rPr>
      </w:pPr>
      <w:r w:rsidRPr="006A31C8">
        <w:rPr>
          <w:rFonts w:ascii="Times New Roman" w:hAnsi="Times New Roman"/>
        </w:rPr>
        <w:t xml:space="preserve">czy inne podmioty, na zdolności, których Wykonawca powołuje się w odniesieniu </w:t>
      </w:r>
      <w:r w:rsidR="008E34BF">
        <w:rPr>
          <w:rFonts w:ascii="Times New Roman" w:hAnsi="Times New Roman"/>
        </w:rPr>
        <w:br/>
      </w:r>
      <w:r w:rsidRPr="006A31C8">
        <w:rPr>
          <w:rFonts w:ascii="Times New Roman" w:hAnsi="Times New Roman"/>
        </w:rPr>
        <w:t xml:space="preserve">do warunków udziału w postępowaniu dotyczących kwalifikacji zawodowych lub doświadczenia, zrealizują  usługi, których wskazane zdolności dotyczą. </w:t>
      </w:r>
    </w:p>
    <w:p w:rsidR="00586A45" w:rsidRPr="006A31C8" w:rsidRDefault="00586A45" w:rsidP="008D706A">
      <w:pPr>
        <w:numPr>
          <w:ilvl w:val="0"/>
          <w:numId w:val="41"/>
        </w:numPr>
        <w:spacing w:after="160"/>
        <w:ind w:left="426" w:hanging="426"/>
        <w:contextualSpacing/>
        <w:jc w:val="both"/>
        <w:rPr>
          <w:rFonts w:ascii="Times New Roman" w:hAnsi="Times New Roman"/>
        </w:rPr>
      </w:pPr>
      <w:r w:rsidRPr="006A31C8">
        <w:rPr>
          <w:rFonts w:ascii="Times New Roman" w:hAnsi="Times New Roman"/>
        </w:rPr>
        <w:lastRenderedPageBreak/>
        <w:t xml:space="preserve">Wykonawca, który polega na zasobach innych podmiotów składa wraz z ofertą oświadczenie </w:t>
      </w:r>
      <w:r w:rsidRPr="006A31C8">
        <w:rPr>
          <w:rFonts w:ascii="Times New Roman" w:hAnsi="Times New Roman"/>
        </w:rPr>
        <w:br/>
        <w:t xml:space="preserve">o udostępnieniu zasobów zgodnie z załącznikiem nr 7 do SIWZ oraz na wezwanie Zamawiającego dokumenty w zakresie braku podstaw wykluczenia. </w:t>
      </w:r>
    </w:p>
    <w:p w:rsidR="006A31C8" w:rsidRDefault="00586A45" w:rsidP="008D706A">
      <w:pPr>
        <w:numPr>
          <w:ilvl w:val="0"/>
          <w:numId w:val="41"/>
        </w:numPr>
        <w:spacing w:after="160"/>
        <w:ind w:left="426" w:hanging="426"/>
        <w:contextualSpacing/>
        <w:jc w:val="both"/>
        <w:rPr>
          <w:rFonts w:ascii="Times New Roman" w:hAnsi="Times New Roman"/>
        </w:rPr>
      </w:pPr>
      <w:r w:rsidRPr="006A31C8">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E34BF" w:rsidRDefault="008E34BF" w:rsidP="008E34BF">
      <w:pPr>
        <w:spacing w:after="160"/>
        <w:ind w:left="426"/>
        <w:contextualSpacing/>
        <w:jc w:val="both"/>
        <w:rPr>
          <w:rFonts w:ascii="Times New Roman" w:hAnsi="Times New Roman"/>
        </w:rPr>
      </w:pPr>
    </w:p>
    <w:p w:rsidR="00586A45" w:rsidRPr="006A31C8" w:rsidRDefault="00D963F2" w:rsidP="006A31C8">
      <w:pPr>
        <w:pBdr>
          <w:bottom w:val="single" w:sz="4" w:space="1" w:color="auto"/>
        </w:pBdr>
        <w:spacing w:after="160"/>
        <w:contextualSpacing/>
        <w:jc w:val="both"/>
        <w:rPr>
          <w:rFonts w:ascii="Times New Roman" w:hAnsi="Times New Roman"/>
        </w:rPr>
      </w:pPr>
      <w:r w:rsidRPr="006A31C8">
        <w:rPr>
          <w:rFonts w:ascii="Times New Roman" w:hAnsi="Times New Roman"/>
          <w:b/>
        </w:rPr>
        <w:t>V</w:t>
      </w:r>
      <w:r w:rsidRPr="006A31C8">
        <w:rPr>
          <w:rFonts w:ascii="Times New Roman" w:hAnsi="Times New Roman"/>
        </w:rPr>
        <w:t xml:space="preserve">. </w:t>
      </w:r>
      <w:r w:rsidR="00586A45" w:rsidRPr="006A31C8">
        <w:rPr>
          <w:rFonts w:ascii="Times New Roman" w:hAnsi="Times New Roman"/>
          <w:b/>
          <w:sz w:val="24"/>
          <w:szCs w:val="24"/>
        </w:rPr>
        <w:t>PODSTAWY WYKLUCZENIA</w:t>
      </w:r>
    </w:p>
    <w:p w:rsidR="00586A45" w:rsidRPr="00D85D9C" w:rsidRDefault="00586A45" w:rsidP="00E078F2">
      <w:pPr>
        <w:numPr>
          <w:ilvl w:val="0"/>
          <w:numId w:val="8"/>
        </w:numPr>
        <w:spacing w:after="160"/>
        <w:contextualSpacing/>
        <w:jc w:val="both"/>
        <w:rPr>
          <w:rFonts w:ascii="Times New Roman" w:hAnsi="Times New Roman"/>
        </w:rPr>
      </w:pPr>
      <w:r w:rsidRPr="00D85D9C">
        <w:rPr>
          <w:rFonts w:ascii="Times New Roman" w:hAnsi="Times New Roman"/>
        </w:rPr>
        <w:t xml:space="preserve">W postępowaniu mogą brać udział Wykonawcy, którzy nie podlegają wykluczeniu </w:t>
      </w:r>
      <w:r w:rsidRPr="00D85D9C">
        <w:rPr>
          <w:rFonts w:ascii="Times New Roman" w:hAnsi="Times New Roman"/>
        </w:rPr>
        <w:br/>
        <w:t xml:space="preserve">z postępowania o udzielenie zamówienia w okolicznościach, o których mowa w </w:t>
      </w:r>
      <w:r w:rsidR="006A31C8">
        <w:rPr>
          <w:rFonts w:ascii="Times New Roman" w:hAnsi="Times New Roman"/>
          <w:b/>
        </w:rPr>
        <w:t xml:space="preserve">art. 24 ust. 1. </w:t>
      </w:r>
      <w:r w:rsidRPr="00D85D9C">
        <w:rPr>
          <w:rFonts w:ascii="Times New Roman" w:hAnsi="Times New Roman"/>
        </w:rPr>
        <w:t xml:space="preserve">We wskazanym zakresie Wykonawca wraz z ofertą składa oświadczenie. </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eastAsia="Times New Roman" w:hAnsi="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hAnsi="Times New Roman"/>
        </w:rPr>
        <w:t xml:space="preserve">Zamawiający może wykluczyć Wykonawcę na każdym etapie postępowania. </w:t>
      </w:r>
    </w:p>
    <w:p w:rsidR="00586A45" w:rsidRPr="00393716" w:rsidRDefault="00586A45" w:rsidP="00586A45">
      <w:pPr>
        <w:spacing w:after="0" w:line="360" w:lineRule="auto"/>
        <w:contextualSpacing/>
        <w:jc w:val="both"/>
        <w:rPr>
          <w:rFonts w:ascii="Times New Roman" w:eastAsia="Times New Roman" w:hAnsi="Times New Roman"/>
          <w:color w:val="FF0000"/>
          <w:lang w:eastAsia="pl-PL"/>
        </w:rPr>
      </w:pPr>
    </w:p>
    <w:p w:rsidR="00586A45" w:rsidRPr="008E34BF" w:rsidRDefault="00586A45" w:rsidP="00733C1A">
      <w:pPr>
        <w:numPr>
          <w:ilvl w:val="0"/>
          <w:numId w:val="9"/>
        </w:numPr>
        <w:pBdr>
          <w:bottom w:val="single" w:sz="4" w:space="1" w:color="auto"/>
        </w:pBdr>
        <w:spacing w:after="0"/>
        <w:contextualSpacing/>
        <w:jc w:val="both"/>
        <w:rPr>
          <w:rFonts w:ascii="Times New Roman" w:eastAsia="Times New Roman" w:hAnsi="Times New Roman"/>
          <w:lang w:eastAsia="pl-PL"/>
        </w:rPr>
      </w:pPr>
      <w:r w:rsidRPr="008E34BF">
        <w:rPr>
          <w:rFonts w:ascii="Times New Roman" w:hAnsi="Times New Roman"/>
          <w:b/>
          <w:sz w:val="24"/>
          <w:szCs w:val="24"/>
        </w:rPr>
        <w:t>WYKAZ OŚWIADCZEŃ I DOKUMENTÓW, POTWIERDZAJĄCYCH  SPEŁNIANIE WARUNKÓW UDZIAŁU W POSTĘPOWANIU ORAZ BRAK PODSTAW DO WYKLUCZENIA</w:t>
      </w:r>
    </w:p>
    <w:p w:rsidR="00586A45" w:rsidRPr="00586A45" w:rsidRDefault="00586A45" w:rsidP="00586A45">
      <w:pPr>
        <w:spacing w:after="0"/>
        <w:jc w:val="both"/>
        <w:rPr>
          <w:rFonts w:ascii="Times New Roman" w:eastAsia="Times New Roman" w:hAnsi="Times New Roman"/>
          <w:color w:val="FF0000"/>
          <w:lang w:eastAsia="pl-PL"/>
        </w:rPr>
      </w:pPr>
    </w:p>
    <w:p w:rsidR="002B03E8" w:rsidRDefault="002B03E8" w:rsidP="002B03E8">
      <w:pPr>
        <w:numPr>
          <w:ilvl w:val="0"/>
          <w:numId w:val="10"/>
        </w:numPr>
        <w:spacing w:after="160"/>
        <w:ind w:hanging="720"/>
        <w:contextualSpacing/>
        <w:jc w:val="both"/>
        <w:rPr>
          <w:rFonts w:ascii="Times New Roman" w:hAnsi="Times New Roman"/>
        </w:rPr>
      </w:pPr>
      <w:r>
        <w:rPr>
          <w:rFonts w:ascii="Times New Roman" w:hAnsi="Times New Roman"/>
        </w:rPr>
        <w:t xml:space="preserve">Dokumenty, które Wykonawca zobowiązany jest złożyć w terminie przewidzianym </w:t>
      </w:r>
      <w:r>
        <w:rPr>
          <w:rFonts w:ascii="Times New Roman" w:hAnsi="Times New Roman"/>
        </w:rPr>
        <w:br/>
        <w:t xml:space="preserve">na składanie ofert (skład oferty) zostały określone w rozdziale X niniejszej SIWZ. </w:t>
      </w:r>
    </w:p>
    <w:p w:rsidR="00586A45" w:rsidRPr="00692B79" w:rsidRDefault="00586A45" w:rsidP="002B03E8">
      <w:pPr>
        <w:numPr>
          <w:ilvl w:val="0"/>
          <w:numId w:val="10"/>
        </w:numPr>
        <w:spacing w:after="160"/>
        <w:ind w:hanging="720"/>
        <w:contextualSpacing/>
        <w:jc w:val="both"/>
        <w:rPr>
          <w:rFonts w:ascii="Times New Roman" w:hAnsi="Times New Roman"/>
        </w:rPr>
      </w:pPr>
      <w:r w:rsidRPr="00692B79">
        <w:rPr>
          <w:rFonts w:ascii="Times New Roman" w:hAnsi="Times New Roman"/>
        </w:rPr>
        <w:t xml:space="preserve">Zamawiający przed udzieleniem zamówienia, </w:t>
      </w:r>
      <w:r w:rsidRPr="00692B79">
        <w:rPr>
          <w:rFonts w:ascii="Times New Roman" w:hAnsi="Times New Roman"/>
          <w:b/>
          <w:u w:val="single"/>
        </w:rPr>
        <w:t>wezwie Wykonawcę, którego oferta została najwyżej oceniona</w:t>
      </w:r>
      <w:r w:rsidRPr="00692B79">
        <w:rPr>
          <w:rFonts w:ascii="Times New Roman" w:hAnsi="Times New Roman"/>
        </w:rPr>
        <w:t xml:space="preserve">, do złożenia w wyznaczonym, nie krótszym niż 5 dni, terminie aktualnych na dzień złożenia oświadczeń lub dokumentów niezbędnych do przeprowadzenia postępowania potwierdzających: </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t>spełnianie warunków udziału w postępowaniu,</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t xml:space="preserve">brak podstaw wykluczenia. </w:t>
      </w:r>
    </w:p>
    <w:p w:rsidR="00586A45" w:rsidRPr="002B03E8" w:rsidRDefault="00586A45" w:rsidP="002B03E8">
      <w:pPr>
        <w:pStyle w:val="Akapitzlist"/>
        <w:numPr>
          <w:ilvl w:val="0"/>
          <w:numId w:val="10"/>
        </w:numPr>
        <w:spacing w:line="276" w:lineRule="auto"/>
        <w:ind w:hanging="720"/>
        <w:jc w:val="both"/>
        <w:rPr>
          <w:rFonts w:ascii="Times New Roman" w:hAnsi="Times New Roman"/>
        </w:rPr>
      </w:pPr>
      <w:r w:rsidRPr="002B03E8">
        <w:rPr>
          <w:rFonts w:ascii="Times New Roman" w:hAnsi="Times New Roman"/>
        </w:rPr>
        <w:t xml:space="preserve">W przypadku wykonawców wspólnie ubiegających się o udzielenie zamówienia, dokumenty lub oświadczenia wymienione w Rdz. VI pkt. </w:t>
      </w:r>
      <w:r w:rsidR="002B03E8" w:rsidRPr="002B03E8">
        <w:rPr>
          <w:rFonts w:ascii="Times New Roman" w:hAnsi="Times New Roman"/>
        </w:rPr>
        <w:t>4</w:t>
      </w:r>
      <w:r w:rsidRPr="002B03E8">
        <w:rPr>
          <w:rFonts w:ascii="Times New Roman" w:hAnsi="Times New Roman"/>
        </w:rPr>
        <w:t xml:space="preserve"> SIWZ Wykonawcy Ci składają łącznie, dokumenty lub oświadczenia wymienione w Rdz. VI pkt </w:t>
      </w:r>
      <w:r w:rsidR="002B03E8" w:rsidRPr="002B03E8">
        <w:rPr>
          <w:rFonts w:ascii="Times New Roman" w:hAnsi="Times New Roman"/>
        </w:rPr>
        <w:t>5</w:t>
      </w:r>
      <w:r w:rsidRPr="002B03E8">
        <w:rPr>
          <w:rFonts w:ascii="Times New Roman" w:hAnsi="Times New Roman"/>
        </w:rPr>
        <w:t xml:space="preserve"> składa każdy z tych Wykonawców. </w:t>
      </w:r>
    </w:p>
    <w:p w:rsidR="00586A45" w:rsidRDefault="00586A45" w:rsidP="002B03E8">
      <w:pPr>
        <w:numPr>
          <w:ilvl w:val="0"/>
          <w:numId w:val="10"/>
        </w:numPr>
        <w:spacing w:after="160"/>
        <w:ind w:hanging="720"/>
        <w:contextualSpacing/>
        <w:jc w:val="both"/>
        <w:rPr>
          <w:rFonts w:ascii="Times New Roman" w:hAnsi="Times New Roman"/>
          <w:b/>
        </w:rPr>
      </w:pPr>
      <w:r w:rsidRPr="008E34BF">
        <w:rPr>
          <w:rFonts w:ascii="Times New Roman" w:hAnsi="Times New Roman"/>
          <w:b/>
        </w:rPr>
        <w:t xml:space="preserve">W celu potwierdzenia spełniania przez Wykonawcę warunków udziału </w:t>
      </w:r>
      <w:r w:rsidRPr="008E34BF">
        <w:rPr>
          <w:rFonts w:ascii="Times New Roman" w:hAnsi="Times New Roman"/>
          <w:b/>
        </w:rPr>
        <w:br/>
        <w:t xml:space="preserve">w  postępowaniu, Wykonawca na wezwanie Zamawiającego składa: </w:t>
      </w:r>
    </w:p>
    <w:p w:rsidR="008E34BF" w:rsidRPr="002B03E8" w:rsidRDefault="008E34BF" w:rsidP="008D706A">
      <w:pPr>
        <w:pStyle w:val="Akapitzlist"/>
        <w:numPr>
          <w:ilvl w:val="0"/>
          <w:numId w:val="56"/>
        </w:numPr>
        <w:spacing w:line="276" w:lineRule="auto"/>
        <w:jc w:val="both"/>
        <w:rPr>
          <w:rFonts w:ascii="Times New Roman" w:hAnsi="Times New Roman"/>
        </w:rPr>
      </w:pPr>
      <w:r>
        <w:rPr>
          <w:rFonts w:ascii="Times New Roman" w:hAnsi="Times New Roman"/>
        </w:rPr>
        <w:t xml:space="preserve">wykaz osób, skierowanych przez Wykonawcę do realizacji zamówienia publicznego, wraz z informacjami na temat ich wykształcenia oraz informacją o podstawie </w:t>
      </w:r>
      <w:r>
        <w:rPr>
          <w:rFonts w:ascii="Times New Roman" w:hAnsi="Times New Roman"/>
        </w:rPr>
        <w:br/>
      </w:r>
      <w:r>
        <w:rPr>
          <w:rFonts w:ascii="Times New Roman" w:hAnsi="Times New Roman"/>
        </w:rPr>
        <w:lastRenderedPageBreak/>
        <w:t xml:space="preserve">do dysponowania tymi osobami - zgodnie z załącznikiem nr 6 a, 6 b, 6 c (w zależności od części zamówienia).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 xml:space="preserve">.1.    W przypadku , gdy Wykonawca powołuje się na dostępne oświadczenia lub dokumenty </w:t>
      </w:r>
      <w:r w:rsidR="00586A45" w:rsidRPr="002B03E8">
        <w:rPr>
          <w:rFonts w:ascii="Times New Roman" w:hAnsi="Times New Roman"/>
        </w:rPr>
        <w:br/>
        <w:t xml:space="preserve">w formie elektronicznej  pod określonymi adresami internetowymi ogólnodostępnych </w:t>
      </w:r>
      <w:r w:rsidR="00586A45" w:rsidRPr="002B03E8">
        <w:rPr>
          <w:rFonts w:ascii="Times New Roman" w:hAnsi="Times New Roman"/>
        </w:rPr>
        <w:br/>
        <w:t xml:space="preserve">i bezpłatnych baz danych,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aby Zamawiający mógł pobrać dokumenty samodzielnie.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 xml:space="preserve">.2.         W przypadku, gdy Wykonawca powołuje się, na dokumenty podmiotowe znajdujące się </w:t>
      </w:r>
      <w:r w:rsidR="00586A45" w:rsidRPr="002B03E8">
        <w:rPr>
          <w:rFonts w:ascii="Times New Roman" w:hAnsi="Times New Roman"/>
        </w:rPr>
        <w:br/>
        <w:t xml:space="preserve">w posiadaniu Zamawiającego, przechowywane przez Zamawiającego zgodnie z art. 97 ust. 1 ustawy,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Zamawiający </w:t>
      </w:r>
      <w:r w:rsidR="00586A45" w:rsidRPr="002B03E8">
        <w:rPr>
          <w:rFonts w:ascii="Times New Roman" w:hAnsi="Times New Roman"/>
        </w:rPr>
        <w:br/>
        <w:t xml:space="preserve">w celu potwierdzenia okoliczności,  o których mowa w art. 25 ust. 1 pkt 1 i 3 ustawy, korzysta z posiadanych oświadczeń lub dokumentów, </w:t>
      </w:r>
      <w:r w:rsidR="00586A45" w:rsidRPr="002B03E8">
        <w:rPr>
          <w:rFonts w:ascii="Times New Roman" w:hAnsi="Times New Roman"/>
          <w:u w:val="single"/>
        </w:rPr>
        <w:t>o ile są aktualne</w:t>
      </w:r>
      <w:r w:rsidR="00586A45" w:rsidRPr="002B03E8">
        <w:rPr>
          <w:rFonts w:ascii="Times New Roman" w:hAnsi="Times New Roman"/>
        </w:rPr>
        <w:t xml:space="preserve">.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.3.</w:t>
      </w:r>
      <w:r w:rsidR="00586A45" w:rsidRPr="00586A45">
        <w:rPr>
          <w:rFonts w:ascii="Times New Roman" w:hAnsi="Times New Roman"/>
          <w:color w:val="FF0000"/>
        </w:rPr>
        <w:t xml:space="preserve">        </w:t>
      </w:r>
      <w:r w:rsidR="00586A45" w:rsidRPr="002B03E8">
        <w:rPr>
          <w:rFonts w:ascii="Times New Roman" w:hAnsi="Times New Roman"/>
        </w:rPr>
        <w:t xml:space="preserve">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586A45" w:rsidRPr="00E078F2" w:rsidRDefault="00586A45" w:rsidP="00733C1A">
      <w:pPr>
        <w:numPr>
          <w:ilvl w:val="0"/>
          <w:numId w:val="10"/>
        </w:numPr>
        <w:spacing w:after="160" w:line="360" w:lineRule="auto"/>
        <w:contextualSpacing/>
        <w:jc w:val="both"/>
        <w:rPr>
          <w:rFonts w:ascii="Times New Roman" w:hAnsi="Times New Roman"/>
          <w:b/>
        </w:rPr>
      </w:pPr>
      <w:r w:rsidRPr="00E078F2">
        <w:rPr>
          <w:rFonts w:ascii="Times New Roman" w:hAnsi="Times New Roman"/>
          <w:b/>
        </w:rPr>
        <w:t>W celu potwierdzenia przez Wykonawc</w:t>
      </w:r>
      <w:r w:rsidR="007D298C" w:rsidRPr="00E078F2">
        <w:rPr>
          <w:rFonts w:ascii="Times New Roman" w:hAnsi="Times New Roman"/>
          <w:b/>
        </w:rPr>
        <w:t xml:space="preserve">ę braku podstaw wykluczenia, </w:t>
      </w:r>
      <w:r w:rsidRPr="00E078F2">
        <w:rPr>
          <w:rFonts w:ascii="Times New Roman" w:hAnsi="Times New Roman"/>
          <w:b/>
        </w:rPr>
        <w:t xml:space="preserve">Wykonawca składa: </w:t>
      </w:r>
    </w:p>
    <w:p w:rsidR="00E078F2" w:rsidRDefault="002B03E8" w:rsidP="008D706A">
      <w:pPr>
        <w:pStyle w:val="Akapitzlist"/>
        <w:numPr>
          <w:ilvl w:val="0"/>
          <w:numId w:val="57"/>
        </w:numPr>
        <w:jc w:val="both"/>
        <w:rPr>
          <w:rFonts w:ascii="Times New Roman" w:hAnsi="Times New Roman"/>
        </w:rPr>
      </w:pPr>
      <w:r>
        <w:rPr>
          <w:rFonts w:ascii="Times New Roman" w:hAnsi="Times New Roman"/>
        </w:rPr>
        <w:t xml:space="preserve">Zamawiający informuje, że w bieżącym postępowaniu Wykonawca na potwierdzenie braku podstaw do wykluczenia składa wyłącznie </w:t>
      </w:r>
      <w:r w:rsidR="00E078F2" w:rsidRPr="00E078F2">
        <w:rPr>
          <w:rFonts w:ascii="Times New Roman" w:hAnsi="Times New Roman"/>
        </w:rPr>
        <w:t xml:space="preserve">oświadczenie </w:t>
      </w:r>
      <w:r w:rsidR="00E078F2">
        <w:rPr>
          <w:rFonts w:ascii="Times New Roman" w:hAnsi="Times New Roman"/>
        </w:rPr>
        <w:t xml:space="preserve">o braku podstaw do wykluczenia sporządzone zgodnie z załącznikiem nr 3 do SIWZ. </w:t>
      </w:r>
      <w:r w:rsidR="00E078F2" w:rsidRPr="00E078F2">
        <w:rPr>
          <w:rFonts w:ascii="Times New Roman" w:hAnsi="Times New Roman"/>
          <w:b/>
        </w:rPr>
        <w:t xml:space="preserve">Dokument składany </w:t>
      </w:r>
      <w:r>
        <w:rPr>
          <w:rFonts w:ascii="Times New Roman" w:hAnsi="Times New Roman"/>
          <w:b/>
        </w:rPr>
        <w:br/>
      </w:r>
      <w:r w:rsidR="00E078F2" w:rsidRPr="00E078F2">
        <w:rPr>
          <w:rFonts w:ascii="Times New Roman" w:hAnsi="Times New Roman"/>
          <w:b/>
        </w:rPr>
        <w:t>w oryginale wraz z ofertą</w:t>
      </w:r>
      <w:r w:rsidR="00E078F2">
        <w:rPr>
          <w:rFonts w:ascii="Times New Roman" w:hAnsi="Times New Roman"/>
          <w:b/>
        </w:rPr>
        <w:t xml:space="preserve"> - zgodnie z opisanym sposobem przygotowanie oferty </w:t>
      </w:r>
      <w:r>
        <w:rPr>
          <w:rFonts w:ascii="Times New Roman" w:hAnsi="Times New Roman"/>
          <w:b/>
        </w:rPr>
        <w:br/>
      </w:r>
      <w:r w:rsidR="00E078F2">
        <w:rPr>
          <w:rFonts w:ascii="Times New Roman" w:hAnsi="Times New Roman"/>
          <w:b/>
        </w:rPr>
        <w:t xml:space="preserve">w Rozdziale X SIWZ. </w:t>
      </w:r>
    </w:p>
    <w:p w:rsidR="00586A45" w:rsidRPr="00E078F2" w:rsidRDefault="00586A45" w:rsidP="00E078F2">
      <w:pPr>
        <w:pStyle w:val="Akapitzlist"/>
        <w:numPr>
          <w:ilvl w:val="0"/>
          <w:numId w:val="10"/>
        </w:numPr>
        <w:jc w:val="both"/>
        <w:rPr>
          <w:rFonts w:ascii="Times New Roman" w:hAnsi="Times New Roman"/>
        </w:rPr>
      </w:pPr>
      <w:r w:rsidRPr="00E078F2">
        <w:rPr>
          <w:rFonts w:ascii="Times New Roman" w:hAnsi="Times New Roman"/>
        </w:rPr>
        <w:t xml:space="preserve">Wykonawca w terminie 3 dni od dnia zamieszczenia na stronie internetowej </w:t>
      </w:r>
      <w:hyperlink r:id="rId16" w:history="1">
        <w:r w:rsidRPr="00E078F2">
          <w:rPr>
            <w:rFonts w:ascii="Times New Roman" w:hAnsi="Times New Roman"/>
            <w:b/>
            <w:u w:val="single"/>
          </w:rPr>
          <w:t>www.suchedniow.bip.doc.pl</w:t>
        </w:r>
      </w:hyperlink>
      <w:r w:rsidR="00E078F2" w:rsidRPr="00E078F2">
        <w:t xml:space="preserve"> </w:t>
      </w:r>
      <w:r w:rsidRPr="00E078F2">
        <w:rPr>
          <w:rFonts w:ascii="Times New Roman" w:hAnsi="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hAnsi="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E078F2">
        <w:rPr>
          <w:rFonts w:ascii="Times New Roman" w:hAnsi="Times New Roman"/>
        </w:rPr>
        <w:br/>
        <w:t xml:space="preserve">do zapewnienia odpowiedniego przebiegu postępowania.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eastAsia="Times New Roman" w:hAnsi="Times New Roman"/>
          <w:lang w:eastAsia="pl-PL"/>
        </w:rPr>
        <w:t xml:space="preserve">Przeliczenia na PLN wartości wskazanej w dokumentach złożonych na potwierdzenie spełniania warunków udziału w postępowaniu, wyrażonej w walutach innych niż PLN, Zamawiający przyjmie średni kurs publikowany przez Narodowy Bank Polski z dnia otwarcia ofert. </w:t>
      </w:r>
    </w:p>
    <w:p w:rsidR="00586A45" w:rsidRPr="00586A45" w:rsidRDefault="00586A45" w:rsidP="00586A45">
      <w:pPr>
        <w:spacing w:after="0" w:line="360" w:lineRule="auto"/>
        <w:contextualSpacing/>
        <w:jc w:val="both"/>
        <w:rPr>
          <w:rFonts w:ascii="Times New Roman" w:eastAsia="Times New Roman" w:hAnsi="Times New Roman"/>
          <w:lang w:eastAsia="pl-PL"/>
        </w:rPr>
      </w:pPr>
    </w:p>
    <w:p w:rsidR="00586A45" w:rsidRPr="00586A45" w:rsidRDefault="00586A45" w:rsidP="00586A45">
      <w:pPr>
        <w:pBdr>
          <w:bottom w:val="single" w:sz="4" w:space="1" w:color="auto"/>
        </w:pBdr>
        <w:ind w:left="1134" w:hanging="1134"/>
        <w:jc w:val="both"/>
        <w:rPr>
          <w:rFonts w:ascii="Times New Roman" w:hAnsi="Times New Roman"/>
          <w:b/>
          <w:sz w:val="24"/>
          <w:szCs w:val="24"/>
        </w:rPr>
      </w:pPr>
      <w:r w:rsidRPr="00586A45">
        <w:rPr>
          <w:rFonts w:ascii="Times New Roman" w:hAnsi="Times New Roman"/>
          <w:b/>
          <w:sz w:val="24"/>
          <w:szCs w:val="24"/>
        </w:rPr>
        <w:t>VI.A UDZIAŁ PODMIOTÓW WYSTĘPUJĄCYCH WSPÓLNIE</w:t>
      </w:r>
      <w:r w:rsidRPr="00586A45">
        <w:rPr>
          <w:rFonts w:ascii="Times New Roman" w:hAnsi="Times New Roman"/>
          <w:b/>
          <w:sz w:val="24"/>
          <w:szCs w:val="24"/>
        </w:rPr>
        <w:br/>
        <w:t xml:space="preserve">W  POSTĘPOWANIU </w:t>
      </w:r>
    </w:p>
    <w:p w:rsidR="00586A45" w:rsidRPr="00586A45" w:rsidRDefault="00586A45" w:rsidP="00E078F2">
      <w:pPr>
        <w:ind w:left="709" w:hanging="709"/>
        <w:jc w:val="both"/>
        <w:rPr>
          <w:rFonts w:ascii="Times New Roman" w:hAnsi="Times New Roman"/>
        </w:rPr>
      </w:pPr>
      <w:r w:rsidRPr="00586A45">
        <w:rPr>
          <w:rFonts w:ascii="Times New Roman" w:hAnsi="Times New Roman"/>
        </w:rPr>
        <w:lastRenderedPageBreak/>
        <w:t xml:space="preserve">Wykonawcy mogą wspólnie ubiegać się o udzielenie zamówienia.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W przypadku, gdy oferta jest składana przez dwa lub więcej podmioty gospodarcze oferta musi spełniać wymagania określone w art. 23 ustawy w tym:</w:t>
      </w:r>
    </w:p>
    <w:p w:rsidR="00586A45" w:rsidRPr="00586A45" w:rsidRDefault="00586A45" w:rsidP="008D706A">
      <w:pPr>
        <w:numPr>
          <w:ilvl w:val="0"/>
          <w:numId w:val="14"/>
        </w:numPr>
        <w:spacing w:after="160"/>
        <w:contextualSpacing/>
        <w:jc w:val="both"/>
        <w:rPr>
          <w:rFonts w:ascii="Times New Roman" w:hAnsi="Times New Roman"/>
        </w:rPr>
      </w:pPr>
      <w:r w:rsidRPr="00586A45">
        <w:rPr>
          <w:rFonts w:ascii="Times New Roman" w:hAnsi="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586A45">
        <w:rPr>
          <w:rFonts w:ascii="Times New Roman" w:hAnsi="Times New Roman"/>
        </w:rPr>
        <w:br/>
        <w:t xml:space="preserve">z powyższym niezbędne jest przedłożenie w ofercie dokumentu zawierającego pełnomocnictwo w celu ustalenia podmiotu uprawnionego do występowania                     </w:t>
      </w:r>
      <w:r w:rsidRPr="00586A45">
        <w:rPr>
          <w:rFonts w:ascii="Times New Roman" w:hAnsi="Times New Roman"/>
        </w:rPr>
        <w:br/>
        <w:t xml:space="preserve">w imieniu Wykonawców w sposób umożliwiający ich identyfikację.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Jeżeli oferta Wykonawców wspólnie ubiegających się o udzielenie zamówienia zostanie wybrana jako najkorzystniejsza, Zamawiający będzie żądał przed zawarciem umowy </w:t>
      </w:r>
      <w:r w:rsidRPr="00586A45">
        <w:rPr>
          <w:rFonts w:ascii="Times New Roman" w:hAnsi="Times New Roman"/>
        </w:rPr>
        <w:br/>
        <w:t xml:space="preserve">w sprawie zamówienia publicznego, umowy regulującej współpracę tych Wykonawców.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przypadku Wykonawców, którzy wspólnie ubiegają się o udzielenie zamówieni, żaden </w:t>
      </w:r>
      <w:r w:rsidRPr="00586A45">
        <w:rPr>
          <w:rFonts w:ascii="Times New Roman" w:hAnsi="Times New Roman"/>
        </w:rPr>
        <w:br/>
        <w:t xml:space="preserve">z nich nie może podlegać wykluczeniu w okolicznościach, o których mowa w rozdziale V niniejszej SIWZ, podmiotowe warunki udziału w postępowaniu, wykonawcy Ci mogą spełniać łącznie.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celu wykazania braku podstaw do wykluczenia z postępowania o udzielnie zamówienia wymagane jest załączenie do oferty oświadczeń i przedłożenia na wezwanie dokumentów </w:t>
      </w:r>
      <w:r w:rsidRPr="00586A45">
        <w:rPr>
          <w:rFonts w:ascii="Times New Roman" w:hAnsi="Times New Roman"/>
        </w:rPr>
        <w:br/>
        <w:t xml:space="preserve">dla każdego podmiotu oddzielnie.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586A45" w:rsidRPr="00586A45" w:rsidRDefault="00586A45" w:rsidP="00586A45">
      <w:pPr>
        <w:pBdr>
          <w:bottom w:val="single" w:sz="4" w:space="1" w:color="auto"/>
        </w:pBdr>
        <w:jc w:val="both"/>
        <w:rPr>
          <w:rFonts w:ascii="Times New Roman" w:hAnsi="Times New Roman"/>
          <w:b/>
          <w:sz w:val="24"/>
          <w:szCs w:val="24"/>
        </w:rPr>
      </w:pPr>
      <w:r w:rsidRPr="00586A45">
        <w:rPr>
          <w:rFonts w:ascii="Times New Roman" w:hAnsi="Times New Roman"/>
          <w:b/>
          <w:sz w:val="24"/>
          <w:szCs w:val="24"/>
        </w:rPr>
        <w:t>VI. B        INFORMACJE DOTYCZĄCE PODWYKONAWSTWA</w:t>
      </w:r>
    </w:p>
    <w:p w:rsidR="00586A45" w:rsidRPr="00586A45" w:rsidRDefault="00586A45" w:rsidP="008D706A">
      <w:pPr>
        <w:pStyle w:val="Akapitzlist"/>
        <w:numPr>
          <w:ilvl w:val="0"/>
          <w:numId w:val="15"/>
        </w:numPr>
        <w:spacing w:line="276" w:lineRule="auto"/>
        <w:ind w:left="426" w:hanging="426"/>
        <w:jc w:val="both"/>
        <w:rPr>
          <w:rFonts w:ascii="Times New Roman" w:hAnsi="Times New Roman"/>
        </w:rPr>
      </w:pPr>
      <w:r w:rsidRPr="00586A45">
        <w:rPr>
          <w:rFonts w:ascii="Times New Roman" w:hAnsi="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b/>
        </w:rPr>
        <w:t xml:space="preserve">Zamawiający nie zastrzega obowiązku osobistego wykonania przez Wykonawcę kluczowych części zamówienia.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Wynagrodzenie za usługi, które wykonane zostały za pośrednictwem podwykonawców i dalszych podwykonawców Zamawiający ureguluje na zasadach określonych w umowie.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Przy realizacji zamówienia z udziałem podwykonawcy mają zastosowanie przepisy art. 738 ustawy Kodeks cywilny.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Zgłoszenie Podwykonawcy, na którego zasoby </w:t>
      </w:r>
      <w:r>
        <w:rPr>
          <w:rFonts w:ascii="Times New Roman" w:hAnsi="Times New Roman"/>
        </w:rPr>
        <w:t>W</w:t>
      </w:r>
      <w:r w:rsidRPr="00586A45">
        <w:rPr>
          <w:rFonts w:ascii="Times New Roman" w:hAnsi="Times New Roman"/>
        </w:rPr>
        <w:t>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podwykonawców zgłoszonych w trakcie realizacji zamówienia na zasoby których </w:t>
      </w:r>
      <w:r w:rsidR="00692B79">
        <w:rPr>
          <w:rFonts w:ascii="Times New Roman" w:hAnsi="Times New Roman"/>
        </w:rPr>
        <w:t>W</w:t>
      </w:r>
      <w:r w:rsidRPr="00586A45">
        <w:rPr>
          <w:rFonts w:ascii="Times New Roman" w:hAnsi="Times New Roman"/>
        </w:rPr>
        <w:t xml:space="preserve">ykonawca się powołuje, zapisy wskazane w Rdz. VI B  pkt. 5 stosuje się odpowiednio.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w którym Zamawiający stwierdzi, że wobec danego podwykonawcy zachodzą podstawy wykluczenia, Wykonawca obowiązany jest zastąpić tego podwykonawcę </w:t>
      </w:r>
      <w:r w:rsidRPr="00586A45">
        <w:rPr>
          <w:rFonts w:ascii="Times New Roman" w:hAnsi="Times New Roman"/>
        </w:rPr>
        <w:br/>
        <w:t xml:space="preserve">lub zrezygnować z powierzenia wykonania części zamówienia podwykonawcy.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Powierzenie wykonania części zamówienia podwykonawcy nie zwalnia wykonawcy                                              z odpowiedzialności za należyte wykonanie tego zamówienia. </w:t>
      </w:r>
    </w:p>
    <w:p w:rsidR="00586A45" w:rsidRPr="00692B79"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Zamawiający nie wymaga, aby Wykonawca składał dokumenty lub oświadczenia o braku podstaw do wykluczenia odnoszące się do podwykonawcy</w:t>
      </w:r>
      <w:r w:rsidRPr="00586A45">
        <w:rPr>
          <w:rFonts w:ascii="Times New Roman" w:hAnsi="Times New Roman"/>
          <w:b/>
        </w:rPr>
        <w:t xml:space="preserve">, który nie udostępnił swoich </w:t>
      </w:r>
      <w:r w:rsidRPr="00692B79">
        <w:rPr>
          <w:rFonts w:ascii="Times New Roman" w:hAnsi="Times New Roman"/>
          <w:b/>
        </w:rPr>
        <w:t xml:space="preserve">zasobów. </w:t>
      </w:r>
    </w:p>
    <w:p w:rsidR="00586A45" w:rsidRPr="00692B79" w:rsidRDefault="00586A45" w:rsidP="008D706A">
      <w:pPr>
        <w:numPr>
          <w:ilvl w:val="0"/>
          <w:numId w:val="16"/>
        </w:numPr>
        <w:pBdr>
          <w:bottom w:val="single" w:sz="4" w:space="1" w:color="auto"/>
        </w:pBdr>
        <w:spacing w:after="0" w:line="240" w:lineRule="auto"/>
        <w:contextualSpacing/>
        <w:jc w:val="both"/>
        <w:rPr>
          <w:rFonts w:ascii="Times New Roman" w:eastAsia="Times New Roman" w:hAnsi="Times New Roman"/>
          <w:lang w:eastAsia="pl-PL"/>
        </w:rPr>
      </w:pPr>
      <w:r w:rsidRPr="00692B79">
        <w:rPr>
          <w:rFonts w:ascii="Times New Roman" w:hAnsi="Times New Roman"/>
          <w:b/>
          <w:sz w:val="24"/>
          <w:szCs w:val="24"/>
        </w:rPr>
        <w:lastRenderedPageBreak/>
        <w:t>INFORMACJA O SPOSOBIE POROZUMIENIWANIA SIĘ ZAMAWIAJĄCEGO Z WYKONAWCAMI ORAZ PRZEKAZYWNANIA OŚWIADCZEŃ I DOKUMENTÓW ORAZ WSKAZANIE OSÓB UPRAWNIONYCH DO POROZUMIEWANIA SIĘ Z WYKONAWCAMI</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Wszelkie zawiadomienia, oświadczenia, wnioski oraz informacje Zamawiający oraz Wykonawcy mogą przekazywać pisemnie, f</w:t>
      </w:r>
      <w:r>
        <w:rPr>
          <w:rFonts w:ascii="Times New Roman" w:eastAsia="Calibri" w:hAnsi="Times New Roman" w:cs="Times New Roman"/>
        </w:rPr>
        <w:t xml:space="preserve">aksem lub drogą elektroniczną, </w:t>
      </w:r>
      <w:r w:rsidRPr="00E51A28">
        <w:rPr>
          <w:rFonts w:ascii="Times New Roman" w:eastAsia="Calibri" w:hAnsi="Times New Roman" w:cs="Times New Roman"/>
        </w:rPr>
        <w:t>za wyjątkiem oferty, umowy oraz oświadczeń i dokumentó</w:t>
      </w:r>
      <w:r>
        <w:rPr>
          <w:rFonts w:ascii="Times New Roman" w:eastAsia="Calibri" w:hAnsi="Times New Roman" w:cs="Times New Roman"/>
        </w:rPr>
        <w:t xml:space="preserve">w, o których mowa  w rozdziale </w:t>
      </w:r>
      <w:r w:rsidRPr="00E51A28">
        <w:rPr>
          <w:rFonts w:ascii="Times New Roman" w:eastAsia="Calibri" w:hAnsi="Times New Roman" w:cs="Times New Roman"/>
        </w:rPr>
        <w:t>VI niniejszej SIWZ dotyczy to również w przypadku i</w:t>
      </w:r>
      <w:r>
        <w:rPr>
          <w:rFonts w:ascii="Times New Roman" w:eastAsia="Calibri" w:hAnsi="Times New Roman" w:cs="Times New Roman"/>
        </w:rPr>
        <w:t xml:space="preserve">ch złożenia w wyniku wezwania, </w:t>
      </w:r>
      <w:r w:rsidRPr="00E51A28">
        <w:rPr>
          <w:rFonts w:ascii="Times New Roman" w:eastAsia="Calibri" w:hAnsi="Times New Roman" w:cs="Times New Roman"/>
        </w:rPr>
        <w:t xml:space="preserve">o którym mowa w art. 26. ust. 3 ustaw, </w:t>
      </w:r>
      <w:r>
        <w:rPr>
          <w:rFonts w:ascii="Times New Roman" w:eastAsia="Calibri" w:hAnsi="Times New Roman" w:cs="Times New Roman"/>
        </w:rPr>
        <w:br/>
      </w:r>
      <w:r w:rsidRPr="00E51A28">
        <w:rPr>
          <w:rFonts w:ascii="Times New Roman" w:eastAsia="Calibri" w:hAnsi="Times New Roman" w:cs="Times New Roman"/>
        </w:rPr>
        <w:t>dla których ustawowo przewidziana jest forma pisemna.</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Postępowanie o udzielenie zamówienia prowadzone jest w języku polskim. </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Zawiadomienia, oświadczenia, wnioski oraz informacje przekazywane pisemnie winny być składane na adres: Miejsko - Gminny Ośrodek Pomocy Społecznej, ul. Fabryczna 5, 26-130 Suchedniów.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Zawiadomienia, oświadczenia, wnioski oraz informacje przekazywane przez Wykonawcę drogą elektroniczną winny być kierowane na adres:  </w:t>
      </w:r>
      <w:hyperlink r:id="rId17" w:history="1">
        <w:r w:rsidRPr="001720C1">
          <w:rPr>
            <w:rFonts w:ascii="Times New Roman" w:eastAsia="Calibri" w:hAnsi="Times New Roman" w:cs="Times New Roman"/>
            <w:b/>
            <w:u w:val="single"/>
          </w:rPr>
          <w:t>mgops@mgopssuchedniow.pl</w:t>
        </w:r>
      </w:hyperlink>
      <w:r w:rsidRPr="001720C1">
        <w:t xml:space="preserve"> , </w:t>
      </w:r>
      <w:r w:rsidRPr="001720C1">
        <w:rPr>
          <w:rFonts w:ascii="Times New Roman" w:eastAsia="Calibri" w:hAnsi="Times New Roman" w:cs="Times New Roman"/>
          <w:b/>
        </w:rPr>
        <w:t xml:space="preserve">a faksem na nr </w:t>
      </w:r>
      <w:r w:rsidRPr="001720C1">
        <w:rPr>
          <w:rFonts w:ascii="Times New Roman" w:eastAsia="Calibri" w:hAnsi="Times New Roman" w:cs="Times New Roman"/>
          <w:b/>
          <w:lang w:val="en-US"/>
        </w:rPr>
        <w:t>41 25 43 090</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w:t>
      </w:r>
      <w:r w:rsidRPr="001720C1">
        <w:rPr>
          <w:rFonts w:ascii="Times New Roman" w:eastAsia="Calibri" w:hAnsi="Times New Roman" w:cs="Times New Roman"/>
        </w:rPr>
        <w:br/>
        <w:t xml:space="preserve">na adres mailowy podany przez Wykonawcę, zostało mu doręczone w sposób umożliwiający zapoznanie się Wykonawcy z treścią pisma.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Wykonawca może zwrócić się do Zamawiającego o wyjaśnienie treści SIWZ.</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Zamawiający nie przewiduje zwołania zebrania z Wykonawcami.</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Osoba uprawnioną przez Zamawiającego do porozumiewania się z Wykonawcami jest:</w:t>
      </w:r>
    </w:p>
    <w:p w:rsidR="00586A45" w:rsidRDefault="00586A45" w:rsidP="008D706A">
      <w:pPr>
        <w:numPr>
          <w:ilvl w:val="0"/>
          <w:numId w:val="18"/>
        </w:numPr>
        <w:spacing w:after="160"/>
        <w:contextualSpacing/>
        <w:jc w:val="both"/>
        <w:rPr>
          <w:rFonts w:ascii="Times New Roman" w:eastAsia="Calibri" w:hAnsi="Times New Roman" w:cs="Times New Roman"/>
        </w:rPr>
      </w:pPr>
      <w:r w:rsidRPr="001720C1">
        <w:rPr>
          <w:rFonts w:ascii="Times New Roman" w:eastAsia="Calibri" w:hAnsi="Times New Roman" w:cs="Times New Roman"/>
        </w:rPr>
        <w:t xml:space="preserve">w sprawie procedury przetargowej– Pani Agnieszka Jaszczur tel. (41) 254-31-86 wew. </w:t>
      </w:r>
      <w:r>
        <w:rPr>
          <w:rFonts w:ascii="Times New Roman" w:eastAsia="Calibri" w:hAnsi="Times New Roman" w:cs="Times New Roman"/>
        </w:rPr>
        <w:t>37</w:t>
      </w:r>
    </w:p>
    <w:p w:rsidR="00586A45" w:rsidRPr="001E4B04" w:rsidRDefault="00586A45" w:rsidP="008D706A">
      <w:pPr>
        <w:numPr>
          <w:ilvl w:val="0"/>
          <w:numId w:val="18"/>
        </w:numPr>
        <w:spacing w:after="160"/>
        <w:contextualSpacing/>
        <w:jc w:val="both"/>
        <w:rPr>
          <w:rFonts w:ascii="Times New Roman" w:eastAsia="Calibri" w:hAnsi="Times New Roman" w:cs="Times New Roman"/>
        </w:rPr>
      </w:pPr>
      <w:r w:rsidRPr="001E4B04">
        <w:rPr>
          <w:rFonts w:ascii="Times New Roman" w:eastAsia="Calibri" w:hAnsi="Times New Roman" w:cs="Times New Roman"/>
        </w:rPr>
        <w:t xml:space="preserve">w sprawie przedmiotu zamówienia - Pani Magdalena Kania tel. </w:t>
      </w:r>
      <w:r w:rsidR="001E4B04" w:rsidRPr="001E4B04">
        <w:rPr>
          <w:rFonts w:ascii="Times New Roman" w:eastAsia="Calibri" w:hAnsi="Times New Roman" w:cs="Times New Roman"/>
        </w:rPr>
        <w:t>41 2543092 wew. 49</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1720C1">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w:t>
      </w:r>
      <w:r w:rsidRPr="001720C1">
        <w:rPr>
          <w:rFonts w:ascii="Times New Roman" w:eastAsia="Calibri" w:hAnsi="Times New Roman" w:cs="Times New Roman"/>
        </w:rPr>
        <w:br/>
        <w:t xml:space="preserve">na inne formy kontaktowania się, w szczególności kontakt telefoniczny lub / i osobisty </w:t>
      </w:r>
      <w:r w:rsidRPr="001720C1">
        <w:rPr>
          <w:rFonts w:ascii="Times New Roman" w:eastAsia="Calibri" w:hAnsi="Times New Roman" w:cs="Times New Roman"/>
        </w:rPr>
        <w:br/>
        <w:t xml:space="preserve">w siedzibie Zamawiającego. </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iż zgodnie z art. 13 ust. 1 i 2 rozporządzenia Parlamentu Europejskiego </w:t>
      </w:r>
      <w:r w:rsidRPr="001720C1">
        <w:rPr>
          <w:rFonts w:ascii="Times New Roman" w:eastAsia="Calibri" w:hAnsi="Times New Roman" w:cs="Times New Roman"/>
        </w:rPr>
        <w:br/>
        <w:t xml:space="preserve">i Rady (EU) 2016/679 z dnia 27 kwietnia 2016 r. w sprawie ochrony osób fizycznych w związku </w:t>
      </w:r>
      <w:r w:rsidRPr="001720C1">
        <w:rPr>
          <w:rFonts w:ascii="Times New Roman" w:eastAsia="Calibri" w:hAnsi="Times New Roman" w:cs="Times New Roman"/>
        </w:rPr>
        <w:lastRenderedPageBreak/>
        <w:t xml:space="preserve">z przetwarzaniem danych osobowych i w sprawie swobodnego przepływu takich danych oraz uchylenia dyrektywy 95/46/WE (ogólne rozporządzenie o ochronie danych)  dalej RODO: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administratorem danych osobowych Wykonawców jest Miejsko - Gminny O</w:t>
      </w:r>
      <w:r>
        <w:rPr>
          <w:rFonts w:ascii="Times New Roman" w:eastAsia="Calibri" w:hAnsi="Times New Roman" w:cs="Times New Roman"/>
        </w:rPr>
        <w:t>ś</w:t>
      </w:r>
      <w:r w:rsidRPr="001720C1">
        <w:rPr>
          <w:rFonts w:ascii="Times New Roman" w:eastAsia="Calibri" w:hAnsi="Times New Roman" w:cs="Times New Roman"/>
        </w:rPr>
        <w:t xml:space="preserve">rodek Pomocy Społecznej w Suchedniowie, ul. Fabryczna 5, 26 – 130 Suchedniów, </w:t>
      </w:r>
    </w:p>
    <w:p w:rsidR="00586A45" w:rsidRPr="00724265" w:rsidRDefault="00586A45" w:rsidP="008D706A">
      <w:pPr>
        <w:numPr>
          <w:ilvl w:val="0"/>
          <w:numId w:val="43"/>
        </w:numPr>
        <w:spacing w:after="160"/>
        <w:ind w:left="426" w:hanging="426"/>
        <w:contextualSpacing/>
        <w:jc w:val="both"/>
        <w:rPr>
          <w:rFonts w:ascii="Times New Roman" w:eastAsia="Calibri" w:hAnsi="Times New Roman" w:cs="Times New Roman"/>
          <w:color w:val="FF0000"/>
        </w:rPr>
      </w:pPr>
      <w:r w:rsidRPr="001720C1">
        <w:rPr>
          <w:rFonts w:ascii="Times New Roman" w:eastAsia="Calibri" w:hAnsi="Times New Roman" w:cs="Times New Roman"/>
        </w:rPr>
        <w:t>inspektorem ochrony danych osobowych w Miejsko - Gminnym Ośrodku Pomocy Społecznej   jest</w:t>
      </w:r>
      <w:r w:rsidR="00546739">
        <w:rPr>
          <w:rFonts w:ascii="Times New Roman" w:eastAsia="Calibri" w:hAnsi="Times New Roman" w:cs="Times New Roman"/>
        </w:rPr>
        <w:t xml:space="preserve"> </w:t>
      </w:r>
      <w:r w:rsidRPr="001E4B04">
        <w:rPr>
          <w:rFonts w:ascii="Times New Roman" w:eastAsia="Calibri" w:hAnsi="Times New Roman" w:cs="Times New Roman"/>
        </w:rPr>
        <w:t xml:space="preserve">Pani Jolanta </w:t>
      </w:r>
      <w:proofErr w:type="spellStart"/>
      <w:r w:rsidRPr="001E4B04">
        <w:rPr>
          <w:rFonts w:ascii="Times New Roman" w:eastAsia="Calibri" w:hAnsi="Times New Roman" w:cs="Times New Roman"/>
        </w:rPr>
        <w:t>Łutczyk</w:t>
      </w:r>
      <w:proofErr w:type="spellEnd"/>
      <w:r w:rsidRPr="001E4B04">
        <w:rPr>
          <w:rFonts w:ascii="Times New Roman" w:eastAsia="Calibri" w:hAnsi="Times New Roman" w:cs="Times New Roman"/>
        </w:rPr>
        <w:t xml:space="preserve"> dostępna pod nr telefonu </w:t>
      </w:r>
      <w:r w:rsidR="001E4B04" w:rsidRPr="001E4B04">
        <w:rPr>
          <w:rFonts w:ascii="Times New Roman" w:eastAsia="Calibri" w:hAnsi="Times New Roman" w:cs="Times New Roman"/>
        </w:rPr>
        <w:t>41 2543092 wew. 55</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dane osobowe Wykonawców przetwarzane będą na podstawie art. 6 ust. 1 lit. c RODO w celu związanym z postępowaniem o udzielenie zamówienia publicznego pn. </w:t>
      </w:r>
      <w:r w:rsidR="007D298C" w:rsidRPr="00230FD2">
        <w:rPr>
          <w:rFonts w:ascii="Times New Roman" w:hAnsi="Times New Roman" w:cs="Times New Roman"/>
          <w:b/>
        </w:rPr>
        <w:t xml:space="preserve">„Przygotowanie </w:t>
      </w:r>
      <w:r w:rsidR="007D298C">
        <w:rPr>
          <w:rFonts w:ascii="Times New Roman" w:hAnsi="Times New Roman" w:cs="Times New Roman"/>
          <w:b/>
        </w:rPr>
        <w:br/>
      </w:r>
      <w:r w:rsidR="007D298C" w:rsidRPr="00230FD2">
        <w:rPr>
          <w:rFonts w:ascii="Times New Roman" w:hAnsi="Times New Roman" w:cs="Times New Roman"/>
          <w:b/>
        </w:rPr>
        <w:t xml:space="preserve">i przeprowadzenie zajęć edukacyjnych dla uczestniczek i uczestników projektu pt.: </w:t>
      </w:r>
      <w:r w:rsidR="007D298C" w:rsidRPr="00230FD2">
        <w:rPr>
          <w:rFonts w:ascii="Times New Roman" w:eastAsia="Times New Roman" w:hAnsi="Times New Roman" w:cs="Times New Roman"/>
          <w:b/>
          <w:lang w:eastAsia="pl-PL"/>
        </w:rPr>
        <w:t xml:space="preserve">„Kluby Seniora jako Ośrodki Wsparcia Dziennego w Mieście i Gminie Suchedniów” realizowanego przez Miejsko - Gminny Ośrodek Pomocy Społecznej w Suchedniowie." </w:t>
      </w:r>
      <w:r w:rsidRPr="001720C1">
        <w:rPr>
          <w:rFonts w:ascii="Times New Roman" w:eastAsia="Calibri" w:hAnsi="Times New Roman" w:cs="Times New Roman"/>
        </w:rPr>
        <w:t xml:space="preserve">prowadzonego </w:t>
      </w:r>
      <w:r w:rsidR="007D298C">
        <w:rPr>
          <w:rFonts w:ascii="Times New Roman" w:eastAsia="Calibri" w:hAnsi="Times New Roman" w:cs="Times New Roman"/>
        </w:rPr>
        <w:br/>
      </w:r>
      <w:r w:rsidRPr="001720C1">
        <w:rPr>
          <w:rFonts w:ascii="Times New Roman" w:eastAsia="Calibri" w:hAnsi="Times New Roman" w:cs="Times New Roman"/>
        </w:rPr>
        <w:t xml:space="preserve">w trybie przetargu nieograniczonego.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2019 r. poz. 1843 ze zm.),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Pani/Pana dane osobowe będą przechowywane zgodnie z art. 97 ust. 1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przez okres 4 lat od dnia zakończenia postępowania o udzielenie zamówienia, a jeżeli czas trwania umowy przekracza 4 lata, okres przechowywania obejmuje cały okres trwania umowy,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związanym z udziałem </w:t>
      </w:r>
      <w:r w:rsidRPr="001720C1">
        <w:rPr>
          <w:rFonts w:ascii="Times New Roman" w:eastAsia="Calibri" w:hAnsi="Times New Roman" w:cs="Times New Roman"/>
        </w:rPr>
        <w:br/>
        <w:t xml:space="preserve">w postępowaniu o udzielenie zamówienia publicznego, konsekwencje niepodania określonych danych wynikają z ustawy </w:t>
      </w:r>
      <w:proofErr w:type="spellStart"/>
      <w:r w:rsidRPr="001720C1">
        <w:rPr>
          <w:rFonts w:ascii="Times New Roman" w:eastAsia="Calibri" w:hAnsi="Times New Roman" w:cs="Times New Roman"/>
        </w:rPr>
        <w:t>Pzp</w:t>
      </w:r>
      <w:proofErr w:type="spellEnd"/>
      <w:r w:rsidRPr="001720C1">
        <w:rPr>
          <w:rFonts w:ascii="Times New Roman" w:eastAsia="Calibri" w:hAnsi="Times New Roman" w:cs="Times New Roman"/>
        </w:rPr>
        <w:t xml:space="preserve">,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w odniesieniu do Pani/Pana danych osobowych decyzje nie będą podejmowane </w:t>
      </w:r>
      <w:r w:rsidRPr="001720C1">
        <w:rPr>
          <w:rFonts w:ascii="Times New Roman" w:eastAsia="Calibri" w:hAnsi="Times New Roman" w:cs="Times New Roman"/>
        </w:rPr>
        <w:br/>
        <w:t xml:space="preserve">w sposób zautomatyzowany, stosownie do art. 22 RODO, </w:t>
      </w:r>
    </w:p>
    <w:p w:rsidR="00586A45" w:rsidRPr="001720C1" w:rsidRDefault="00586A45" w:rsidP="008D706A">
      <w:pPr>
        <w:numPr>
          <w:ilvl w:val="0"/>
          <w:numId w:val="43"/>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posiada Pan/Pani: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15 RODO prawo dostępu do danych osobowych dotyczących Pani/Pana,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16 RODO prawo do sprostowania Pani/Pana danych osobowych,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586A45" w:rsidRPr="001720C1" w:rsidRDefault="00586A45" w:rsidP="008D706A">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586A45" w:rsidRPr="001720C1" w:rsidRDefault="00586A45" w:rsidP="008D706A">
      <w:pPr>
        <w:numPr>
          <w:ilvl w:val="0"/>
          <w:numId w:val="45"/>
        </w:numPr>
        <w:spacing w:after="160"/>
        <w:ind w:left="567"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nie przysługuje Pani/Panu: </w:t>
      </w:r>
    </w:p>
    <w:p w:rsidR="00586A45" w:rsidRPr="001720C1" w:rsidRDefault="00586A45" w:rsidP="008D706A">
      <w:pPr>
        <w:numPr>
          <w:ilvl w:val="0"/>
          <w:numId w:val="46"/>
        </w:numPr>
        <w:spacing w:after="160"/>
        <w:ind w:left="1134"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w związku z art. 17 ust. 3 lit. b, d lub e RODO prawo do usunięcia danych osobowych, </w:t>
      </w:r>
    </w:p>
    <w:p w:rsidR="00586A45" w:rsidRPr="001720C1" w:rsidRDefault="00586A45" w:rsidP="008D706A">
      <w:pPr>
        <w:numPr>
          <w:ilvl w:val="0"/>
          <w:numId w:val="46"/>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przenoszenia danych osobowych, o którym mowa w art. 20 RODO, </w:t>
      </w:r>
    </w:p>
    <w:p w:rsidR="00586A45" w:rsidRPr="00634FFD" w:rsidRDefault="00586A45" w:rsidP="008D706A">
      <w:pPr>
        <w:numPr>
          <w:ilvl w:val="0"/>
          <w:numId w:val="46"/>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w:t>
      </w:r>
      <w:r w:rsidRPr="00634FFD">
        <w:rPr>
          <w:rFonts w:ascii="Times New Roman" w:eastAsia="Calibri" w:hAnsi="Times New Roman" w:cs="Times New Roman"/>
        </w:rPr>
        <w:t>RODO.</w:t>
      </w:r>
    </w:p>
    <w:p w:rsidR="00586A45" w:rsidRPr="00586A45" w:rsidRDefault="00586A45" w:rsidP="00586A45">
      <w:pPr>
        <w:spacing w:after="160" w:line="360" w:lineRule="auto"/>
        <w:ind w:left="720"/>
        <w:contextualSpacing/>
        <w:jc w:val="both"/>
        <w:rPr>
          <w:rFonts w:ascii="Times New Roman" w:eastAsia="Times New Roman" w:hAnsi="Times New Roman"/>
          <w:color w:val="FF0000"/>
          <w:lang w:eastAsia="pl-PL"/>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eastAsia="Times New Roman" w:hAnsi="Times New Roman"/>
          <w:lang w:eastAsia="pl-PL"/>
        </w:rPr>
      </w:pPr>
      <w:r>
        <w:rPr>
          <w:rFonts w:ascii="Times New Roman" w:hAnsi="Times New Roman"/>
          <w:b/>
          <w:sz w:val="24"/>
          <w:szCs w:val="24"/>
        </w:rPr>
        <w:t xml:space="preserve">VIII. </w:t>
      </w:r>
      <w:r w:rsidR="00586A45" w:rsidRPr="00F87E30">
        <w:rPr>
          <w:rFonts w:ascii="Times New Roman" w:hAnsi="Times New Roman"/>
          <w:b/>
          <w:sz w:val="24"/>
          <w:szCs w:val="24"/>
        </w:rPr>
        <w:t>WYMAGANIA DOTYCZĄCE WADIUM</w:t>
      </w:r>
    </w:p>
    <w:p w:rsidR="00586A45" w:rsidRPr="00F87E30" w:rsidRDefault="00586A45" w:rsidP="00586A45">
      <w:pPr>
        <w:spacing w:line="360" w:lineRule="auto"/>
        <w:ind w:left="720"/>
        <w:contextualSpacing/>
        <w:jc w:val="both"/>
        <w:rPr>
          <w:rFonts w:ascii="Times New Roman" w:hAnsi="Times New Roman"/>
        </w:rPr>
      </w:pPr>
      <w:r w:rsidRPr="00F87E30">
        <w:rPr>
          <w:rFonts w:ascii="Times New Roman" w:hAnsi="Times New Roman"/>
        </w:rPr>
        <w:t>Zamawiający informuje, iż w bieżącym postępowaniu nie wymaga wniesienia wadium.</w:t>
      </w:r>
    </w:p>
    <w:p w:rsidR="00586A45" w:rsidRPr="00F87E30" w:rsidRDefault="00586A45" w:rsidP="00586A45">
      <w:pPr>
        <w:spacing w:line="360" w:lineRule="auto"/>
        <w:ind w:left="720"/>
        <w:contextualSpacing/>
        <w:jc w:val="both"/>
        <w:rPr>
          <w:rFonts w:ascii="Times New Roman" w:hAnsi="Times New Roman"/>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hAnsi="Times New Roman"/>
        </w:rPr>
      </w:pPr>
      <w:r>
        <w:rPr>
          <w:rFonts w:ascii="Times New Roman" w:hAnsi="Times New Roman"/>
          <w:b/>
          <w:sz w:val="24"/>
          <w:szCs w:val="24"/>
        </w:rPr>
        <w:t xml:space="preserve">IX. </w:t>
      </w:r>
      <w:r w:rsidR="00586A45" w:rsidRPr="00F87E30">
        <w:rPr>
          <w:rFonts w:ascii="Times New Roman" w:hAnsi="Times New Roman"/>
          <w:b/>
          <w:sz w:val="24"/>
          <w:szCs w:val="24"/>
        </w:rPr>
        <w:t>TERMIN ZWIĄZANIA OFERTĄ</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 xml:space="preserve">Termin związania ofertą wynosi 30 dni. </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Bieg terminu związania ofertą rozpoczyna się wraz z upływem terminu składania ofert.</w:t>
      </w:r>
    </w:p>
    <w:p w:rsidR="000A30F8" w:rsidRDefault="000A30F8" w:rsidP="000A30F8">
      <w:pPr>
        <w:spacing w:after="160" w:line="360" w:lineRule="auto"/>
        <w:ind w:left="720"/>
        <w:contextualSpacing/>
        <w:jc w:val="both"/>
        <w:rPr>
          <w:rFonts w:ascii="Times New Roman" w:hAnsi="Times New Roman"/>
          <w:color w:val="FF0000"/>
        </w:rPr>
      </w:pPr>
    </w:p>
    <w:p w:rsidR="00586A45" w:rsidRPr="007D298C" w:rsidRDefault="007D298C" w:rsidP="000A30F8">
      <w:pPr>
        <w:pBdr>
          <w:bottom w:val="single" w:sz="4" w:space="1" w:color="auto"/>
        </w:pBdr>
        <w:spacing w:after="160" w:line="360" w:lineRule="auto"/>
        <w:contextualSpacing/>
        <w:jc w:val="both"/>
        <w:rPr>
          <w:rFonts w:ascii="Times New Roman" w:hAnsi="Times New Roman"/>
        </w:rPr>
      </w:pPr>
      <w:r w:rsidRPr="007D298C">
        <w:rPr>
          <w:rFonts w:ascii="Times New Roman" w:hAnsi="Times New Roman"/>
          <w:b/>
          <w:sz w:val="24"/>
          <w:szCs w:val="24"/>
        </w:rPr>
        <w:t xml:space="preserve">X. </w:t>
      </w:r>
      <w:r w:rsidR="00586A45" w:rsidRPr="007D298C">
        <w:rPr>
          <w:rFonts w:ascii="Times New Roman" w:hAnsi="Times New Roman"/>
          <w:b/>
          <w:sz w:val="24"/>
          <w:szCs w:val="24"/>
        </w:rPr>
        <w:t>OPIS SPOSOBU PRZYGOTOWYWANIA OFERTY</w:t>
      </w:r>
    </w:p>
    <w:p w:rsidR="006A31C8"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Wykonawca może złożyć oferty na dowolną ilość części zamówienia. </w:t>
      </w:r>
    </w:p>
    <w:p w:rsidR="006A31C8"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Wykonawca może złożyć tylko jedną ofertę w danej części zamówienia. </w:t>
      </w:r>
    </w:p>
    <w:p w:rsidR="00420FBE" w:rsidRDefault="006A31C8" w:rsidP="008D706A">
      <w:pPr>
        <w:pStyle w:val="Akapitzlist"/>
        <w:numPr>
          <w:ilvl w:val="0"/>
          <w:numId w:val="55"/>
        </w:numPr>
        <w:spacing w:line="276" w:lineRule="auto"/>
        <w:ind w:left="851" w:hanging="425"/>
        <w:jc w:val="both"/>
        <w:rPr>
          <w:rFonts w:ascii="Times New Roman" w:hAnsi="Times New Roman"/>
        </w:rPr>
      </w:pPr>
      <w:r>
        <w:rPr>
          <w:rFonts w:ascii="Times New Roman" w:hAnsi="Times New Roman"/>
        </w:rPr>
        <w:t xml:space="preserve">Oferta wraz ze wszystkimi załącznikami do niej (oświadczeniami i dokumentami stanowi jedną całość. </w:t>
      </w:r>
    </w:p>
    <w:p w:rsidR="00420FBE" w:rsidRPr="00420FBE" w:rsidRDefault="00420FBE" w:rsidP="008D706A">
      <w:pPr>
        <w:pStyle w:val="Akapitzlist"/>
        <w:numPr>
          <w:ilvl w:val="0"/>
          <w:numId w:val="55"/>
        </w:numPr>
        <w:spacing w:line="276" w:lineRule="auto"/>
        <w:ind w:left="851" w:hanging="425"/>
        <w:jc w:val="both"/>
        <w:rPr>
          <w:rFonts w:ascii="Times New Roman" w:hAnsi="Times New Roman"/>
        </w:rPr>
      </w:pPr>
      <w:r w:rsidRPr="00420FBE">
        <w:rPr>
          <w:rFonts w:ascii="Times New Roman" w:hAnsi="Times New Roman"/>
          <w:b/>
          <w:u w:val="single"/>
        </w:rPr>
        <w:t>Oferta musi zawierać następujące oświadczenia i dokumenty:</w:t>
      </w:r>
    </w:p>
    <w:p w:rsidR="00420FBE" w:rsidRPr="00D85D9C" w:rsidRDefault="00420FBE" w:rsidP="00733C1A">
      <w:pPr>
        <w:numPr>
          <w:ilvl w:val="0"/>
          <w:numId w:val="11"/>
        </w:numPr>
        <w:spacing w:after="160"/>
        <w:contextualSpacing/>
        <w:jc w:val="both"/>
        <w:rPr>
          <w:rFonts w:ascii="Times New Roman" w:hAnsi="Times New Roman"/>
        </w:rPr>
      </w:pPr>
      <w:r>
        <w:rPr>
          <w:rFonts w:ascii="Times New Roman" w:hAnsi="Times New Roman"/>
        </w:rPr>
        <w:t>W</w:t>
      </w:r>
      <w:r w:rsidRPr="00D85D9C">
        <w:rPr>
          <w:rFonts w:ascii="Times New Roman" w:hAnsi="Times New Roman"/>
        </w:rPr>
        <w:t>ypełniony formularz ofertowy sporządzony zgodnie z wykorzystaniem wzoru stanowiącego załącznik nr 1</w:t>
      </w:r>
      <w:r>
        <w:rPr>
          <w:rFonts w:ascii="Times New Roman" w:hAnsi="Times New Roman"/>
        </w:rPr>
        <w:t>a, 1b, 1 c</w:t>
      </w:r>
      <w:r w:rsidRPr="00D85D9C">
        <w:rPr>
          <w:rFonts w:ascii="Times New Roman" w:hAnsi="Times New Roman"/>
        </w:rPr>
        <w:t xml:space="preserve"> do SIWZ wraz z informacją czy zamierza powierzyć realizację zamówienia Podwykonawcom wraz z podan</w:t>
      </w:r>
      <w:r>
        <w:rPr>
          <w:rFonts w:ascii="Times New Roman" w:hAnsi="Times New Roman"/>
        </w:rPr>
        <w:t>iem nazw i danych Podwykonawców wraz ze wskazaniem doświadczenia osób kluczowych do realizacji zamówienia.</w:t>
      </w:r>
      <w:r w:rsidR="001E4B04">
        <w:rPr>
          <w:rFonts w:ascii="Times New Roman" w:hAnsi="Times New Roman"/>
        </w:rPr>
        <w:t xml:space="preserve"> </w:t>
      </w:r>
      <w:r w:rsidRPr="00D85D9C">
        <w:rPr>
          <w:rFonts w:ascii="Times New Roman" w:hAnsi="Times New Roman"/>
          <w:b/>
        </w:rPr>
        <w:t>Dokument składany  w oryginale.</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potwierdzające spełnianie warunków udziału w postępowaniu sporządzone zgodnie z wykorzystaniem wzoru stanowiącego załącznik nr 2 do SIWZ oraz oświadczenie </w:t>
      </w:r>
      <w:r w:rsidRPr="00D469CF">
        <w:rPr>
          <w:rFonts w:ascii="Times New Roman" w:hAnsi="Times New Roman"/>
        </w:rPr>
        <w:br/>
        <w:t xml:space="preserve">o braku podstaw wykluczenia sporządzone zgodnie z wykorzystaniem wzoru stanowiącego załącznik nr 3 do SIWZ. Oświadczenia muszą być aktualne na dzień składania ofert. </w:t>
      </w:r>
      <w:r w:rsidRPr="00D469CF">
        <w:rPr>
          <w:rFonts w:ascii="Times New Roman" w:hAnsi="Times New Roman"/>
          <w:b/>
        </w:rPr>
        <w:t xml:space="preserve">Dokumenty składane w oryginale. </w:t>
      </w:r>
      <w:r w:rsidRPr="00D469CF">
        <w:rPr>
          <w:rFonts w:ascii="Times New Roman" w:hAnsi="Times New Roman"/>
        </w:rPr>
        <w:t xml:space="preserve"> Informacje zawarte w oświadczeniach będą stanowić  wstępne potwierdzenie, że Wykonawca nie podlega wykluczeniu oraz spełnia warunki udziału w postępowaniu.</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pełnomocnictwo - w przypadku, gdy oferta wraz z oświadczeniami jest składana przez pełnomocnika, upoważniające go do tej czynności. </w:t>
      </w:r>
    </w:p>
    <w:p w:rsidR="00420FBE" w:rsidRPr="00E078F2"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/zobowiązanie podmiotu do udostępnienia zasobów zgodnie z załącznikiem nr 7 do SIWZ (w przypadku, gdy Wykonawca polega na zasobach innych podmiotów), </w:t>
      </w:r>
      <w:r w:rsidRPr="00D469CF">
        <w:rPr>
          <w:rFonts w:ascii="Times New Roman" w:hAnsi="Times New Roman"/>
          <w:b/>
        </w:rPr>
        <w:t>dokument składany w oryginale.</w:t>
      </w:r>
    </w:p>
    <w:p w:rsidR="00E078F2" w:rsidRDefault="00E078F2" w:rsidP="008D706A">
      <w:pPr>
        <w:pStyle w:val="Akapitzlist"/>
        <w:numPr>
          <w:ilvl w:val="0"/>
          <w:numId w:val="58"/>
        </w:numPr>
        <w:jc w:val="both"/>
        <w:rPr>
          <w:rFonts w:ascii="Times New Roman" w:hAnsi="Times New Roman"/>
        </w:rPr>
      </w:pPr>
      <w:r w:rsidRPr="00E078F2">
        <w:rPr>
          <w:rFonts w:ascii="Times New Roman" w:hAnsi="Times New Roman"/>
        </w:rPr>
        <w:t xml:space="preserve">W przypadku wspólnego ubiegania się  o zamówienie przez Wykonawców, oświadczenia wymienione w Rdz. X pkt 1. </w:t>
      </w:r>
      <w:proofErr w:type="spellStart"/>
      <w:r w:rsidRPr="00E078F2">
        <w:rPr>
          <w:rFonts w:ascii="Times New Roman" w:hAnsi="Times New Roman"/>
        </w:rPr>
        <w:t>ppkt</w:t>
      </w:r>
      <w:proofErr w:type="spellEnd"/>
      <w:r w:rsidRPr="00E078F2">
        <w:rPr>
          <w:rFonts w:ascii="Times New Roman" w:hAnsi="Times New Roman"/>
        </w:rPr>
        <w:t xml:space="preserve"> b) składa w oryginale każdy z Wykonawców wspólnie ubiegających się o zamówienie. Dokumenty te mają potwierdzić spełnianie warunków udziału </w:t>
      </w:r>
      <w:r w:rsidRPr="00E078F2">
        <w:rPr>
          <w:rFonts w:ascii="Times New Roman"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078F2" w:rsidRPr="00E078F2" w:rsidRDefault="00E078F2" w:rsidP="008D706A">
      <w:pPr>
        <w:pStyle w:val="Akapitzlist"/>
        <w:numPr>
          <w:ilvl w:val="0"/>
          <w:numId w:val="58"/>
        </w:numPr>
        <w:jc w:val="both"/>
        <w:rPr>
          <w:rFonts w:ascii="Times New Roman" w:hAnsi="Times New Roman"/>
        </w:rPr>
      </w:pPr>
      <w:r w:rsidRPr="00E078F2">
        <w:rPr>
          <w:rFonts w:ascii="Times New Roman" w:hAnsi="Times New Roman"/>
        </w:rPr>
        <w:t xml:space="preserve">Zamawiający nie będzie wymagał, aby Wykonawca, który zamierza powierzyć wykonanie części zamówienia  Podwykonawcom, składał dokumenty lub oświadczenia o braku podstaw do wykluczenia odnoszące się do </w:t>
      </w:r>
      <w:r w:rsidRPr="00E078F2">
        <w:rPr>
          <w:rFonts w:ascii="Times New Roman" w:hAnsi="Times New Roman"/>
          <w:b/>
          <w:u w:val="single"/>
        </w:rPr>
        <w:t>podwykonawcy, który nie udostępnił swoich zasobów.</w:t>
      </w:r>
    </w:p>
    <w:p w:rsidR="00E078F2" w:rsidRDefault="00E078F2" w:rsidP="008D706A">
      <w:pPr>
        <w:pStyle w:val="Akapitzlist"/>
        <w:numPr>
          <w:ilvl w:val="0"/>
          <w:numId w:val="58"/>
        </w:numPr>
        <w:jc w:val="both"/>
        <w:rPr>
          <w:rFonts w:ascii="Times New Roman" w:hAnsi="Times New Roman"/>
        </w:rPr>
      </w:pPr>
      <w:r w:rsidRPr="00E078F2">
        <w:rPr>
          <w:rFonts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w:t>
      </w:r>
      <w:r w:rsidRPr="00E078F2">
        <w:rPr>
          <w:rFonts w:ascii="Times New Roman" w:hAnsi="Times New Roman"/>
        </w:rPr>
        <w:br/>
        <w:t>nr 3 do SIWZ), w którym zamieszcza informacje o tych podmiotach oraz załącznik nr 7 do SIWZ (dokument składany do oferty w formie oryginału).</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 xml:space="preserve">Oferta musi być sporządzania w języku polskim w formie pisemnej pod rygorem nieważności. </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Treść oferty musi być zgodna z treścią SIWZ.</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Wykonawca ponosi wszelkie koszty związane z przygotowaniem i złożeniem oferty.</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 xml:space="preserve">Ofertę należy złożyć w trwale zamkniętej, nieprzejrzystej kopercie gwarantującej jej nienaruszalność do terminu otwarcia ofert. </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Zaleca się, aby każda strona oferty była ponumerowana kolejnymi numerami. Nie spełnienie tego wymogu nie będzie skutkowało odrzuceniem oferty. Za kompletność złożonej oferty, która nie została ponumerowana Zamawiający nie bierze odpowiedzialności.</w:t>
      </w:r>
    </w:p>
    <w:p w:rsidR="00E078F2" w:rsidRDefault="00586A45" w:rsidP="008D706A">
      <w:pPr>
        <w:pStyle w:val="Akapitzlist"/>
        <w:numPr>
          <w:ilvl w:val="0"/>
          <w:numId w:val="58"/>
        </w:numPr>
        <w:jc w:val="both"/>
        <w:rPr>
          <w:rFonts w:ascii="Times New Roman" w:hAnsi="Times New Roman"/>
        </w:rPr>
      </w:pPr>
      <w:r w:rsidRPr="00E078F2">
        <w:rPr>
          <w:rFonts w:ascii="Times New Roman" w:hAnsi="Times New Roman"/>
        </w:rPr>
        <w:lastRenderedPageBreak/>
        <w:t>Wszystkie dokumenty składane z ofertą i na wezwanie Zamawiające</w:t>
      </w:r>
      <w:r w:rsidR="007D298C" w:rsidRPr="00E078F2">
        <w:rPr>
          <w:rFonts w:ascii="Times New Roman" w:hAnsi="Times New Roman"/>
        </w:rPr>
        <w:t xml:space="preserve">go, z wyjątkiem: pełnomocnictw, </w:t>
      </w:r>
      <w:r w:rsidRPr="00E078F2">
        <w:rPr>
          <w:rFonts w:ascii="Times New Roman" w:hAnsi="Times New Roman"/>
        </w:rPr>
        <w:t>oświadczenia o spełnianiu warunków udziału w postę</w:t>
      </w:r>
      <w:r w:rsidR="007D298C" w:rsidRPr="00E078F2">
        <w:rPr>
          <w:rFonts w:ascii="Times New Roman" w:hAnsi="Times New Roman"/>
        </w:rPr>
        <w:t xml:space="preserve">powaniu </w:t>
      </w:r>
      <w:r w:rsidR="00420FBE" w:rsidRPr="00E078F2">
        <w:rPr>
          <w:rFonts w:ascii="Times New Roman" w:hAnsi="Times New Roman"/>
        </w:rPr>
        <w:br/>
      </w:r>
      <w:r w:rsidRPr="00E078F2">
        <w:rPr>
          <w:rFonts w:ascii="Times New Roman" w:hAnsi="Times New Roman"/>
        </w:rPr>
        <w:t xml:space="preserve">i oświadczenie o braku podstaw do wykluczenia, oświadczenia o udostępnieniu zasobów przez podmiot trzeci -  muszą być przedstawione w formie oryginału lub kopii poświadczonej "za zgodność z oryginałem" przez Wykonawcę, osobę upoważnioną wymienioną w dokumencie rejestracyjnym lub pełnomocnika,  na każdej stronie zawierającej treść. </w:t>
      </w:r>
    </w:p>
    <w:p w:rsidR="00E078F2" w:rsidRDefault="00586A45" w:rsidP="008D706A">
      <w:pPr>
        <w:pStyle w:val="Akapitzlist"/>
        <w:numPr>
          <w:ilvl w:val="0"/>
          <w:numId w:val="58"/>
        </w:numPr>
        <w:jc w:val="both"/>
        <w:rPr>
          <w:rFonts w:ascii="Times New Roman" w:hAnsi="Times New Roman"/>
        </w:rPr>
      </w:pPr>
      <w:r w:rsidRPr="00E078F2">
        <w:rPr>
          <w:rFonts w:ascii="Times New Roman" w:eastAsia="Times New Roman" w:hAnsi="Times New Roman"/>
          <w:lang w:eastAsia="pl-PL"/>
        </w:rPr>
        <w:t>Jeżeli oryginalny dokument został sporządzony w innym języku wymaga się oprócz tego dokumentu złożenia jego tłumaczenia na język polski, poświadczonym przez wykonawcę.</w:t>
      </w:r>
    </w:p>
    <w:p w:rsidR="00586A45" w:rsidRPr="00E078F2" w:rsidRDefault="00586A45" w:rsidP="008D706A">
      <w:pPr>
        <w:pStyle w:val="Akapitzlist"/>
        <w:numPr>
          <w:ilvl w:val="0"/>
          <w:numId w:val="58"/>
        </w:numPr>
        <w:jc w:val="both"/>
        <w:rPr>
          <w:rFonts w:ascii="Times New Roman" w:hAnsi="Times New Roman"/>
        </w:rPr>
      </w:pPr>
      <w:r w:rsidRPr="00E078F2">
        <w:rPr>
          <w:rFonts w:ascii="Times New Roman" w:hAnsi="Times New Roman"/>
        </w:rPr>
        <w:t>Na kopercie należy umieścić następujące informacje:</w:t>
      </w:r>
    </w:p>
    <w:p w:rsidR="00586A45" w:rsidRPr="007D298C" w:rsidRDefault="00586A45" w:rsidP="00420FBE">
      <w:pPr>
        <w:spacing w:after="0"/>
        <w:ind w:left="709" w:hanging="709"/>
        <w:jc w:val="both"/>
        <w:rPr>
          <w:rFonts w:ascii="Times New Roman" w:hAnsi="Times New Roman"/>
        </w:rPr>
      </w:pPr>
      <w:r w:rsidRPr="007D298C">
        <w:rPr>
          <w:rFonts w:ascii="Times New Roman" w:hAnsi="Times New Roman"/>
        </w:rPr>
        <w:t xml:space="preserve">           - Nazwa i adres Wykonawcy, </w:t>
      </w:r>
    </w:p>
    <w:p w:rsidR="00420FBE" w:rsidRDefault="00586A45" w:rsidP="00420FBE">
      <w:pPr>
        <w:spacing w:after="0"/>
        <w:ind w:left="709"/>
        <w:jc w:val="both"/>
        <w:rPr>
          <w:rFonts w:ascii="Times New Roman" w:eastAsia="Times New Roman" w:hAnsi="Times New Roman" w:cs="Times New Roman"/>
          <w:b/>
          <w:lang w:eastAsia="pl-PL"/>
        </w:rPr>
      </w:pPr>
      <w:r w:rsidRPr="007D298C">
        <w:rPr>
          <w:rFonts w:ascii="Times New Roman" w:hAnsi="Times New Roman"/>
        </w:rPr>
        <w:t>- nazwę postępowania:</w:t>
      </w:r>
      <w:r w:rsidR="001E4B04">
        <w:rPr>
          <w:rFonts w:ascii="Times New Roman" w:hAnsi="Times New Roman"/>
        </w:rPr>
        <w:t xml:space="preserve"> </w:t>
      </w:r>
      <w:r w:rsidR="007D298C" w:rsidRPr="00230FD2">
        <w:rPr>
          <w:rFonts w:ascii="Times New Roman" w:hAnsi="Times New Roman" w:cs="Times New Roman"/>
          <w:b/>
        </w:rPr>
        <w:t xml:space="preserve">„Przygotowanie i przeprowadzenie zajęć edukacyjnych </w:t>
      </w:r>
      <w:r w:rsidR="001E4B04">
        <w:rPr>
          <w:rFonts w:ascii="Times New Roman" w:hAnsi="Times New Roman" w:cs="Times New Roman"/>
          <w:b/>
        </w:rPr>
        <w:br/>
      </w:r>
      <w:r w:rsidR="007D298C" w:rsidRPr="00230FD2">
        <w:rPr>
          <w:rFonts w:ascii="Times New Roman" w:hAnsi="Times New Roman" w:cs="Times New Roman"/>
          <w:b/>
        </w:rPr>
        <w:t xml:space="preserve">dla uczestniczek i uczestników projektu pt.: </w:t>
      </w:r>
      <w:r w:rsidR="007D298C" w:rsidRPr="00230FD2">
        <w:rPr>
          <w:rFonts w:ascii="Times New Roman" w:eastAsia="Times New Roman" w:hAnsi="Times New Roman" w:cs="Times New Roman"/>
          <w:b/>
          <w:lang w:eastAsia="pl-PL"/>
        </w:rPr>
        <w:t>„Kluby Seniora jako Ośrodki Wsparcia Dziennego w Mieście i Gminie Suchedniów” realizowanego przez Miejsko - Gminny Ośrodek Po</w:t>
      </w:r>
      <w:r w:rsidR="00420FBE">
        <w:rPr>
          <w:rFonts w:ascii="Times New Roman" w:eastAsia="Times New Roman" w:hAnsi="Times New Roman" w:cs="Times New Roman"/>
          <w:b/>
          <w:lang w:eastAsia="pl-PL"/>
        </w:rPr>
        <w:t xml:space="preserve">mocy Społecznej w Suchedniowie - część …….. " </w:t>
      </w:r>
    </w:p>
    <w:p w:rsidR="00586A45" w:rsidRPr="00586A45" w:rsidRDefault="00586A45" w:rsidP="00420FBE">
      <w:pPr>
        <w:spacing w:after="0"/>
        <w:ind w:left="709"/>
        <w:jc w:val="both"/>
        <w:rPr>
          <w:rFonts w:ascii="Times New Roman" w:hAnsi="Times New Roman"/>
          <w:color w:val="FF0000"/>
        </w:rPr>
      </w:pPr>
      <w:r w:rsidRPr="007D298C">
        <w:rPr>
          <w:rFonts w:ascii="Times New Roman" w:hAnsi="Times New Roman"/>
          <w:b/>
        </w:rPr>
        <w:t xml:space="preserve">OZNACZENIE POSTĘPOWANIA: </w:t>
      </w:r>
      <w:r w:rsidR="007D298C" w:rsidRPr="007D298C">
        <w:rPr>
          <w:rFonts w:ascii="Times New Roman" w:hAnsi="Times New Roman"/>
          <w:b/>
        </w:rPr>
        <w:t xml:space="preserve">MGOPS.271.3.2020 </w:t>
      </w:r>
    </w:p>
    <w:p w:rsidR="00586A45" w:rsidRPr="007D298C" w:rsidRDefault="007D298C" w:rsidP="00420FBE">
      <w:pPr>
        <w:ind w:left="709" w:hanging="709"/>
        <w:jc w:val="center"/>
        <w:rPr>
          <w:rFonts w:ascii="Times New Roman" w:hAnsi="Times New Roman"/>
          <w:b/>
        </w:rPr>
      </w:pPr>
      <w:r w:rsidRPr="007D298C">
        <w:rPr>
          <w:rFonts w:ascii="Times New Roman" w:hAnsi="Times New Roman"/>
          <w:b/>
        </w:rPr>
        <w:t>„Nie otwierać przed 15-12-2020 r. godz. 11</w:t>
      </w:r>
      <w:r w:rsidR="00586A45" w:rsidRPr="007D298C">
        <w:rPr>
          <w:rFonts w:ascii="Times New Roman" w:hAnsi="Times New Roman"/>
          <w:b/>
        </w:rPr>
        <w:t>:15"</w:t>
      </w:r>
    </w:p>
    <w:p w:rsidR="00E078F2" w:rsidRDefault="007D298C" w:rsidP="00E078F2">
      <w:pPr>
        <w:ind w:left="142" w:hanging="142"/>
        <w:jc w:val="both"/>
        <w:rPr>
          <w:rFonts w:ascii="Times New Roman" w:hAnsi="Times New Roman"/>
        </w:rPr>
      </w:pPr>
      <w:r w:rsidRPr="007D298C">
        <w:rPr>
          <w:rFonts w:ascii="Times New Roman" w:hAnsi="Times New Roman"/>
        </w:rPr>
        <w:tab/>
      </w:r>
      <w:r w:rsidR="00586A45" w:rsidRPr="007D298C">
        <w:rPr>
          <w:rFonts w:ascii="Times New Roman" w:hAnsi="Times New Roman"/>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rPr>
        <w:t xml:space="preserve">Zastrzeżenie informacji, które nie stanowią tajemnicy przedsiębiorstwa w rozumieniu ustawy </w:t>
      </w:r>
      <w:r w:rsidRPr="00E078F2">
        <w:rPr>
          <w:rFonts w:ascii="Times New Roman" w:hAnsi="Times New Roman"/>
        </w:rPr>
        <w:br/>
        <w:t xml:space="preserve">o zwalczaniu nieuczciwej konkurencji będzie traktowane jako bezskuteczne. </w:t>
      </w:r>
    </w:p>
    <w:p w:rsidR="00586A45" w:rsidRPr="00E078F2" w:rsidRDefault="00586A45" w:rsidP="008D706A">
      <w:pPr>
        <w:pStyle w:val="Akapitzlist"/>
        <w:numPr>
          <w:ilvl w:val="0"/>
          <w:numId w:val="58"/>
        </w:numPr>
        <w:ind w:left="426" w:hanging="426"/>
        <w:jc w:val="both"/>
        <w:rPr>
          <w:rFonts w:ascii="Times New Roman" w:hAnsi="Times New Roman"/>
        </w:rPr>
      </w:pPr>
      <w:r w:rsidRPr="00E078F2">
        <w:rPr>
          <w:rFonts w:ascii="Times New Roman" w:hAnsi="Times New Roman"/>
          <w:b/>
        </w:rPr>
        <w:t xml:space="preserve">Zamawiający nie przewiduje zwrotu kosztów udziału w postępowaniu. </w:t>
      </w:r>
    </w:p>
    <w:p w:rsidR="00586A45" w:rsidRPr="00586A45" w:rsidRDefault="007D298C" w:rsidP="008D706A">
      <w:pPr>
        <w:numPr>
          <w:ilvl w:val="0"/>
          <w:numId w:val="20"/>
        </w:numPr>
        <w:pBdr>
          <w:bottom w:val="single" w:sz="4" w:space="1" w:color="auto"/>
        </w:pBdr>
        <w:spacing w:after="160" w:line="360" w:lineRule="auto"/>
        <w:ind w:hanging="294"/>
        <w:contextualSpacing/>
        <w:jc w:val="both"/>
        <w:rPr>
          <w:rFonts w:ascii="Times New Roman" w:hAnsi="Times New Roman"/>
          <w:b/>
          <w:sz w:val="24"/>
          <w:szCs w:val="24"/>
        </w:rPr>
      </w:pPr>
      <w:r>
        <w:rPr>
          <w:rFonts w:ascii="Times New Roman" w:hAnsi="Times New Roman"/>
          <w:b/>
          <w:sz w:val="24"/>
          <w:szCs w:val="24"/>
        </w:rPr>
        <w:t xml:space="preserve">XI. </w:t>
      </w:r>
      <w:r w:rsidR="00586A45" w:rsidRPr="00586A45">
        <w:rPr>
          <w:rFonts w:ascii="Times New Roman" w:hAnsi="Times New Roman"/>
          <w:b/>
          <w:sz w:val="24"/>
          <w:szCs w:val="24"/>
        </w:rPr>
        <w:t>MIEJSCE ORAZ TERMIN SKŁADANIA OFERT</w:t>
      </w:r>
    </w:p>
    <w:p w:rsidR="00586A45" w:rsidRPr="00546739" w:rsidRDefault="00586A45" w:rsidP="00546739">
      <w:pPr>
        <w:numPr>
          <w:ilvl w:val="0"/>
          <w:numId w:val="21"/>
        </w:numPr>
        <w:spacing w:after="160"/>
        <w:contextualSpacing/>
        <w:jc w:val="both"/>
        <w:rPr>
          <w:rFonts w:ascii="Times New Roman" w:hAnsi="Times New Roman"/>
          <w:b/>
          <w:color w:val="FF0000"/>
          <w:sz w:val="24"/>
          <w:szCs w:val="24"/>
        </w:rPr>
      </w:pPr>
      <w:r w:rsidRPr="00586A45">
        <w:rPr>
          <w:rFonts w:ascii="Times New Roman" w:hAnsi="Times New Roman"/>
        </w:rPr>
        <w:t xml:space="preserve">Oferty należy składać w siedzibie Zamawiającego tj. </w:t>
      </w:r>
      <w:r w:rsidR="00546739" w:rsidRPr="00546739">
        <w:rPr>
          <w:rFonts w:ascii="Times New Roman" w:hAnsi="Times New Roman"/>
        </w:rPr>
        <w:t>Miejsko - Gminnym Ośrodku Pomocy Społecznej, przy ul. Fabrycznej 5, 26 - 130 Suchedniów</w:t>
      </w:r>
      <w:r w:rsidRPr="00546739">
        <w:rPr>
          <w:rFonts w:ascii="Times New Roman" w:hAnsi="Times New Roman"/>
          <w:color w:val="FF0000"/>
        </w:rPr>
        <w:t xml:space="preserve"> </w:t>
      </w:r>
      <w:r w:rsidRPr="00546739">
        <w:rPr>
          <w:rFonts w:ascii="Times New Roman" w:hAnsi="Times New Roman"/>
          <w:b/>
        </w:rPr>
        <w:t>w terminie</w:t>
      </w:r>
      <w:r w:rsidRPr="00546739">
        <w:rPr>
          <w:rFonts w:ascii="Times New Roman" w:hAnsi="Times New Roman"/>
          <w:b/>
          <w:color w:val="FF0000"/>
        </w:rPr>
        <w:t xml:space="preserve"> do dnia 1</w:t>
      </w:r>
      <w:r w:rsidR="00692B79" w:rsidRPr="00546739">
        <w:rPr>
          <w:rFonts w:ascii="Times New Roman" w:hAnsi="Times New Roman"/>
          <w:b/>
          <w:color w:val="FF0000"/>
        </w:rPr>
        <w:t>5</w:t>
      </w:r>
      <w:r w:rsidRPr="00546739">
        <w:rPr>
          <w:rFonts w:ascii="Times New Roman" w:hAnsi="Times New Roman"/>
          <w:b/>
          <w:color w:val="FF0000"/>
        </w:rPr>
        <w:t>-12-2020 rok. do godziny 11:00.</w:t>
      </w:r>
    </w:p>
    <w:p w:rsidR="00586A45" w:rsidRPr="00586A45" w:rsidRDefault="00586A45" w:rsidP="008D706A">
      <w:pPr>
        <w:numPr>
          <w:ilvl w:val="0"/>
          <w:numId w:val="21"/>
        </w:numPr>
        <w:spacing w:after="160"/>
        <w:contextualSpacing/>
        <w:jc w:val="both"/>
        <w:rPr>
          <w:rFonts w:ascii="Times New Roman" w:hAnsi="Times New Roman"/>
          <w:b/>
          <w:sz w:val="24"/>
          <w:szCs w:val="24"/>
        </w:rPr>
      </w:pPr>
      <w:r w:rsidRPr="00586A45">
        <w:rPr>
          <w:rFonts w:ascii="Times New Roman" w:hAnsi="Times New Roman"/>
        </w:rPr>
        <w:t>Oferta złożona po terminie wskazanym na termin składania ofert zostanie zwrócona Wykonawcy po uprzednim zawiadomieniu Wykonawcy o wpłynięciu oferty po terminie.</w:t>
      </w:r>
    </w:p>
    <w:p w:rsidR="00586A45" w:rsidRPr="00586A45" w:rsidRDefault="00586A45" w:rsidP="00586A45">
      <w:pPr>
        <w:spacing w:line="360" w:lineRule="auto"/>
        <w:ind w:left="720"/>
        <w:contextualSpacing/>
        <w:jc w:val="both"/>
        <w:rPr>
          <w:rFonts w:ascii="Times New Roman" w:hAnsi="Times New Roman"/>
          <w:b/>
          <w:color w:val="FF0000"/>
          <w:sz w:val="24"/>
          <w:szCs w:val="24"/>
        </w:rPr>
      </w:pPr>
    </w:p>
    <w:p w:rsidR="00586A45" w:rsidRPr="00586A45" w:rsidRDefault="00586A45" w:rsidP="008D706A">
      <w:pPr>
        <w:numPr>
          <w:ilvl w:val="0"/>
          <w:numId w:val="22"/>
        </w:numPr>
        <w:pBdr>
          <w:bottom w:val="single" w:sz="4" w:space="1" w:color="auto"/>
        </w:pBdr>
        <w:spacing w:after="160" w:line="360" w:lineRule="auto"/>
        <w:contextualSpacing/>
        <w:jc w:val="both"/>
        <w:rPr>
          <w:rFonts w:ascii="Times New Roman" w:hAnsi="Times New Roman"/>
          <w:b/>
          <w:sz w:val="24"/>
          <w:szCs w:val="24"/>
        </w:rPr>
      </w:pPr>
      <w:r w:rsidRPr="00586A45">
        <w:rPr>
          <w:rFonts w:ascii="Times New Roman" w:hAnsi="Times New Roman"/>
          <w:b/>
          <w:sz w:val="24"/>
          <w:szCs w:val="24"/>
        </w:rPr>
        <w:t xml:space="preserve">MIEJSCE ORAZ TERMIN OTWARCIA OFERT </w:t>
      </w:r>
    </w:p>
    <w:p w:rsidR="00586A45" w:rsidRPr="00586A45" w:rsidRDefault="00586A45" w:rsidP="008D706A">
      <w:pPr>
        <w:numPr>
          <w:ilvl w:val="0"/>
          <w:numId w:val="23"/>
        </w:numPr>
        <w:spacing w:after="160"/>
        <w:contextualSpacing/>
        <w:jc w:val="both"/>
        <w:rPr>
          <w:rFonts w:ascii="Times New Roman" w:hAnsi="Times New Roman"/>
          <w:b/>
          <w:color w:val="FF0000"/>
        </w:rPr>
      </w:pPr>
      <w:r w:rsidRPr="00586A45">
        <w:rPr>
          <w:rFonts w:ascii="Times New Roman" w:hAnsi="Times New Roman"/>
        </w:rPr>
        <w:t xml:space="preserve">Otwarcie ofert odbędzie się w sali konferencyjnej w siedzibie Zamawiającego </w:t>
      </w:r>
      <w:r w:rsidRPr="00586A45">
        <w:rPr>
          <w:rFonts w:ascii="Times New Roman" w:hAnsi="Times New Roman"/>
        </w:rPr>
        <w:br/>
        <w:t xml:space="preserve">tj. w </w:t>
      </w:r>
      <w:r w:rsidR="00546739" w:rsidRPr="00546739">
        <w:rPr>
          <w:rFonts w:ascii="Times New Roman" w:hAnsi="Times New Roman"/>
        </w:rPr>
        <w:t>Miejsko - Gminnym Ośrodku Pomocy Społecznej</w:t>
      </w:r>
      <w:r w:rsidRPr="00546739">
        <w:rPr>
          <w:rFonts w:ascii="Times New Roman" w:hAnsi="Times New Roman"/>
        </w:rPr>
        <w:t>, przy ul. Fabrycznej 5, 26 - 130 Suchedniów</w:t>
      </w:r>
      <w:r w:rsidR="001E4B04">
        <w:rPr>
          <w:rFonts w:ascii="Times New Roman" w:hAnsi="Times New Roman"/>
        </w:rPr>
        <w:t xml:space="preserve"> </w:t>
      </w:r>
      <w:r w:rsidRPr="00586A45">
        <w:rPr>
          <w:rFonts w:ascii="Times New Roman" w:hAnsi="Times New Roman"/>
          <w:b/>
          <w:color w:val="FF0000"/>
        </w:rPr>
        <w:t xml:space="preserve">w dniu </w:t>
      </w:r>
      <w:r>
        <w:rPr>
          <w:rFonts w:ascii="Times New Roman" w:hAnsi="Times New Roman"/>
          <w:b/>
          <w:color w:val="FF0000"/>
        </w:rPr>
        <w:t>1</w:t>
      </w:r>
      <w:r w:rsidR="00692B79">
        <w:rPr>
          <w:rFonts w:ascii="Times New Roman" w:hAnsi="Times New Roman"/>
          <w:b/>
          <w:color w:val="FF0000"/>
        </w:rPr>
        <w:t>5</w:t>
      </w:r>
      <w:r>
        <w:rPr>
          <w:rFonts w:ascii="Times New Roman" w:hAnsi="Times New Roman"/>
          <w:b/>
          <w:color w:val="FF0000"/>
        </w:rPr>
        <w:t>-12-2020</w:t>
      </w:r>
      <w:r w:rsidRPr="00586A45">
        <w:rPr>
          <w:rFonts w:ascii="Times New Roman" w:hAnsi="Times New Roman"/>
          <w:b/>
          <w:color w:val="FF0000"/>
        </w:rPr>
        <w:t xml:space="preserve"> r. o godzinie 1</w:t>
      </w:r>
      <w:r>
        <w:rPr>
          <w:rFonts w:ascii="Times New Roman" w:hAnsi="Times New Roman"/>
          <w:b/>
          <w:color w:val="FF0000"/>
        </w:rPr>
        <w:t>1</w:t>
      </w:r>
      <w:r w:rsidRPr="00586A45">
        <w:rPr>
          <w:rFonts w:ascii="Times New Roman" w:hAnsi="Times New Roman"/>
          <w:b/>
          <w:color w:val="FF0000"/>
        </w:rPr>
        <w:t>:15</w:t>
      </w:r>
    </w:p>
    <w:p w:rsidR="00586A45" w:rsidRPr="00586A45" w:rsidRDefault="00586A45" w:rsidP="008D706A">
      <w:pPr>
        <w:numPr>
          <w:ilvl w:val="0"/>
          <w:numId w:val="23"/>
        </w:numPr>
        <w:spacing w:after="160"/>
        <w:contextualSpacing/>
        <w:jc w:val="both"/>
        <w:rPr>
          <w:rFonts w:ascii="Times New Roman" w:hAnsi="Times New Roman"/>
          <w:b/>
        </w:rPr>
      </w:pPr>
      <w:r w:rsidRPr="00586A45">
        <w:rPr>
          <w:rFonts w:ascii="Times New Roman" w:hAnsi="Times New Roman"/>
        </w:rPr>
        <w:t xml:space="preserve">Otwarcie ofert jest jawne. </w:t>
      </w:r>
    </w:p>
    <w:p w:rsidR="00586A45" w:rsidRPr="00586A45" w:rsidRDefault="00586A45" w:rsidP="008D706A">
      <w:pPr>
        <w:numPr>
          <w:ilvl w:val="0"/>
          <w:numId w:val="23"/>
        </w:numPr>
        <w:spacing w:after="160"/>
        <w:contextualSpacing/>
        <w:jc w:val="both"/>
        <w:rPr>
          <w:rFonts w:ascii="Times New Roman" w:hAnsi="Times New Roman"/>
          <w:b/>
        </w:rPr>
      </w:pPr>
      <w:r w:rsidRPr="00586A45">
        <w:rPr>
          <w:rFonts w:ascii="Times New Roman" w:hAnsi="Times New Roman"/>
        </w:rPr>
        <w:t xml:space="preserve">Niezwłocznie po otwarciu ofert Zamawiający zamieści na stronie internetowej </w:t>
      </w:r>
      <w:r w:rsidRPr="00B357A9">
        <w:rPr>
          <w:rFonts w:ascii="Times New Roman" w:hAnsi="Times New Roman"/>
          <w:b/>
          <w:color w:val="FF0000"/>
          <w:u w:val="single"/>
        </w:rPr>
        <w:t>www.suchedniow.bip.doc.pl</w:t>
      </w:r>
      <w:r w:rsidR="003D6C64">
        <w:rPr>
          <w:rFonts w:ascii="Times New Roman" w:hAnsi="Times New Roman"/>
          <w:b/>
          <w:color w:val="FF0000"/>
          <w:u w:val="single"/>
        </w:rPr>
        <w:t xml:space="preserve"> </w:t>
      </w:r>
      <w:r w:rsidRPr="00586A45">
        <w:rPr>
          <w:rFonts w:ascii="Times New Roman" w:hAnsi="Times New Roman"/>
        </w:rPr>
        <w:t>informacje dotyczące:</w:t>
      </w:r>
    </w:p>
    <w:p w:rsidR="00586A45" w:rsidRPr="00586A45"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kwoty jaką zamierza przeznaczyć na sfinansowanie zamówienia;</w:t>
      </w:r>
    </w:p>
    <w:p w:rsidR="00586A45" w:rsidRPr="00586A45"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firm oraz adresów Wykonawców, którzy złożyli oferty w terminie;</w:t>
      </w:r>
    </w:p>
    <w:p w:rsidR="00586A45" w:rsidRPr="00586A45" w:rsidRDefault="00586A45" w:rsidP="008D706A">
      <w:pPr>
        <w:numPr>
          <w:ilvl w:val="0"/>
          <w:numId w:val="24"/>
        </w:numPr>
        <w:spacing w:after="160"/>
        <w:contextualSpacing/>
        <w:jc w:val="both"/>
        <w:rPr>
          <w:rFonts w:ascii="Times New Roman" w:hAnsi="Times New Roman"/>
          <w:b/>
        </w:rPr>
      </w:pPr>
      <w:r w:rsidRPr="00586A45">
        <w:rPr>
          <w:rFonts w:ascii="Times New Roman" w:hAnsi="Times New Roman"/>
        </w:rPr>
        <w:t xml:space="preserve">ceny, terminu wykonania zamówienia, okresu gwarancji i warunków płatności  zawartych </w:t>
      </w:r>
      <w:r w:rsidRPr="00586A45">
        <w:rPr>
          <w:rFonts w:ascii="Times New Roman" w:hAnsi="Times New Roman"/>
        </w:rPr>
        <w:br/>
        <w:t>w ofertach.</w:t>
      </w:r>
    </w:p>
    <w:p w:rsidR="00586A45" w:rsidRPr="007D298C" w:rsidRDefault="007D298C" w:rsidP="000A30F8">
      <w:pPr>
        <w:pBdr>
          <w:bottom w:val="single" w:sz="4" w:space="1" w:color="auto"/>
        </w:pBdr>
        <w:spacing w:after="160" w:line="360" w:lineRule="auto"/>
        <w:ind w:left="360" w:hanging="360"/>
        <w:contextualSpacing/>
        <w:jc w:val="both"/>
        <w:rPr>
          <w:rFonts w:ascii="Times New Roman" w:hAnsi="Times New Roman"/>
          <w:b/>
          <w:sz w:val="24"/>
          <w:szCs w:val="24"/>
        </w:rPr>
      </w:pPr>
      <w:r w:rsidRPr="007D298C">
        <w:rPr>
          <w:rFonts w:ascii="Times New Roman" w:hAnsi="Times New Roman"/>
          <w:b/>
          <w:sz w:val="24"/>
          <w:szCs w:val="24"/>
        </w:rPr>
        <w:lastRenderedPageBreak/>
        <w:t xml:space="preserve">XII. </w:t>
      </w:r>
      <w:r w:rsidR="00586A45" w:rsidRPr="007D298C">
        <w:rPr>
          <w:rFonts w:ascii="Times New Roman" w:hAnsi="Times New Roman"/>
          <w:b/>
          <w:sz w:val="24"/>
          <w:szCs w:val="24"/>
        </w:rPr>
        <w:t xml:space="preserve">SPOSÓB OBLICZENIA CENY </w:t>
      </w:r>
    </w:p>
    <w:p w:rsidR="00586A45" w:rsidRPr="00F37B73" w:rsidRDefault="00586A45" w:rsidP="008D706A">
      <w:pPr>
        <w:numPr>
          <w:ilvl w:val="0"/>
          <w:numId w:val="25"/>
        </w:numPr>
        <w:spacing w:after="160"/>
        <w:contextualSpacing/>
        <w:jc w:val="both"/>
        <w:rPr>
          <w:rFonts w:ascii="Times New Roman" w:hAnsi="Times New Roman"/>
        </w:rPr>
      </w:pPr>
      <w:r w:rsidRPr="00F37B73">
        <w:rPr>
          <w:rFonts w:ascii="Times New Roman" w:hAnsi="Times New Roman"/>
        </w:rPr>
        <w:t xml:space="preserve">Oferta musi zawierać łączną, ostateczną cenę obejmującą wszystkie koszty związane           </w:t>
      </w:r>
      <w:r w:rsidRPr="00F37B73">
        <w:rPr>
          <w:rFonts w:ascii="Times New Roman" w:hAnsi="Times New Roman"/>
        </w:rPr>
        <w:br/>
        <w:t xml:space="preserve"> z realizacją przedmiotu zamówienia. z uwzględnieniem wszystkich opłat i podatków (także od towarów i usług</w:t>
      </w:r>
      <w:r w:rsidR="00F37B73" w:rsidRPr="00F37B73">
        <w:rPr>
          <w:rFonts w:ascii="Times New Roman" w:hAnsi="Times New Roman"/>
        </w:rPr>
        <w:t xml:space="preserve">, w przypadku Wykonawcy, który nie prowadzi działalności gospodarczej koszty podatku dochodowego od osób fizycznych, kosztów uzyskania przychodu, składek </w:t>
      </w:r>
      <w:r w:rsidR="0005712B">
        <w:rPr>
          <w:rFonts w:ascii="Times New Roman" w:hAnsi="Times New Roman"/>
        </w:rPr>
        <w:br/>
      </w:r>
      <w:r w:rsidR="00F37B73" w:rsidRPr="00F37B73">
        <w:rPr>
          <w:rFonts w:ascii="Times New Roman" w:hAnsi="Times New Roman"/>
        </w:rPr>
        <w:t xml:space="preserve">na ubezpieczenie społeczne </w:t>
      </w:r>
      <w:r w:rsidR="0005712B">
        <w:rPr>
          <w:rFonts w:ascii="Times New Roman" w:hAnsi="Times New Roman"/>
        </w:rPr>
        <w:t>itp.</w:t>
      </w:r>
      <w:r w:rsidRPr="00F37B73">
        <w:rPr>
          <w:rFonts w:ascii="Times New Roman" w:hAnsi="Times New Roman"/>
        </w:rPr>
        <w:t xml:space="preserve">). Ofertę cenową należy uwzględnić w oparciu o opis przedmiotu zamówienia oraz postanowienia zawarte w umowie.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W przedmiotowym zamówieniu wynagrodzenie jest ryczałtowe. Przy wynagrodzeniu ryczałtowym zastosowanie ma art. 632 ustawy z dnia 23 kwietnia 1964 r. Kodeks cywilny.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Cena oferty powinna zawierać wszelkie możliwe koszty niezbędne do zrealizowania zamówienia, łącznie z uwzględnieniem ryzyka Wykonawcy, oraz wszystkie inne koszty, które będą musiały zostać poniesione przy wykonywaniu zamówienia w zakresie opisanym   </w:t>
      </w:r>
      <w:r w:rsidRPr="0005712B">
        <w:rPr>
          <w:rFonts w:ascii="Times New Roman" w:hAnsi="Times New Roman"/>
        </w:rPr>
        <w:br/>
        <w:t xml:space="preserve">w SIWZ oraz wzorze umowy. </w:t>
      </w:r>
    </w:p>
    <w:p w:rsidR="00586A45" w:rsidRPr="0005712B" w:rsidRDefault="00586A45" w:rsidP="008D706A">
      <w:pPr>
        <w:numPr>
          <w:ilvl w:val="0"/>
          <w:numId w:val="25"/>
        </w:numPr>
        <w:spacing w:after="160"/>
        <w:contextualSpacing/>
        <w:jc w:val="both"/>
        <w:rPr>
          <w:rFonts w:ascii="Times New Roman" w:hAnsi="Times New Roman"/>
        </w:rPr>
      </w:pPr>
      <w:r w:rsidRPr="0005712B">
        <w:rPr>
          <w:rFonts w:ascii="Times New Roman" w:hAnsi="Times New Roman"/>
        </w:rPr>
        <w:t xml:space="preserve">Cena musi być podana w złotych polskich cyfrowo i słownie, w zaokrągleniu do dwóch miejsc po przecinku. </w:t>
      </w:r>
    </w:p>
    <w:p w:rsidR="00586A45" w:rsidRDefault="00586A45" w:rsidP="008D706A">
      <w:pPr>
        <w:numPr>
          <w:ilvl w:val="0"/>
          <w:numId w:val="25"/>
        </w:numPr>
        <w:spacing w:after="160"/>
        <w:contextualSpacing/>
        <w:jc w:val="both"/>
        <w:rPr>
          <w:rFonts w:ascii="Times New Roman" w:hAnsi="Times New Roman"/>
        </w:rPr>
      </w:pPr>
      <w:r w:rsidRPr="000A30F8">
        <w:rPr>
          <w:rFonts w:ascii="Times New Roman" w:hAnsi="Times New Roman"/>
        </w:rPr>
        <w:t xml:space="preserve">Jeżeli w postępowaniu złożona będzie oferta, której wybór prowadziłby do powstania             </w:t>
      </w:r>
      <w:r w:rsidRPr="000A30F8">
        <w:rPr>
          <w:rFonts w:ascii="Times New Roman" w:hAnsi="Times New Roman"/>
        </w:rPr>
        <w:br/>
        <w:t xml:space="preserve">u Zamawiającego obowiązku podatkowego zgodnie z przepisami o podatku od towarów </w:t>
      </w:r>
      <w:r w:rsidRPr="000A30F8">
        <w:rPr>
          <w:rFonts w:ascii="Times New Roman" w:hAnsi="Times New Roman"/>
        </w:rPr>
        <w:br/>
        <w:t>i usług, Zmawiający w celu oceny takiej oferty doliczy do przedstawionej w niej ceny podatek od towarów i usług, który miałby obowiązek rozliczyć zgodnie z tymi przepisami. W takim przypadku Wykonawca, składając</w:t>
      </w:r>
      <w:r w:rsidR="000A30F8" w:rsidRPr="000A30F8">
        <w:rPr>
          <w:rFonts w:ascii="Times New Roman" w:hAnsi="Times New Roman"/>
        </w:rPr>
        <w:t xml:space="preserve"> ofertę informuje Zamawiającego,</w:t>
      </w:r>
      <w:r w:rsidRPr="000A30F8">
        <w:rPr>
          <w:rFonts w:ascii="Times New Roman" w:hAnsi="Times New Roman"/>
        </w:rPr>
        <w:t xml:space="preserve"> że wybór jego oferty będzie prowadzić do powstania u Zamawiającego obowiązku podatkowego, wskazując nazwę </w:t>
      </w:r>
      <w:r w:rsidR="000A30F8" w:rsidRPr="000A30F8">
        <w:rPr>
          <w:rFonts w:ascii="Times New Roman" w:hAnsi="Times New Roman"/>
        </w:rPr>
        <w:t xml:space="preserve"> (rodzaj) </w:t>
      </w:r>
      <w:r w:rsidRPr="000A30F8">
        <w:rPr>
          <w:rFonts w:ascii="Times New Roman" w:hAnsi="Times New Roman"/>
        </w:rPr>
        <w:t xml:space="preserve">usługi, </w:t>
      </w:r>
      <w:r w:rsidR="000A30F8" w:rsidRPr="000A30F8">
        <w:rPr>
          <w:rFonts w:ascii="Times New Roman" w:hAnsi="Times New Roman"/>
        </w:rPr>
        <w:t>której</w:t>
      </w:r>
      <w:r w:rsidRPr="000A30F8">
        <w:rPr>
          <w:rFonts w:ascii="Times New Roman" w:hAnsi="Times New Roman"/>
        </w:rPr>
        <w:t xml:space="preserve"> świadczenie będzie prowadzić do jego powstania, oraz wskazując ich wartość bez kwoty podatku. </w:t>
      </w:r>
    </w:p>
    <w:p w:rsidR="000A30F8" w:rsidRPr="000A30F8" w:rsidRDefault="000A30F8" w:rsidP="000A30F8">
      <w:pPr>
        <w:spacing w:after="160" w:line="360" w:lineRule="auto"/>
        <w:ind w:left="720"/>
        <w:contextualSpacing/>
        <w:jc w:val="both"/>
        <w:rPr>
          <w:rFonts w:ascii="Times New Roman" w:hAnsi="Times New Roman"/>
        </w:rPr>
      </w:pPr>
    </w:p>
    <w:p w:rsidR="00586A45" w:rsidRPr="000A30F8" w:rsidRDefault="00586A45" w:rsidP="008D706A">
      <w:pPr>
        <w:numPr>
          <w:ilvl w:val="0"/>
          <w:numId w:val="26"/>
        </w:numPr>
        <w:pBdr>
          <w:bottom w:val="single" w:sz="4" w:space="1" w:color="auto"/>
        </w:pBdr>
        <w:spacing w:after="160" w:line="360" w:lineRule="auto"/>
        <w:contextualSpacing/>
        <w:jc w:val="both"/>
        <w:rPr>
          <w:rFonts w:ascii="Times New Roman" w:hAnsi="Times New Roman"/>
        </w:rPr>
      </w:pPr>
      <w:r w:rsidRPr="000A30F8">
        <w:rPr>
          <w:rFonts w:ascii="Times New Roman" w:hAnsi="Times New Roman"/>
          <w:b/>
          <w:sz w:val="24"/>
          <w:szCs w:val="24"/>
        </w:rPr>
        <w:t>OPIS KRYTERIÓW, KTÓRYMI ZAMAWIAJĄCY BĘDZIE SIĘ KIEROWAŁ PRZY WYBORZE OFERTY</w:t>
      </w:r>
    </w:p>
    <w:p w:rsidR="00586A45" w:rsidRPr="000A30F8" w:rsidRDefault="00586A45" w:rsidP="008D706A">
      <w:pPr>
        <w:numPr>
          <w:ilvl w:val="0"/>
          <w:numId w:val="27"/>
        </w:numPr>
        <w:spacing w:after="160" w:line="259" w:lineRule="auto"/>
        <w:ind w:left="426" w:hanging="426"/>
        <w:contextualSpacing/>
        <w:jc w:val="both"/>
        <w:rPr>
          <w:rFonts w:ascii="Times New Roman" w:hAnsi="Times New Roman"/>
        </w:rPr>
      </w:pPr>
      <w:r w:rsidRPr="000A30F8">
        <w:rPr>
          <w:rFonts w:ascii="Times New Roman" w:hAnsi="Times New Roman"/>
        </w:rPr>
        <w:t xml:space="preserve">W odniesieniu do Wykonawców, których oferty nie podlegają odrzuceniu ocena ofert  zostanie przeprowadzona na podstawie poniższych kryteriów. </w:t>
      </w:r>
    </w:p>
    <w:p w:rsidR="00586A45" w:rsidRPr="00586A45" w:rsidRDefault="00586A45" w:rsidP="00586A45">
      <w:pPr>
        <w:ind w:left="720"/>
        <w:contextualSpacing/>
        <w:jc w:val="both"/>
        <w:rPr>
          <w:rFonts w:ascii="Times New Roman" w:hAnsi="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Nr kryterium</w:t>
            </w:r>
          </w:p>
        </w:tc>
        <w:tc>
          <w:tcPr>
            <w:tcW w:w="4834"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Opis kryteriów oceny ofert</w:t>
            </w:r>
          </w:p>
        </w:tc>
        <w:tc>
          <w:tcPr>
            <w:tcW w:w="2958"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Znaczenie </w:t>
            </w:r>
          </w:p>
        </w:tc>
      </w:tr>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1. </w:t>
            </w:r>
          </w:p>
        </w:tc>
        <w:tc>
          <w:tcPr>
            <w:tcW w:w="4834"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(C) Cena ofertowa brutto</w:t>
            </w:r>
          </w:p>
        </w:tc>
        <w:tc>
          <w:tcPr>
            <w:tcW w:w="2958"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60%</w:t>
            </w:r>
          </w:p>
        </w:tc>
      </w:tr>
      <w:tr w:rsidR="00586A45" w:rsidRPr="00586A45" w:rsidTr="00D96754">
        <w:tc>
          <w:tcPr>
            <w:tcW w:w="1270" w:type="dxa"/>
            <w:shd w:val="clear" w:color="auto" w:fill="DBE5F1"/>
            <w:vAlign w:val="center"/>
          </w:tcPr>
          <w:p w:rsidR="00586A45" w:rsidRPr="000A30F8" w:rsidRDefault="000A30F8" w:rsidP="00D96754">
            <w:pPr>
              <w:jc w:val="center"/>
              <w:rPr>
                <w:rFonts w:ascii="Times New Roman" w:hAnsi="Times New Roman"/>
                <w:b/>
              </w:rPr>
            </w:pPr>
            <w:r>
              <w:rPr>
                <w:rFonts w:ascii="Times New Roman" w:hAnsi="Times New Roman"/>
                <w:b/>
              </w:rPr>
              <w:t>2</w:t>
            </w:r>
            <w:r w:rsidR="00586A45" w:rsidRPr="000A30F8">
              <w:rPr>
                <w:rFonts w:ascii="Times New Roman" w:hAnsi="Times New Roman"/>
                <w:b/>
              </w:rPr>
              <w:t>.</w:t>
            </w:r>
          </w:p>
        </w:tc>
        <w:tc>
          <w:tcPr>
            <w:tcW w:w="4834" w:type="dxa"/>
            <w:vAlign w:val="center"/>
          </w:tcPr>
          <w:p w:rsidR="00586A45" w:rsidRPr="000A30F8" w:rsidRDefault="00586A45" w:rsidP="000A30F8">
            <w:pPr>
              <w:jc w:val="center"/>
              <w:rPr>
                <w:rFonts w:ascii="Times New Roman" w:hAnsi="Times New Roman"/>
                <w:b/>
              </w:rPr>
            </w:pPr>
            <w:r w:rsidRPr="000A30F8">
              <w:rPr>
                <w:rFonts w:ascii="Times New Roman" w:hAnsi="Times New Roman"/>
                <w:b/>
              </w:rPr>
              <w:t xml:space="preserve">(D) Doświadczenie </w:t>
            </w:r>
            <w:r w:rsidR="000A30F8" w:rsidRPr="000A30F8">
              <w:rPr>
                <w:rFonts w:ascii="Times New Roman" w:hAnsi="Times New Roman"/>
                <w:b/>
              </w:rPr>
              <w:t>osób prowadzących zajęcia</w:t>
            </w:r>
          </w:p>
        </w:tc>
        <w:tc>
          <w:tcPr>
            <w:tcW w:w="2958" w:type="dxa"/>
            <w:vAlign w:val="center"/>
          </w:tcPr>
          <w:p w:rsidR="00586A45" w:rsidRPr="000A30F8" w:rsidRDefault="000A30F8" w:rsidP="00D96754">
            <w:pPr>
              <w:jc w:val="center"/>
              <w:rPr>
                <w:rFonts w:ascii="Times New Roman" w:hAnsi="Times New Roman"/>
                <w:b/>
              </w:rPr>
            </w:pPr>
            <w:r w:rsidRPr="000A30F8">
              <w:rPr>
                <w:rFonts w:ascii="Times New Roman" w:hAnsi="Times New Roman"/>
                <w:b/>
              </w:rPr>
              <w:t>40</w:t>
            </w:r>
            <w:r w:rsidR="00586A45" w:rsidRPr="000A30F8">
              <w:rPr>
                <w:rFonts w:ascii="Times New Roman" w:hAnsi="Times New Roman"/>
                <w:b/>
              </w:rPr>
              <w:t>%</w:t>
            </w:r>
          </w:p>
        </w:tc>
      </w:tr>
    </w:tbl>
    <w:p w:rsidR="00586A45" w:rsidRPr="000A30F8" w:rsidRDefault="00586A45" w:rsidP="008D706A">
      <w:pPr>
        <w:numPr>
          <w:ilvl w:val="0"/>
          <w:numId w:val="27"/>
        </w:numPr>
        <w:spacing w:after="0"/>
        <w:ind w:left="426" w:hanging="426"/>
        <w:contextualSpacing/>
        <w:jc w:val="both"/>
        <w:rPr>
          <w:rFonts w:ascii="Times New Roman" w:hAnsi="Times New Roman"/>
        </w:rPr>
      </w:pPr>
      <w:r w:rsidRPr="000A30F8">
        <w:rPr>
          <w:rFonts w:ascii="Times New Roman" w:hAnsi="Times New Roman"/>
        </w:rPr>
        <w:t>Punkty przyznawane za poszczególne kryteria będą liczone według następujących wzorów:</w:t>
      </w:r>
    </w:p>
    <w:p w:rsidR="00586A45" w:rsidRPr="000A30F8" w:rsidRDefault="00586A45" w:rsidP="00DA3A43">
      <w:pPr>
        <w:spacing w:after="0"/>
        <w:ind w:left="709" w:hanging="709"/>
        <w:jc w:val="both"/>
        <w:rPr>
          <w:rFonts w:ascii="Times New Roman" w:hAnsi="Times New Roman"/>
          <w:b/>
        </w:rPr>
      </w:pPr>
      <w:r w:rsidRPr="000A30F8">
        <w:rPr>
          <w:rFonts w:ascii="Times New Roman" w:hAnsi="Times New Roman"/>
          <w:b/>
        </w:rPr>
        <w:t xml:space="preserve">Dla kryterium (C)  - </w:t>
      </w:r>
      <w:r w:rsidR="00F123EF">
        <w:rPr>
          <w:rFonts w:ascii="Times New Roman" w:hAnsi="Times New Roman"/>
          <w:b/>
        </w:rPr>
        <w:t xml:space="preserve">60,00 pkt - </w:t>
      </w:r>
      <w:r w:rsidRPr="000A30F8">
        <w:rPr>
          <w:rFonts w:ascii="Times New Roman" w:hAnsi="Times New Roman"/>
          <w:b/>
        </w:rPr>
        <w:t>cena ofertowa brutto według formuły:</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 xml:space="preserve">C = </w:t>
      </w:r>
      <w:proofErr w:type="spellStart"/>
      <w:r w:rsidRPr="000A30F8">
        <w:rPr>
          <w:rFonts w:ascii="Times New Roman" w:hAnsi="Times New Roman"/>
        </w:rPr>
        <w:t>Cn</w:t>
      </w:r>
      <w:proofErr w:type="spellEnd"/>
      <w:r w:rsidRPr="000A30F8">
        <w:rPr>
          <w:rFonts w:ascii="Times New Roman" w:hAnsi="Times New Roman"/>
        </w:rPr>
        <w:t>/</w:t>
      </w:r>
      <w:proofErr w:type="spellStart"/>
      <w:r w:rsidRPr="000A30F8">
        <w:rPr>
          <w:rFonts w:ascii="Times New Roman" w:hAnsi="Times New Roman"/>
        </w:rPr>
        <w:t>Cb</w:t>
      </w:r>
      <w:proofErr w:type="spellEnd"/>
      <w:r w:rsidRPr="000A30F8">
        <w:rPr>
          <w:rFonts w:ascii="Times New Roman" w:hAnsi="Times New Roman"/>
        </w:rPr>
        <w:t xml:space="preserve"> x 60 </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gdzie:</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C - ilość punktów oferty rozpatrywanej,</w:t>
      </w:r>
    </w:p>
    <w:p w:rsidR="00586A45" w:rsidRPr="000A30F8" w:rsidRDefault="00586A45" w:rsidP="00DA3A43">
      <w:pPr>
        <w:spacing w:after="0"/>
        <w:ind w:left="709" w:hanging="709"/>
        <w:jc w:val="both"/>
        <w:rPr>
          <w:rFonts w:ascii="Times New Roman" w:hAnsi="Times New Roman"/>
        </w:rPr>
      </w:pPr>
      <w:proofErr w:type="spellStart"/>
      <w:r w:rsidRPr="000A30F8">
        <w:rPr>
          <w:rFonts w:ascii="Times New Roman" w:hAnsi="Times New Roman"/>
        </w:rPr>
        <w:t>Cn</w:t>
      </w:r>
      <w:proofErr w:type="spellEnd"/>
      <w:r w:rsidRPr="000A30F8">
        <w:rPr>
          <w:rFonts w:ascii="Times New Roman" w:hAnsi="Times New Roman"/>
        </w:rPr>
        <w:t xml:space="preserve"> - cena najniższej oferty spośród ofert nieodrzuconych,</w:t>
      </w:r>
    </w:p>
    <w:p w:rsidR="00586A45" w:rsidRPr="000A30F8" w:rsidRDefault="00586A45" w:rsidP="00DA3A43">
      <w:pPr>
        <w:spacing w:after="0"/>
        <w:ind w:left="709" w:hanging="709"/>
        <w:jc w:val="both"/>
        <w:rPr>
          <w:rFonts w:ascii="Times New Roman" w:hAnsi="Times New Roman"/>
        </w:rPr>
      </w:pPr>
      <w:proofErr w:type="spellStart"/>
      <w:r w:rsidRPr="000A30F8">
        <w:rPr>
          <w:rFonts w:ascii="Times New Roman" w:hAnsi="Times New Roman"/>
        </w:rPr>
        <w:t>Cb</w:t>
      </w:r>
      <w:proofErr w:type="spellEnd"/>
      <w:r w:rsidRPr="000A30F8">
        <w:rPr>
          <w:rFonts w:ascii="Times New Roman" w:hAnsi="Times New Roman"/>
        </w:rPr>
        <w:t xml:space="preserve"> - cena oferty rozpatrywanej. </w:t>
      </w:r>
    </w:p>
    <w:p w:rsidR="00586A45" w:rsidRPr="000A30F8" w:rsidRDefault="00586A45" w:rsidP="00DA3A43">
      <w:pPr>
        <w:spacing w:after="0"/>
        <w:jc w:val="both"/>
        <w:rPr>
          <w:rFonts w:ascii="Times New Roman" w:hAnsi="Times New Roman"/>
        </w:rPr>
      </w:pPr>
      <w:r w:rsidRPr="000A30F8">
        <w:rPr>
          <w:rFonts w:ascii="Times New Roman" w:hAnsi="Times New Roman"/>
        </w:rPr>
        <w:t xml:space="preserve">Przyjmuje się, że 1% = 1 pkt i tak zostanie przeliczona liczba punktów w kryterium cena ofertowa brutto. </w:t>
      </w:r>
    </w:p>
    <w:p w:rsidR="000A30F8" w:rsidRPr="00D37374" w:rsidRDefault="00586A45" w:rsidP="00DA3A43">
      <w:pPr>
        <w:spacing w:after="0" w:line="360" w:lineRule="auto"/>
        <w:jc w:val="both"/>
        <w:rPr>
          <w:rFonts w:ascii="Times New Roman" w:hAnsi="Times New Roman"/>
          <w:b/>
        </w:rPr>
      </w:pPr>
      <w:r w:rsidRPr="00D37374">
        <w:rPr>
          <w:rFonts w:ascii="Times New Roman" w:hAnsi="Times New Roman"/>
          <w:b/>
        </w:rPr>
        <w:t>Dla kryterium (D)</w:t>
      </w:r>
      <w:r w:rsidR="00F123EF">
        <w:rPr>
          <w:rFonts w:ascii="Times New Roman" w:hAnsi="Times New Roman"/>
          <w:b/>
        </w:rPr>
        <w:t xml:space="preserve"> - 40,00 pkt.</w:t>
      </w:r>
      <w:r w:rsidRPr="00D37374">
        <w:rPr>
          <w:rFonts w:ascii="Times New Roman" w:hAnsi="Times New Roman"/>
          <w:b/>
        </w:rPr>
        <w:t xml:space="preserve"> doświadczenie </w:t>
      </w:r>
      <w:r w:rsidR="000A30F8" w:rsidRPr="00D37374">
        <w:rPr>
          <w:rFonts w:ascii="Times New Roman" w:hAnsi="Times New Roman"/>
          <w:b/>
        </w:rPr>
        <w:t xml:space="preserve">osób </w:t>
      </w:r>
      <w:r w:rsidR="00D37374" w:rsidRPr="00D37374">
        <w:rPr>
          <w:rFonts w:ascii="Times New Roman" w:hAnsi="Times New Roman"/>
          <w:b/>
        </w:rPr>
        <w:t>prowadzących</w:t>
      </w:r>
      <w:r w:rsidR="000A30F8" w:rsidRPr="00D37374">
        <w:rPr>
          <w:rFonts w:ascii="Times New Roman" w:hAnsi="Times New Roman"/>
          <w:b/>
        </w:rPr>
        <w:t xml:space="preserve"> zajęcia</w:t>
      </w:r>
      <w:r w:rsidR="00D37374" w:rsidRPr="00D37374">
        <w:rPr>
          <w:rFonts w:ascii="Times New Roman" w:hAnsi="Times New Roman"/>
          <w:b/>
        </w:rPr>
        <w:t>:</w:t>
      </w:r>
    </w:p>
    <w:p w:rsidR="00D37374" w:rsidRDefault="000A30F8" w:rsidP="00DA3A43">
      <w:pPr>
        <w:pStyle w:val="Akapitzlist"/>
        <w:shd w:val="clear" w:color="auto" w:fill="FFFFFF"/>
        <w:spacing w:after="0" w:line="276" w:lineRule="auto"/>
        <w:ind w:left="0"/>
        <w:jc w:val="both"/>
        <w:textAlignment w:val="baseline"/>
        <w:rPr>
          <w:rFonts w:ascii="Times New Roman" w:hAnsi="Times New Roman"/>
        </w:rPr>
      </w:pPr>
      <w:r w:rsidRPr="00D37374">
        <w:rPr>
          <w:rFonts w:ascii="Times New Roman" w:hAnsi="Times New Roman"/>
          <w:b/>
        </w:rPr>
        <w:lastRenderedPageBreak/>
        <w:t xml:space="preserve">Dla części 1 zamówienia - </w:t>
      </w:r>
      <w:r w:rsidR="00325A28" w:rsidRPr="00325A28">
        <w:rPr>
          <w:rFonts w:ascii="Times New Roman" w:hAnsi="Times New Roman"/>
        </w:rPr>
        <w:t>osobie przygotowującej i prowadzącej zajęcia komputerowe</w:t>
      </w:r>
      <w:r w:rsidR="00DA3A43">
        <w:rPr>
          <w:rFonts w:ascii="Times New Roman" w:hAnsi="Times New Roman"/>
        </w:rPr>
        <w:br/>
        <w:t xml:space="preserve">tj. osobie wyznaczonej do realizacji zamówienia za każdą usługę wykonaną w okresie ostatnich 5 lat przed upływem terminu składania ofert, polegającą na przeprowadzeniu </w:t>
      </w:r>
      <w:r w:rsidR="00150613">
        <w:rPr>
          <w:rFonts w:ascii="Times New Roman" w:hAnsi="Times New Roman"/>
        </w:rPr>
        <w:t xml:space="preserve">zajęć/warsztatów komputerowych </w:t>
      </w:r>
      <w:r w:rsidR="00DA3A43">
        <w:rPr>
          <w:rFonts w:ascii="Times New Roman" w:hAnsi="Times New Roman"/>
        </w:rPr>
        <w:t xml:space="preserve">w liczbie minimum 100 godzin Zamawiający przyzna odpowiednio punkty: </w:t>
      </w:r>
    </w:p>
    <w:p w:rsidR="00DA3A43" w:rsidRDefault="00DA3A43" w:rsidP="00DA3A43">
      <w:pPr>
        <w:spacing w:after="0"/>
        <w:jc w:val="both"/>
        <w:rPr>
          <w:rFonts w:ascii="Times New Roman" w:hAnsi="Times New Roman"/>
        </w:rPr>
      </w:pPr>
      <w:r>
        <w:rPr>
          <w:rFonts w:ascii="Times New Roman" w:hAnsi="Times New Roman"/>
        </w:rPr>
        <w:t>- za przeprowadze</w:t>
      </w:r>
      <w:r w:rsidR="002F0DB1">
        <w:rPr>
          <w:rFonts w:ascii="Times New Roman" w:hAnsi="Times New Roman"/>
        </w:rPr>
        <w:t xml:space="preserve">nie jednych zajęć/warsztatów - </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xml:space="preserve">- za przeprowadzenie dwóch zajęć/warsztatów - </w:t>
      </w:r>
      <w:r w:rsidR="002F0DB1">
        <w:rPr>
          <w:rFonts w:ascii="Times New Roman" w:hAnsi="Times New Roman"/>
        </w:rPr>
        <w:t>1</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za przeprowadz</w:t>
      </w:r>
      <w:r w:rsidR="002F0DB1">
        <w:rPr>
          <w:rFonts w:ascii="Times New Roman" w:hAnsi="Times New Roman"/>
        </w:rPr>
        <w:t>enie trzech zajęć/warsztatów - 2</w:t>
      </w:r>
      <w:r>
        <w:rPr>
          <w:rFonts w:ascii="Times New Roman" w:hAnsi="Times New Roman"/>
        </w:rPr>
        <w:t xml:space="preserve">0,00 pkt, </w:t>
      </w:r>
    </w:p>
    <w:p w:rsidR="00DA3A43" w:rsidRDefault="00DA3A43" w:rsidP="00DA3A43">
      <w:pPr>
        <w:spacing w:after="0"/>
        <w:jc w:val="both"/>
        <w:rPr>
          <w:rFonts w:ascii="Times New Roman" w:hAnsi="Times New Roman"/>
        </w:rPr>
      </w:pPr>
      <w:r>
        <w:rPr>
          <w:rFonts w:ascii="Times New Roman" w:hAnsi="Times New Roman"/>
        </w:rPr>
        <w:t xml:space="preserve">- za przeprowadzenie czterech </w:t>
      </w:r>
      <w:r w:rsidR="002F0DB1">
        <w:rPr>
          <w:rFonts w:ascii="Times New Roman" w:hAnsi="Times New Roman"/>
        </w:rPr>
        <w:t>zajęć/</w:t>
      </w:r>
      <w:r>
        <w:rPr>
          <w:rFonts w:ascii="Times New Roman" w:hAnsi="Times New Roman"/>
        </w:rPr>
        <w:t xml:space="preserve">warsztatów - </w:t>
      </w:r>
      <w:r w:rsidR="002F0DB1">
        <w:rPr>
          <w:rFonts w:ascii="Times New Roman" w:hAnsi="Times New Roman"/>
        </w:rPr>
        <w:t xml:space="preserve">30,00 pkt., </w:t>
      </w:r>
    </w:p>
    <w:p w:rsidR="002F0DB1" w:rsidRDefault="002F0DB1" w:rsidP="00DA3A43">
      <w:pPr>
        <w:spacing w:after="0"/>
        <w:jc w:val="both"/>
        <w:rPr>
          <w:rFonts w:ascii="Times New Roman" w:hAnsi="Times New Roman"/>
        </w:rPr>
      </w:pPr>
      <w:r>
        <w:rPr>
          <w:rFonts w:ascii="Times New Roman" w:hAnsi="Times New Roman"/>
        </w:rPr>
        <w:t xml:space="preserve">- za przeprowadzenie pięciu zajęć/warsztatów - 40,00 pkt. </w:t>
      </w:r>
    </w:p>
    <w:p w:rsidR="00906179" w:rsidRDefault="00906179" w:rsidP="00906179">
      <w:pPr>
        <w:spacing w:line="360" w:lineRule="auto"/>
        <w:jc w:val="both"/>
        <w:rPr>
          <w:rFonts w:ascii="Times New Roman" w:hAnsi="Times New Roman"/>
        </w:rPr>
      </w:pPr>
      <w:r w:rsidRPr="00906179">
        <w:rPr>
          <w:rFonts w:ascii="Times New Roman" w:hAnsi="Times New Roman"/>
        </w:rPr>
        <w:t xml:space="preserve">Przyjmuje się, że 1% = 1 pkt i tak zostanie przeliczona liczba punktów w kryterium doświadczenie osób prowadzących zajęcia w części 1 zamówienia.  </w:t>
      </w:r>
    </w:p>
    <w:p w:rsidR="00325A28" w:rsidRDefault="00F123EF" w:rsidP="00325A28">
      <w:pPr>
        <w:jc w:val="both"/>
        <w:rPr>
          <w:rFonts w:ascii="Times New Roman" w:hAnsi="Times New Roman"/>
        </w:rPr>
      </w:pPr>
      <w:r w:rsidRPr="00F123EF">
        <w:rPr>
          <w:rFonts w:ascii="Times New Roman" w:hAnsi="Times New Roman"/>
          <w:b/>
        </w:rPr>
        <w:t xml:space="preserve">Dla części 2 zamówienia - </w:t>
      </w:r>
      <w:r w:rsidR="00325A28" w:rsidRPr="00325A28">
        <w:rPr>
          <w:rFonts w:ascii="Times New Roman" w:hAnsi="Times New Roman"/>
        </w:rPr>
        <w:t>osobie przygotowującej i</w:t>
      </w:r>
      <w:r w:rsidR="00D269F8">
        <w:rPr>
          <w:rFonts w:ascii="Times New Roman" w:hAnsi="Times New Roman"/>
        </w:rPr>
        <w:t xml:space="preserve"> </w:t>
      </w:r>
      <w:r w:rsidR="00325A28" w:rsidRPr="00325A28">
        <w:rPr>
          <w:rFonts w:ascii="Times New Roman" w:hAnsi="Times New Roman"/>
        </w:rPr>
        <w:t>prowadzącej zajęcia</w:t>
      </w:r>
      <w:r w:rsidR="00D269F8">
        <w:rPr>
          <w:rFonts w:ascii="Times New Roman" w:hAnsi="Times New Roman"/>
        </w:rPr>
        <w:t xml:space="preserve"> </w:t>
      </w:r>
      <w:r w:rsidR="00325A28">
        <w:rPr>
          <w:rFonts w:ascii="Times New Roman" w:hAnsi="Times New Roman"/>
        </w:rPr>
        <w:t xml:space="preserve">z języka angielskiego tj. </w:t>
      </w:r>
      <w:r w:rsidR="00DA3A43">
        <w:rPr>
          <w:rFonts w:ascii="Times New Roman" w:hAnsi="Times New Roman"/>
        </w:rPr>
        <w:t xml:space="preserve">osobie </w:t>
      </w:r>
      <w:r w:rsidR="00325A28">
        <w:rPr>
          <w:rFonts w:ascii="Times New Roman" w:hAnsi="Times New Roman"/>
        </w:rPr>
        <w:t>wyznaczonej do realizacji zamówienia za każdą usługę wykonaną w okresie ostatnich 5 lat przed upływem terminu składania ofert, polegającą na przeprowadzeniu zajęć/warsztatów z języka angielskiego w liczbie minimum 100 godzin Zamawiający przyzna odpowiednio punkty:</w:t>
      </w:r>
    </w:p>
    <w:p w:rsidR="00325A28" w:rsidRDefault="00325A28" w:rsidP="00325A28">
      <w:pPr>
        <w:spacing w:after="0"/>
        <w:jc w:val="both"/>
        <w:rPr>
          <w:rFonts w:ascii="Times New Roman" w:hAnsi="Times New Roman"/>
        </w:rPr>
      </w:pPr>
      <w:r>
        <w:rPr>
          <w:rFonts w:ascii="Times New Roman" w:hAnsi="Times New Roman"/>
        </w:rPr>
        <w:t>- za przeprowadze</w:t>
      </w:r>
      <w:r w:rsidR="002F0DB1">
        <w:rPr>
          <w:rFonts w:ascii="Times New Roman" w:hAnsi="Times New Roman"/>
        </w:rPr>
        <w:t xml:space="preserve">nie jednych zajęć/warsztatów - </w:t>
      </w:r>
      <w:r>
        <w:rPr>
          <w:rFonts w:ascii="Times New Roman" w:hAnsi="Times New Roman"/>
        </w:rPr>
        <w:t xml:space="preserve">0,00 pkt., </w:t>
      </w:r>
    </w:p>
    <w:p w:rsidR="00325A28" w:rsidRDefault="00325A28" w:rsidP="00325A28">
      <w:pPr>
        <w:spacing w:after="0"/>
        <w:jc w:val="both"/>
        <w:rPr>
          <w:rFonts w:ascii="Times New Roman" w:hAnsi="Times New Roman"/>
        </w:rPr>
      </w:pPr>
      <w:r>
        <w:rPr>
          <w:rFonts w:ascii="Times New Roman" w:hAnsi="Times New Roman"/>
        </w:rPr>
        <w:t>- za przeprowad</w:t>
      </w:r>
      <w:r w:rsidR="002F0DB1">
        <w:rPr>
          <w:rFonts w:ascii="Times New Roman" w:hAnsi="Times New Roman"/>
        </w:rPr>
        <w:t>zenie dwóch zajęć/warsztatów - 1</w:t>
      </w:r>
      <w:r>
        <w:rPr>
          <w:rFonts w:ascii="Times New Roman" w:hAnsi="Times New Roman"/>
        </w:rPr>
        <w:t xml:space="preserve">0,00 pkt., </w:t>
      </w:r>
    </w:p>
    <w:p w:rsidR="00325A28" w:rsidRDefault="00325A28" w:rsidP="00325A28">
      <w:pPr>
        <w:spacing w:after="0"/>
        <w:jc w:val="both"/>
        <w:rPr>
          <w:rFonts w:ascii="Times New Roman" w:hAnsi="Times New Roman"/>
        </w:rPr>
      </w:pPr>
      <w:r>
        <w:rPr>
          <w:rFonts w:ascii="Times New Roman" w:hAnsi="Times New Roman"/>
        </w:rPr>
        <w:t>- za przeprowadz</w:t>
      </w:r>
      <w:r w:rsidR="002F0DB1">
        <w:rPr>
          <w:rFonts w:ascii="Times New Roman" w:hAnsi="Times New Roman"/>
        </w:rPr>
        <w:t>enie trzech zajęć/warsztatów - 2</w:t>
      </w:r>
      <w:r>
        <w:rPr>
          <w:rFonts w:ascii="Times New Roman" w:hAnsi="Times New Roman"/>
        </w:rPr>
        <w:t xml:space="preserve">0,00 pkt, </w:t>
      </w:r>
    </w:p>
    <w:p w:rsidR="00325A28" w:rsidRDefault="00325A28" w:rsidP="00325A28">
      <w:pPr>
        <w:spacing w:after="0"/>
        <w:jc w:val="both"/>
        <w:rPr>
          <w:rFonts w:ascii="Times New Roman" w:hAnsi="Times New Roman"/>
        </w:rPr>
      </w:pPr>
      <w:r>
        <w:rPr>
          <w:rFonts w:ascii="Times New Roman" w:hAnsi="Times New Roman"/>
        </w:rPr>
        <w:t xml:space="preserve">- za przeprowadzenie </w:t>
      </w:r>
      <w:r w:rsidR="002F0DB1">
        <w:rPr>
          <w:rFonts w:ascii="Times New Roman" w:hAnsi="Times New Roman"/>
        </w:rPr>
        <w:t>czterech warsztatów i więcej - 3</w:t>
      </w:r>
      <w:r>
        <w:rPr>
          <w:rFonts w:ascii="Times New Roman" w:hAnsi="Times New Roman"/>
        </w:rPr>
        <w:t xml:space="preserve">0,00 pkt. </w:t>
      </w:r>
    </w:p>
    <w:p w:rsidR="002F0DB1" w:rsidRDefault="002F0DB1" w:rsidP="00325A28">
      <w:pPr>
        <w:spacing w:after="0"/>
        <w:jc w:val="both"/>
        <w:rPr>
          <w:rFonts w:ascii="Times New Roman" w:hAnsi="Times New Roman"/>
        </w:rPr>
      </w:pPr>
      <w:r>
        <w:rPr>
          <w:rFonts w:ascii="Times New Roman" w:hAnsi="Times New Roman"/>
        </w:rPr>
        <w:t xml:space="preserve">- za przeprowadzenie pięciu warsztatów i więcej - 40,00 pkt. </w:t>
      </w:r>
    </w:p>
    <w:p w:rsidR="00DA3A43" w:rsidRDefault="00DA3A43" w:rsidP="00325A28">
      <w:pPr>
        <w:spacing w:after="0"/>
        <w:jc w:val="both"/>
        <w:rPr>
          <w:rFonts w:ascii="Times New Roman" w:hAnsi="Times New Roman"/>
        </w:rPr>
      </w:pPr>
    </w:p>
    <w:p w:rsidR="00325A28" w:rsidRDefault="00DA3A43" w:rsidP="00325A28">
      <w:pPr>
        <w:spacing w:after="0"/>
        <w:jc w:val="both"/>
        <w:rPr>
          <w:rFonts w:ascii="Times New Roman" w:hAnsi="Times New Roman"/>
        </w:rPr>
      </w:pPr>
      <w:r>
        <w:rPr>
          <w:rFonts w:ascii="Times New Roman" w:hAnsi="Times New Roman"/>
          <w:b/>
        </w:rPr>
        <w:t xml:space="preserve">Dla części 3 zamówienia - </w:t>
      </w:r>
      <w:r>
        <w:rPr>
          <w:rFonts w:ascii="Times New Roman" w:hAnsi="Times New Roman"/>
        </w:rPr>
        <w:t xml:space="preserve">osobie przygotowującej i prowadzącej zajęcia edukacyjne oraz porady indywidualne, których celem jest zwiększenie świadomości prawnej seniorów  tj. osobie wyznaczonej do realizacji zamówienia za każdą usługę wykonaną w okresie ostatnich 5 lat przed upływem terminu składania ofert polegającą na </w:t>
      </w:r>
      <w:r w:rsidR="00D81E94">
        <w:rPr>
          <w:rFonts w:ascii="Times New Roman" w:hAnsi="Times New Roman"/>
        </w:rPr>
        <w:t xml:space="preserve">realizacji usługi indywidualnego poradnictwa prawnego, Zamawiający przyzna odpowiednio punkty: </w:t>
      </w:r>
    </w:p>
    <w:p w:rsidR="00D81E94" w:rsidRDefault="00D81E94" w:rsidP="00325A28">
      <w:pPr>
        <w:spacing w:after="0"/>
        <w:jc w:val="both"/>
        <w:rPr>
          <w:rFonts w:ascii="Times New Roman" w:hAnsi="Times New Roman"/>
        </w:rPr>
      </w:pPr>
      <w:r>
        <w:rPr>
          <w:rFonts w:ascii="Times New Roman" w:hAnsi="Times New Roman"/>
        </w:rPr>
        <w:t xml:space="preserve">do 5 osób, dla których zrealizowano indywidualne poradnictwo prawne - </w:t>
      </w:r>
      <w:r w:rsidR="002F0DB1">
        <w:rPr>
          <w:rFonts w:ascii="Times New Roman" w:hAnsi="Times New Roman"/>
        </w:rPr>
        <w:t>0</w:t>
      </w:r>
      <w:r>
        <w:rPr>
          <w:rFonts w:ascii="Times New Roman" w:hAnsi="Times New Roman"/>
        </w:rPr>
        <w:t xml:space="preserve"> pkt., </w:t>
      </w:r>
    </w:p>
    <w:p w:rsidR="00D81E94" w:rsidRDefault="00D81E94" w:rsidP="00325A28">
      <w:pPr>
        <w:spacing w:after="0"/>
        <w:jc w:val="both"/>
        <w:rPr>
          <w:rFonts w:ascii="Times New Roman" w:hAnsi="Times New Roman"/>
        </w:rPr>
      </w:pPr>
      <w:r>
        <w:rPr>
          <w:rFonts w:ascii="Times New Roman" w:hAnsi="Times New Roman"/>
        </w:rPr>
        <w:t xml:space="preserve">powyżej 5 do 10 osób, dla których zrealizowano indywidualne poradnictwo prawne - </w:t>
      </w:r>
      <w:r w:rsidR="002F0DB1">
        <w:rPr>
          <w:rFonts w:ascii="Times New Roman" w:hAnsi="Times New Roman"/>
        </w:rPr>
        <w:t>1</w:t>
      </w:r>
      <w:r>
        <w:rPr>
          <w:rFonts w:ascii="Times New Roman" w:hAnsi="Times New Roman"/>
        </w:rPr>
        <w:t xml:space="preserve">0,00 pkt., </w:t>
      </w:r>
    </w:p>
    <w:p w:rsidR="00D81E94" w:rsidRDefault="00D81E94" w:rsidP="00325A28">
      <w:pPr>
        <w:spacing w:after="0"/>
        <w:jc w:val="both"/>
        <w:rPr>
          <w:rFonts w:ascii="Times New Roman" w:hAnsi="Times New Roman"/>
        </w:rPr>
      </w:pPr>
      <w:r>
        <w:rPr>
          <w:rFonts w:ascii="Times New Roman" w:hAnsi="Times New Roman"/>
        </w:rPr>
        <w:t xml:space="preserve">powyżej 10 do 20 osób, dla których zrealizowano indywidualne poradnictwo prawne - </w:t>
      </w:r>
      <w:r w:rsidR="002F0DB1">
        <w:rPr>
          <w:rFonts w:ascii="Times New Roman" w:hAnsi="Times New Roman"/>
        </w:rPr>
        <w:t>2</w:t>
      </w:r>
      <w:r>
        <w:rPr>
          <w:rFonts w:ascii="Times New Roman" w:hAnsi="Times New Roman"/>
        </w:rPr>
        <w:t xml:space="preserve">0,00 pkt., </w:t>
      </w:r>
    </w:p>
    <w:p w:rsidR="00F123EF" w:rsidRDefault="00D81E94" w:rsidP="00393716">
      <w:pPr>
        <w:spacing w:after="0"/>
        <w:jc w:val="both"/>
        <w:rPr>
          <w:rFonts w:ascii="Times New Roman" w:hAnsi="Times New Roman"/>
        </w:rPr>
      </w:pPr>
      <w:r>
        <w:rPr>
          <w:rFonts w:ascii="Times New Roman" w:hAnsi="Times New Roman"/>
        </w:rPr>
        <w:t xml:space="preserve">powyżej 20 </w:t>
      </w:r>
      <w:r w:rsidR="002F0DB1">
        <w:rPr>
          <w:rFonts w:ascii="Times New Roman" w:hAnsi="Times New Roman"/>
        </w:rPr>
        <w:t xml:space="preserve">do 30 </w:t>
      </w:r>
      <w:r>
        <w:rPr>
          <w:rFonts w:ascii="Times New Roman" w:hAnsi="Times New Roman"/>
        </w:rPr>
        <w:t>osób, dla których zrealizowano ind</w:t>
      </w:r>
      <w:r w:rsidR="002F0DB1">
        <w:rPr>
          <w:rFonts w:ascii="Times New Roman" w:hAnsi="Times New Roman"/>
        </w:rPr>
        <w:t>ywidualne poradnictwo prawne - 3</w:t>
      </w:r>
      <w:r>
        <w:rPr>
          <w:rFonts w:ascii="Times New Roman" w:hAnsi="Times New Roman"/>
        </w:rPr>
        <w:t>0,00 pkt</w:t>
      </w:r>
      <w:r w:rsidR="002F0DB1">
        <w:rPr>
          <w:rFonts w:ascii="Times New Roman" w:hAnsi="Times New Roman"/>
        </w:rPr>
        <w:t xml:space="preserve">., </w:t>
      </w:r>
    </w:p>
    <w:p w:rsidR="00393716" w:rsidRDefault="002F0DB1" w:rsidP="008E34BF">
      <w:pPr>
        <w:spacing w:after="0"/>
        <w:jc w:val="both"/>
        <w:rPr>
          <w:rFonts w:ascii="Times New Roman" w:hAnsi="Times New Roman"/>
        </w:rPr>
      </w:pPr>
      <w:r>
        <w:rPr>
          <w:rFonts w:ascii="Times New Roman" w:hAnsi="Times New Roman"/>
        </w:rPr>
        <w:t xml:space="preserve">powyżej 30, dla których zrealizowano indywidualne poradnictwo prawne - 40,00 pkt., </w:t>
      </w:r>
    </w:p>
    <w:p w:rsidR="00E078F2" w:rsidRDefault="00E078F2" w:rsidP="008E34BF">
      <w:pPr>
        <w:spacing w:after="0"/>
        <w:jc w:val="both"/>
        <w:rPr>
          <w:rFonts w:ascii="Times New Roman" w:hAnsi="Times New Roman"/>
        </w:rPr>
      </w:pPr>
    </w:p>
    <w:p w:rsidR="00906179" w:rsidRPr="00393716" w:rsidRDefault="00906179" w:rsidP="00393716">
      <w:pPr>
        <w:jc w:val="both"/>
        <w:rPr>
          <w:rFonts w:ascii="Times New Roman" w:hAnsi="Times New Roman"/>
          <w:b/>
        </w:rPr>
      </w:pPr>
      <w:r w:rsidRPr="00393716">
        <w:rPr>
          <w:rFonts w:ascii="Times New Roman" w:hAnsi="Times New Roman"/>
          <w:b/>
        </w:rPr>
        <w:t>Całkowita liczba punktów, jakie otrzyma dana oferta obliczona zostanie na podstawie poniższego wzoru:</w:t>
      </w:r>
    </w:p>
    <w:p w:rsidR="00906179" w:rsidRPr="00393716" w:rsidRDefault="00906179" w:rsidP="00393716">
      <w:pPr>
        <w:jc w:val="both"/>
        <w:rPr>
          <w:rFonts w:ascii="Times New Roman" w:hAnsi="Times New Roman"/>
        </w:rPr>
      </w:pPr>
      <w:proofErr w:type="spellStart"/>
      <w:r w:rsidRPr="00393716">
        <w:rPr>
          <w:rFonts w:ascii="Times New Roman" w:hAnsi="Times New Roman"/>
        </w:rPr>
        <w:t>Lp</w:t>
      </w:r>
      <w:proofErr w:type="spellEnd"/>
      <w:r w:rsidRPr="00393716">
        <w:rPr>
          <w:rFonts w:ascii="Times New Roman" w:hAnsi="Times New Roman"/>
        </w:rPr>
        <w:t xml:space="preserve"> = C + D </w:t>
      </w:r>
    </w:p>
    <w:p w:rsidR="00906179" w:rsidRPr="00393716" w:rsidRDefault="00906179" w:rsidP="00393716">
      <w:pPr>
        <w:jc w:val="both"/>
        <w:rPr>
          <w:rFonts w:ascii="Times New Roman" w:hAnsi="Times New Roman"/>
        </w:rPr>
      </w:pPr>
      <w:proofErr w:type="spellStart"/>
      <w:r w:rsidRPr="00393716">
        <w:rPr>
          <w:rFonts w:ascii="Times New Roman" w:hAnsi="Times New Roman"/>
        </w:rPr>
        <w:t>Lp</w:t>
      </w:r>
      <w:proofErr w:type="spellEnd"/>
      <w:r w:rsidRPr="00393716">
        <w:rPr>
          <w:rFonts w:ascii="Times New Roman" w:hAnsi="Times New Roman"/>
        </w:rPr>
        <w:t xml:space="preserve"> - liczba punktów,</w:t>
      </w:r>
    </w:p>
    <w:p w:rsidR="00906179" w:rsidRPr="00393716" w:rsidRDefault="00906179" w:rsidP="00393716">
      <w:pPr>
        <w:jc w:val="both"/>
        <w:rPr>
          <w:rFonts w:ascii="Times New Roman" w:hAnsi="Times New Roman"/>
        </w:rPr>
      </w:pPr>
      <w:r w:rsidRPr="00393716">
        <w:rPr>
          <w:rFonts w:ascii="Times New Roman" w:hAnsi="Times New Roman"/>
          <w:b/>
        </w:rPr>
        <w:t xml:space="preserve">C </w:t>
      </w:r>
      <w:r w:rsidRPr="00393716">
        <w:rPr>
          <w:rFonts w:ascii="Times New Roman" w:hAnsi="Times New Roman"/>
        </w:rPr>
        <w:t>- punkty przyznane w kryterium cena,</w:t>
      </w:r>
    </w:p>
    <w:p w:rsidR="00906179" w:rsidRPr="00393716" w:rsidRDefault="00906179" w:rsidP="00393716">
      <w:pPr>
        <w:ind w:left="426" w:hanging="426"/>
        <w:jc w:val="both"/>
        <w:rPr>
          <w:rFonts w:ascii="Times New Roman" w:hAnsi="Times New Roman"/>
        </w:rPr>
      </w:pPr>
      <w:r w:rsidRPr="00393716">
        <w:rPr>
          <w:rFonts w:ascii="Times New Roman" w:hAnsi="Times New Roman"/>
          <w:b/>
        </w:rPr>
        <w:t xml:space="preserve">D </w:t>
      </w:r>
      <w:r w:rsidRPr="00393716">
        <w:rPr>
          <w:rFonts w:ascii="Times New Roman" w:hAnsi="Times New Roman"/>
        </w:rPr>
        <w:t xml:space="preserve">– punkty przyznane w kryterium doświadczenie </w:t>
      </w:r>
      <w:r w:rsidR="00393716" w:rsidRPr="00393716">
        <w:rPr>
          <w:rFonts w:ascii="Times New Roman" w:hAnsi="Times New Roman"/>
        </w:rPr>
        <w:t xml:space="preserve">osób prowadzących zajęcia </w:t>
      </w:r>
    </w:p>
    <w:p w:rsidR="00393716" w:rsidRPr="00393716" w:rsidRDefault="00393716" w:rsidP="00586A45">
      <w:pPr>
        <w:spacing w:line="360" w:lineRule="auto"/>
        <w:jc w:val="center"/>
        <w:rPr>
          <w:rFonts w:ascii="Times New Roman" w:hAnsi="Times New Roman" w:cs="Times New Roman"/>
          <w:b/>
          <w:sz w:val="24"/>
        </w:rPr>
      </w:pPr>
      <w:r w:rsidRPr="00393716">
        <w:rPr>
          <w:rFonts w:ascii="Times New Roman" w:hAnsi="Times New Roman" w:cs="Times New Roman"/>
          <w:b/>
          <w:szCs w:val="20"/>
        </w:rPr>
        <w:t xml:space="preserve">Za najkorzystniejszą zostanie uznana oferta, która przedstawia najkorzystniejszy bilans ceny                     i pozostałych kryteriów spośród ofert nie podlegających odrzuceniu. </w:t>
      </w:r>
    </w:p>
    <w:p w:rsidR="00586A45" w:rsidRPr="00586A45" w:rsidRDefault="00586A45" w:rsidP="008D706A">
      <w:pPr>
        <w:numPr>
          <w:ilvl w:val="0"/>
          <w:numId w:val="27"/>
        </w:numPr>
        <w:spacing w:after="160"/>
        <w:ind w:hanging="578"/>
        <w:contextualSpacing/>
        <w:jc w:val="both"/>
        <w:rPr>
          <w:rFonts w:ascii="Times New Roman" w:hAnsi="Times New Roman"/>
          <w:color w:val="FF0000"/>
        </w:rPr>
      </w:pPr>
      <w:r w:rsidRPr="00393716">
        <w:rPr>
          <w:rFonts w:ascii="Times New Roman" w:hAnsi="Times New Roman"/>
        </w:rPr>
        <w:lastRenderedPageBreak/>
        <w:t xml:space="preserve">Zamawiający wezwie Wykonawcę, którego oferta otrzymała największą ilość punktów </w:t>
      </w:r>
      <w:r w:rsidRPr="00393716">
        <w:rPr>
          <w:rFonts w:ascii="Times New Roman" w:hAnsi="Times New Roman"/>
        </w:rPr>
        <w:br/>
        <w:t>w ustawowym terminie do złożenia dokumentów w zakresie nie podlegania wykluczeniu oraz spełniania warunków udziału w postępowaniu. Potwierdzenie dokumentami wymienionych okoliczności będzie stanowić podstawę dokonania wyboru oferty tego Wykonawcy</w:t>
      </w:r>
      <w:r w:rsidRPr="00586A45">
        <w:rPr>
          <w:rFonts w:ascii="Times New Roman" w:hAnsi="Times New Roman"/>
          <w:color w:val="FF0000"/>
        </w:rPr>
        <w:t xml:space="preserve">.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Zamawiający poprawi w ofercie:</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oczywiste omyłki pisarskie,</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oczywiste omyłki rachunkowe, z uwzględnieniem konsekwencji rachunkowych dokonywanych poprawek,</w:t>
      </w:r>
    </w:p>
    <w:p w:rsidR="00586A45" w:rsidRPr="00393716" w:rsidRDefault="00586A45" w:rsidP="008D706A">
      <w:pPr>
        <w:numPr>
          <w:ilvl w:val="0"/>
          <w:numId w:val="28"/>
        </w:numPr>
        <w:spacing w:after="160"/>
        <w:contextualSpacing/>
        <w:jc w:val="both"/>
        <w:rPr>
          <w:rFonts w:ascii="Times New Roman" w:hAnsi="Times New Roman"/>
        </w:rPr>
      </w:pPr>
      <w:r w:rsidRPr="00393716">
        <w:rPr>
          <w:rFonts w:ascii="Times New Roman" w:hAnsi="Times New Roman"/>
        </w:rPr>
        <w:t xml:space="preserve">inne omyłki polegające na niezgodności oferty z SIWZ, niepowodujące istotnych zmian             </w:t>
      </w:r>
      <w:r w:rsidRPr="00393716">
        <w:rPr>
          <w:rFonts w:ascii="Times New Roman" w:hAnsi="Times New Roman"/>
        </w:rPr>
        <w:br/>
        <w:t>w treści oferty</w:t>
      </w:r>
    </w:p>
    <w:p w:rsidR="00586A45" w:rsidRPr="00393716" w:rsidRDefault="00586A45" w:rsidP="008D706A">
      <w:pPr>
        <w:numPr>
          <w:ilvl w:val="0"/>
          <w:numId w:val="29"/>
        </w:numPr>
        <w:spacing w:after="160"/>
        <w:contextualSpacing/>
        <w:jc w:val="both"/>
        <w:rPr>
          <w:rFonts w:ascii="Times New Roman" w:hAnsi="Times New Roman"/>
        </w:rPr>
      </w:pPr>
      <w:r w:rsidRPr="00393716">
        <w:rPr>
          <w:rFonts w:ascii="Times New Roman" w:hAnsi="Times New Roman"/>
        </w:rPr>
        <w:t xml:space="preserve">niezwłocznie zawiadamiając o tym Wykonawcę, którego oferta została poprawiona.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w:t>
      </w:r>
      <w:r w:rsidRPr="00393716">
        <w:rPr>
          <w:rFonts w:ascii="Times New Roman" w:hAnsi="Times New Roman"/>
        </w:rPr>
        <w:br/>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586A45" w:rsidRPr="00393716" w:rsidRDefault="00586A45" w:rsidP="008D706A">
      <w:pPr>
        <w:numPr>
          <w:ilvl w:val="0"/>
          <w:numId w:val="27"/>
        </w:numPr>
        <w:spacing w:after="160"/>
        <w:ind w:hanging="578"/>
        <w:contextualSpacing/>
        <w:jc w:val="both"/>
        <w:rPr>
          <w:rFonts w:ascii="Times New Roman" w:hAnsi="Times New Roman"/>
        </w:rPr>
      </w:pPr>
      <w:r w:rsidRPr="00393716">
        <w:rPr>
          <w:rFonts w:ascii="Times New Roman" w:hAnsi="Times New Roman"/>
        </w:rPr>
        <w:t>Zamawiający nie przewiduje przeprowadzenia dogrywki w formie aukcji elektronicznej.</w:t>
      </w:r>
    </w:p>
    <w:p w:rsidR="00586A45" w:rsidRPr="00586A45" w:rsidRDefault="00586A45" w:rsidP="00586A45">
      <w:pPr>
        <w:spacing w:line="360" w:lineRule="auto"/>
        <w:contextualSpacing/>
        <w:jc w:val="both"/>
        <w:rPr>
          <w:rFonts w:ascii="Times New Roman" w:hAnsi="Times New Roman"/>
          <w:color w:val="FF0000"/>
        </w:rPr>
      </w:pPr>
    </w:p>
    <w:p w:rsidR="00586A45" w:rsidRPr="003D6C64" w:rsidRDefault="00586A45" w:rsidP="008D706A">
      <w:pPr>
        <w:numPr>
          <w:ilvl w:val="0"/>
          <w:numId w:val="30"/>
        </w:numPr>
        <w:pBdr>
          <w:bottom w:val="single" w:sz="4" w:space="1" w:color="auto"/>
        </w:pBdr>
        <w:spacing w:after="0"/>
        <w:contextualSpacing/>
        <w:jc w:val="both"/>
        <w:rPr>
          <w:rFonts w:ascii="Times New Roman" w:hAnsi="Times New Roman"/>
        </w:rPr>
      </w:pPr>
      <w:r w:rsidRPr="003D6C64">
        <w:rPr>
          <w:rFonts w:ascii="Times New Roman" w:hAnsi="Times New Roman"/>
          <w:b/>
          <w:sz w:val="24"/>
          <w:szCs w:val="24"/>
        </w:rPr>
        <w:t xml:space="preserve">INFORMACJE O FORMALNOŚCIACH, JAKIE POWINNY ZOSTAĆ DOPEŁNIONE PO WYBORZE OFERTY W CELU ZAWARCIA UMOWY     </w:t>
      </w:r>
      <w:r w:rsidRPr="003D6C64">
        <w:rPr>
          <w:rFonts w:ascii="Times New Roman" w:hAnsi="Times New Roman"/>
          <w:b/>
          <w:sz w:val="24"/>
          <w:szCs w:val="24"/>
        </w:rPr>
        <w:br/>
        <w:t>W SPRAWIE ZAMÓWIENIA PUBLICZNEGO</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W przypadku wyboru oferty złożonej przez Wykonawców wspólnie ubiegających się </w:t>
      </w:r>
      <w:r w:rsidRPr="003D6C64">
        <w:rPr>
          <w:rFonts w:ascii="Times New Roman" w:hAnsi="Times New Roman"/>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Pr="003D6C64">
        <w:rPr>
          <w:rFonts w:ascii="Times New Roman" w:hAnsi="Times New Roman"/>
        </w:rPr>
        <w:br/>
        <w:t xml:space="preserve">do czasu wykonania zamówienia. </w:t>
      </w:r>
    </w:p>
    <w:p w:rsidR="00586A45" w:rsidRPr="003D6C64" w:rsidRDefault="00586A45" w:rsidP="008D706A">
      <w:pPr>
        <w:numPr>
          <w:ilvl w:val="0"/>
          <w:numId w:val="31"/>
        </w:numPr>
        <w:spacing w:after="160"/>
        <w:contextualSpacing/>
        <w:jc w:val="both"/>
        <w:rPr>
          <w:rFonts w:ascii="Times New Roman" w:hAnsi="Times New Roman"/>
        </w:rPr>
      </w:pPr>
      <w:r w:rsidRPr="003D6C64">
        <w:rPr>
          <w:rFonts w:ascii="Times New Roman" w:hAnsi="Times New Roman"/>
        </w:rPr>
        <w:t xml:space="preserve">Wykonawca w celu podpisania umowy powinien przedłożyć: </w:t>
      </w:r>
    </w:p>
    <w:p w:rsidR="00586A45" w:rsidRPr="003D6C64" w:rsidRDefault="00586A45" w:rsidP="008D706A">
      <w:pPr>
        <w:numPr>
          <w:ilvl w:val="0"/>
          <w:numId w:val="32"/>
        </w:numPr>
        <w:spacing w:after="160"/>
        <w:ind w:left="1276" w:hanging="567"/>
        <w:contextualSpacing/>
        <w:jc w:val="both"/>
        <w:rPr>
          <w:rFonts w:ascii="Times New Roman" w:hAnsi="Times New Roman"/>
        </w:rPr>
      </w:pPr>
      <w:r w:rsidRPr="003D6C64">
        <w:rPr>
          <w:rFonts w:ascii="Times New Roman" w:hAnsi="Times New Roman"/>
        </w:rPr>
        <w:t>dokumenty potwierdzające wymagane kwalifikacje</w:t>
      </w:r>
      <w:r w:rsidR="003D6C64" w:rsidRPr="003D6C64">
        <w:rPr>
          <w:rFonts w:ascii="Times New Roman" w:hAnsi="Times New Roman"/>
        </w:rPr>
        <w:t xml:space="preserve"> oraz wykształcenie zawodowe osób wskazanych </w:t>
      </w:r>
      <w:r w:rsidRPr="003D6C64">
        <w:rPr>
          <w:rFonts w:ascii="Times New Roman" w:hAnsi="Times New Roman"/>
        </w:rPr>
        <w:t>do realizacji zamówienia</w:t>
      </w:r>
      <w:r w:rsidR="003D6C64">
        <w:rPr>
          <w:rFonts w:ascii="Times New Roman" w:hAnsi="Times New Roman"/>
        </w:rPr>
        <w:t xml:space="preserve"> (kserokopie ukończonych studiów wyższych, kursów, studiów podyplomowych itp. w zależności od wykazanych kwalifikacji posiadanych przez osoby prowadzące zajęcia)</w:t>
      </w:r>
      <w:r w:rsidRPr="003D6C64">
        <w:rPr>
          <w:rFonts w:ascii="Times New Roman" w:hAnsi="Times New Roman"/>
        </w:rPr>
        <w:t xml:space="preserve">. </w:t>
      </w:r>
    </w:p>
    <w:p w:rsidR="00586A45" w:rsidRPr="00586A45" w:rsidRDefault="00586A45" w:rsidP="00586A45">
      <w:pPr>
        <w:spacing w:line="360" w:lineRule="auto"/>
        <w:ind w:left="1276"/>
        <w:contextualSpacing/>
        <w:jc w:val="both"/>
        <w:rPr>
          <w:rFonts w:ascii="Times New Roman" w:hAnsi="Times New Roman"/>
        </w:rPr>
      </w:pPr>
    </w:p>
    <w:p w:rsidR="00586A45" w:rsidRPr="00586A45" w:rsidRDefault="00586A45" w:rsidP="008D706A">
      <w:pPr>
        <w:numPr>
          <w:ilvl w:val="0"/>
          <w:numId w:val="33"/>
        </w:numPr>
        <w:pBdr>
          <w:bottom w:val="single" w:sz="4" w:space="1" w:color="auto"/>
        </w:pBdr>
        <w:spacing w:after="160" w:line="259" w:lineRule="auto"/>
        <w:ind w:left="567" w:hanging="567"/>
        <w:contextualSpacing/>
        <w:jc w:val="both"/>
        <w:rPr>
          <w:rFonts w:ascii="Times New Roman" w:hAnsi="Times New Roman"/>
          <w:b/>
          <w:sz w:val="24"/>
          <w:szCs w:val="24"/>
        </w:rPr>
      </w:pPr>
      <w:r w:rsidRPr="00586A45">
        <w:rPr>
          <w:rFonts w:ascii="Times New Roman" w:hAnsi="Times New Roman"/>
          <w:b/>
          <w:sz w:val="24"/>
          <w:szCs w:val="24"/>
        </w:rPr>
        <w:t>WYMAGANIA DOTYCZĄCE ZABEZPIECZENIA NALEŻYTEGO WYKONANIA UMOWY</w:t>
      </w:r>
    </w:p>
    <w:p w:rsidR="00586A45" w:rsidRPr="00586A45" w:rsidRDefault="00586A45" w:rsidP="003D6C64">
      <w:pPr>
        <w:ind w:left="720"/>
        <w:contextualSpacing/>
        <w:jc w:val="both"/>
        <w:rPr>
          <w:rFonts w:ascii="Times New Roman" w:hAnsi="Times New Roman"/>
        </w:rPr>
      </w:pPr>
      <w:r w:rsidRPr="00586A45">
        <w:rPr>
          <w:rFonts w:ascii="Times New Roman" w:hAnsi="Times New Roman"/>
        </w:rPr>
        <w:lastRenderedPageBreak/>
        <w:t>Zamawiający informuje, iż w bieżącym postępowaniu nie żąda wniesienia zabezpieczenia należytego wykonania umowy.</w:t>
      </w:r>
    </w:p>
    <w:p w:rsidR="00586A45" w:rsidRPr="00586A45" w:rsidRDefault="00586A45" w:rsidP="008D706A">
      <w:pPr>
        <w:pStyle w:val="Akapitzlist"/>
        <w:numPr>
          <w:ilvl w:val="0"/>
          <w:numId w:val="33"/>
        </w:numPr>
        <w:pBdr>
          <w:bottom w:val="single" w:sz="4" w:space="1" w:color="auto"/>
        </w:pBdr>
        <w:spacing w:line="276" w:lineRule="auto"/>
        <w:ind w:left="567" w:hanging="283"/>
        <w:jc w:val="both"/>
        <w:rPr>
          <w:rFonts w:ascii="Times New Roman" w:hAnsi="Times New Roman"/>
          <w:b/>
          <w:sz w:val="24"/>
          <w:szCs w:val="24"/>
        </w:rPr>
      </w:pPr>
      <w:r w:rsidRPr="00586A45">
        <w:rPr>
          <w:rFonts w:ascii="Times New Roman" w:hAnsi="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86A45" w:rsidRPr="000D0DC4" w:rsidRDefault="00586A45" w:rsidP="00586A45">
      <w:pPr>
        <w:spacing w:line="360" w:lineRule="auto"/>
        <w:jc w:val="both"/>
        <w:rPr>
          <w:rFonts w:ascii="Times New Roman" w:hAnsi="Times New Roman"/>
        </w:rPr>
      </w:pPr>
      <w:r w:rsidRPr="000D0DC4">
        <w:rPr>
          <w:rFonts w:ascii="Times New Roman" w:hAnsi="Times New Roman"/>
        </w:rPr>
        <w:t xml:space="preserve">Wskazane wymagania określa wzór umowy stanowiący załącznik nr 5 do SIWZ. </w:t>
      </w:r>
    </w:p>
    <w:p w:rsidR="00586A45" w:rsidRPr="000D0DC4" w:rsidRDefault="00586A45" w:rsidP="008D706A">
      <w:pPr>
        <w:numPr>
          <w:ilvl w:val="0"/>
          <w:numId w:val="34"/>
        </w:numPr>
        <w:pBdr>
          <w:bottom w:val="single" w:sz="4" w:space="1" w:color="auto"/>
        </w:pBdr>
        <w:spacing w:after="160" w:line="360" w:lineRule="auto"/>
        <w:contextualSpacing/>
        <w:jc w:val="both"/>
        <w:rPr>
          <w:rFonts w:ascii="Times New Roman" w:hAnsi="Times New Roman"/>
          <w:b/>
          <w:sz w:val="24"/>
          <w:szCs w:val="24"/>
        </w:rPr>
      </w:pPr>
      <w:r w:rsidRPr="000D0DC4">
        <w:rPr>
          <w:rFonts w:ascii="Times New Roman" w:hAnsi="Times New Roman"/>
          <w:b/>
          <w:sz w:val="24"/>
          <w:szCs w:val="24"/>
        </w:rPr>
        <w:t xml:space="preserve">PRZYPADKI, W KTÓRYCH DOPUSZCZA SIĘ ZMIANĘ ZAWARTEJ UMOWY: </w:t>
      </w:r>
    </w:p>
    <w:p w:rsidR="00586A45" w:rsidRPr="000D0DC4" w:rsidRDefault="00586A45" w:rsidP="000D0DC4">
      <w:pPr>
        <w:spacing w:after="0" w:line="360" w:lineRule="auto"/>
        <w:ind w:left="426"/>
        <w:jc w:val="both"/>
        <w:rPr>
          <w:rFonts w:ascii="Times New Roman" w:eastAsia="Tahoma" w:hAnsi="Times New Roman"/>
          <w:iCs/>
          <w:lang w:eastAsia="pl-PL"/>
        </w:rPr>
      </w:pPr>
      <w:r w:rsidRPr="000D0DC4">
        <w:rPr>
          <w:rFonts w:ascii="Times New Roman" w:eastAsia="Tahoma" w:hAnsi="Times New Roman"/>
          <w:iCs/>
          <w:lang w:eastAsia="pl-PL"/>
        </w:rPr>
        <w:t>Zamawiający przewiduje zmianę umowy w następujących przypadkach:</w:t>
      </w:r>
    </w:p>
    <w:p w:rsidR="000D0DC4" w:rsidRPr="001C6EDF" w:rsidRDefault="000D0DC4" w:rsidP="008D706A">
      <w:pPr>
        <w:pStyle w:val="Akapitzlist"/>
        <w:numPr>
          <w:ilvl w:val="0"/>
          <w:numId w:val="59"/>
        </w:numPr>
        <w:spacing w:after="200" w:line="276" w:lineRule="auto"/>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0D0DC4" w:rsidRPr="001C6EDF"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0D0DC4" w:rsidRPr="001C6EDF"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w:t>
      </w:r>
      <w:r>
        <w:rPr>
          <w:rFonts w:ascii="Times New Roman" w:hAnsi="Times New Roman"/>
        </w:rPr>
        <w:br/>
      </w:r>
      <w:r w:rsidRPr="001C6EDF">
        <w:rPr>
          <w:rFonts w:ascii="Times New Roman" w:hAnsi="Times New Roman"/>
        </w:rPr>
        <w:t xml:space="preserve">o dokonanie odpowiedniej zmiany wynagrodzenia, wskazując kwotę, o którą wynagrodzenie Wykonawcy ma ulec zmianie, wraz z uzasadnieniem zawierającym szczegółowe wyliczenie całkowitej kwoty, o jaką wynagrodzenie Wykonawcy powinno ulec zmianie oraz wskaże </w:t>
      </w:r>
      <w:r w:rsidRPr="001C6EDF">
        <w:rPr>
          <w:rFonts w:ascii="Times New Roman" w:hAnsi="Times New Roman"/>
        </w:rPr>
        <w:lastRenderedPageBreak/>
        <w:t xml:space="preserve">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Pr>
          <w:rFonts w:ascii="Times New Roman" w:hAnsi="Times New Roman"/>
        </w:rPr>
        <w:br/>
      </w:r>
      <w:r w:rsidRPr="001C6EDF">
        <w:rPr>
          <w:rFonts w:ascii="Times New Roman" w:hAnsi="Times New Roman"/>
        </w:rPr>
        <w:t>z realizacja Umowy oraz części wynagrodzenia odpowiadającej temu zakresowi. Ciężar dowodu spoczywa na Wykonawcy,</w:t>
      </w:r>
    </w:p>
    <w:p w:rsidR="000D0DC4" w:rsidRDefault="000D0DC4" w:rsidP="008D706A">
      <w:pPr>
        <w:pStyle w:val="Akapitzlist"/>
        <w:numPr>
          <w:ilvl w:val="0"/>
          <w:numId w:val="60"/>
        </w:numPr>
        <w:spacing w:after="200" w:line="276" w:lineRule="auto"/>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t>
      </w:r>
      <w:r>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0D0DC4" w:rsidRDefault="000D0DC4" w:rsidP="008D706A">
      <w:pPr>
        <w:pStyle w:val="Akapitzlist"/>
        <w:numPr>
          <w:ilvl w:val="0"/>
          <w:numId w:val="59"/>
        </w:numPr>
        <w:spacing w:after="200" w:line="276" w:lineRule="auto"/>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skarżyskiego / województwa świętokrzyskiego / całego kraju. </w:t>
      </w:r>
    </w:p>
    <w:p w:rsidR="000D0DC4" w:rsidRDefault="000D0DC4" w:rsidP="008D706A">
      <w:pPr>
        <w:pStyle w:val="Akapitzlist"/>
        <w:numPr>
          <w:ilvl w:val="0"/>
          <w:numId w:val="59"/>
        </w:numPr>
        <w:spacing w:after="200" w:line="276" w:lineRule="auto"/>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w przypadku zdarzenia losowego lub długotrwałej choroby uniemożliwiającej prowadzącemu organizację zajęć. W takiej sytuacji każdorazowo Zamawiający musi wyrazić na zamianę prowadzącego pisemną zgodę, pod warunkiem, że nowa osoba będzie miała: kwalifikacje, doświadczenie i wykształcenie nie mniejsze niż określone w SIWZ i przyjętej przez Zamawiającego ofercie Wykonawcy.</w:t>
      </w:r>
    </w:p>
    <w:p w:rsidR="00586A45" w:rsidRPr="000D0DC4" w:rsidRDefault="000D0DC4" w:rsidP="008D706A">
      <w:pPr>
        <w:pStyle w:val="Akapitzlist"/>
        <w:numPr>
          <w:ilvl w:val="0"/>
          <w:numId w:val="59"/>
        </w:numPr>
        <w:spacing w:after="200" w:line="276" w:lineRule="auto"/>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586A45" w:rsidRPr="00586A45" w:rsidRDefault="00586A45" w:rsidP="008D706A">
      <w:pPr>
        <w:numPr>
          <w:ilvl w:val="0"/>
          <w:numId w:val="35"/>
        </w:numPr>
        <w:pBdr>
          <w:bottom w:val="single" w:sz="4" w:space="2" w:color="auto"/>
        </w:pBdr>
        <w:spacing w:after="0" w:line="360" w:lineRule="auto"/>
        <w:contextualSpacing/>
        <w:jc w:val="both"/>
        <w:rPr>
          <w:rFonts w:ascii="Times New Roman" w:eastAsia="Tahoma" w:hAnsi="Times New Roman"/>
          <w:iCs/>
          <w:lang w:eastAsia="pl-PL"/>
        </w:rPr>
      </w:pPr>
      <w:r w:rsidRPr="00586A45">
        <w:rPr>
          <w:rFonts w:ascii="Times New Roman" w:hAnsi="Times New Roman"/>
          <w:b/>
          <w:sz w:val="24"/>
          <w:szCs w:val="24"/>
        </w:rPr>
        <w:t>ŚRODKI OCHRONY PRAWNEJ PRZYSŁUGUJĄCE WYKONAWCY                     W TOKU POSTĘPOWANIA O UDZIELENIE ZAMÓWIENIA</w:t>
      </w:r>
    </w:p>
    <w:p w:rsidR="00586A45" w:rsidRPr="00586A45" w:rsidRDefault="000D0DC4" w:rsidP="000D0DC4">
      <w:pPr>
        <w:jc w:val="both"/>
        <w:rPr>
          <w:rFonts w:ascii="Times New Roman" w:hAnsi="Times New Roman"/>
          <w:b/>
        </w:rPr>
      </w:pPr>
      <w:r>
        <w:rPr>
          <w:rFonts w:ascii="Times New Roman" w:hAnsi="Times New Roman"/>
        </w:rPr>
        <w:tab/>
      </w:r>
      <w:r w:rsidR="00586A45" w:rsidRPr="00586A45">
        <w:rPr>
          <w:rFonts w:ascii="Times New Roman" w:hAnsi="Times New Roman"/>
        </w:rPr>
        <w:t xml:space="preserve">Wykonawcy, a także innemu podmiotowi, jeżeli ma lub miał interes w uzyskaniu danego zamówienia oraz poniósł lub może ponieść szkodę w wyniku naruszenia przez Zamawiającego </w:t>
      </w:r>
      <w:r w:rsidR="00586A45" w:rsidRPr="00586A45">
        <w:rPr>
          <w:rFonts w:ascii="Times New Roman" w:hAnsi="Times New Roman"/>
        </w:rPr>
        <w:lastRenderedPageBreak/>
        <w:t xml:space="preserve">przepisów ustawy przysługuje prawo wniesienia odwołania na zasadach określonych w dziale VI ustawy Prawo zamówień publicznych dla postępowań o wartości mniejszej od kwoty, o której mowa w art. 11 ust. 8. </w:t>
      </w:r>
    </w:p>
    <w:p w:rsidR="007D298C" w:rsidRDefault="00586A45" w:rsidP="000D0DC4">
      <w:pPr>
        <w:jc w:val="both"/>
        <w:rPr>
          <w:rFonts w:ascii="Times New Roman" w:hAnsi="Times New Roman"/>
        </w:rPr>
      </w:pPr>
      <w:r w:rsidRPr="00586A45">
        <w:rPr>
          <w:rFonts w:ascii="Times New Roman" w:hAnsi="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86A45" w:rsidRPr="00393716" w:rsidRDefault="007D298C" w:rsidP="007D298C">
      <w:pPr>
        <w:pBdr>
          <w:bottom w:val="single" w:sz="4" w:space="1" w:color="auto"/>
        </w:pBdr>
        <w:spacing w:line="360" w:lineRule="auto"/>
        <w:jc w:val="both"/>
        <w:rPr>
          <w:rFonts w:ascii="Times New Roman" w:hAnsi="Times New Roman"/>
        </w:rPr>
      </w:pPr>
      <w:r w:rsidRPr="00393716">
        <w:rPr>
          <w:rFonts w:ascii="Times New Roman" w:hAnsi="Times New Roman"/>
          <w:b/>
          <w:sz w:val="24"/>
          <w:szCs w:val="24"/>
        </w:rPr>
        <w:t xml:space="preserve">XX. </w:t>
      </w:r>
      <w:r w:rsidR="00586A45" w:rsidRPr="00393716">
        <w:rPr>
          <w:rFonts w:ascii="Times New Roman" w:hAnsi="Times New Roman"/>
          <w:b/>
          <w:sz w:val="24"/>
          <w:szCs w:val="24"/>
        </w:rPr>
        <w:t>WYKAZ ZAŁĄCZNIKÓW DO SIWZ</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 xml:space="preserve">Załącznik </w:t>
      </w:r>
      <w:r w:rsidR="00393716" w:rsidRPr="00393716">
        <w:rPr>
          <w:rFonts w:ascii="Times New Roman" w:hAnsi="Times New Roman"/>
          <w:b/>
        </w:rPr>
        <w:t xml:space="preserve">nr 1 a - 1 c </w:t>
      </w:r>
      <w:r w:rsidR="00393716" w:rsidRPr="00393716">
        <w:rPr>
          <w:rFonts w:ascii="Times New Roman" w:hAnsi="Times New Roman"/>
        </w:rPr>
        <w:t xml:space="preserve"> – formularz ofertowy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2</w:t>
      </w:r>
      <w:r w:rsidRPr="00393716">
        <w:rPr>
          <w:rFonts w:ascii="Times New Roman" w:hAnsi="Times New Roman"/>
        </w:rPr>
        <w:t xml:space="preserve"> – oświadczenie o spełnianiu warunków udziału w postępowaniu</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3</w:t>
      </w:r>
      <w:r w:rsidRPr="00393716">
        <w:rPr>
          <w:rFonts w:ascii="Times New Roman" w:hAnsi="Times New Roman"/>
        </w:rPr>
        <w:t xml:space="preserve"> – oświadczenie o braku podstaw do wykluczenia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4</w:t>
      </w:r>
      <w:r w:rsidRPr="00393716">
        <w:rPr>
          <w:rFonts w:ascii="Times New Roman" w:hAnsi="Times New Roman"/>
        </w:rPr>
        <w:t xml:space="preserve"> – oświadczenie o przynależności do grupy kapitałowej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5</w:t>
      </w:r>
      <w:r w:rsidRPr="00393716">
        <w:rPr>
          <w:rFonts w:ascii="Times New Roman" w:hAnsi="Times New Roman"/>
        </w:rPr>
        <w:t xml:space="preserve"> – wzór umowy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w:t>
      </w:r>
      <w:r w:rsidR="00393716" w:rsidRPr="00393716">
        <w:rPr>
          <w:rFonts w:ascii="Times New Roman" w:hAnsi="Times New Roman"/>
          <w:b/>
        </w:rPr>
        <w:t xml:space="preserve"> 6 a - 6 c</w:t>
      </w:r>
      <w:r w:rsidRPr="00393716">
        <w:rPr>
          <w:rFonts w:ascii="Times New Roman" w:hAnsi="Times New Roman"/>
        </w:rPr>
        <w:t xml:space="preserve"> – wykaz osób </w:t>
      </w:r>
      <w:r w:rsidR="00393716" w:rsidRPr="00393716">
        <w:rPr>
          <w:rFonts w:ascii="Times New Roman" w:hAnsi="Times New Roman"/>
        </w:rPr>
        <w:t xml:space="preserve">skierowanych do realizacji każdej z części zamówienia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7</w:t>
      </w:r>
      <w:r w:rsidRPr="00393716">
        <w:rPr>
          <w:rFonts w:ascii="Times New Roman" w:hAnsi="Times New Roman"/>
        </w:rPr>
        <w:t xml:space="preserve"> - zobowiązanie podmiotu do oddania zasobów </w:t>
      </w:r>
    </w:p>
    <w:p w:rsidR="00586A45" w:rsidRPr="00393716" w:rsidRDefault="00586A45" w:rsidP="00586A45">
      <w:pPr>
        <w:spacing w:line="360" w:lineRule="auto"/>
        <w:contextualSpacing/>
        <w:jc w:val="both"/>
        <w:rPr>
          <w:rFonts w:ascii="Times New Roman" w:hAnsi="Times New Roman"/>
        </w:rPr>
      </w:pPr>
    </w:p>
    <w:p w:rsidR="00586A45" w:rsidRPr="00393716" w:rsidRDefault="00586A45" w:rsidP="00586A45">
      <w:pPr>
        <w:spacing w:line="360" w:lineRule="auto"/>
        <w:contextualSpacing/>
        <w:jc w:val="both"/>
        <w:rPr>
          <w:rFonts w:ascii="Times New Roman" w:hAnsi="Times New Roman"/>
        </w:rPr>
      </w:pPr>
      <w:r w:rsidRPr="00393716">
        <w:rPr>
          <w:rFonts w:ascii="Times New Roman" w:hAnsi="Times New Roman"/>
        </w:rPr>
        <w:t xml:space="preserve">Sporządziła: Agnieszka Jaszczur </w:t>
      </w:r>
    </w:p>
    <w:p w:rsidR="00586A45" w:rsidRPr="00393716" w:rsidRDefault="007D298C" w:rsidP="00586A45">
      <w:pPr>
        <w:spacing w:line="360" w:lineRule="auto"/>
        <w:contextualSpacing/>
        <w:jc w:val="both"/>
        <w:rPr>
          <w:rFonts w:ascii="Times New Roman" w:hAnsi="Times New Roman"/>
        </w:rPr>
      </w:pPr>
      <w:r w:rsidRPr="00393716">
        <w:rPr>
          <w:rFonts w:ascii="Times New Roman" w:hAnsi="Times New Roman"/>
        </w:rPr>
        <w:t xml:space="preserve">07.12.2020 r. </w:t>
      </w:r>
    </w:p>
    <w:p w:rsidR="00586A45" w:rsidRPr="00586A45" w:rsidRDefault="00586A45" w:rsidP="00586A45">
      <w:pPr>
        <w:rPr>
          <w:color w:val="FF0000"/>
        </w:rPr>
      </w:pPr>
    </w:p>
    <w:p w:rsidR="00586A45" w:rsidRPr="00586A45" w:rsidRDefault="00586A45">
      <w:pPr>
        <w:rPr>
          <w:color w:val="FF0000"/>
        </w:rPr>
      </w:pPr>
    </w:p>
    <w:p w:rsidR="00586A45" w:rsidRPr="00586A45" w:rsidRDefault="00586A45">
      <w:pPr>
        <w:rPr>
          <w:color w:val="FF0000"/>
        </w:rPr>
      </w:pPr>
      <w:bookmarkStart w:id="0" w:name="_GoBack"/>
      <w:bookmarkEnd w:id="0"/>
    </w:p>
    <w:sectPr w:rsidR="00586A45" w:rsidRPr="00586A45" w:rsidSect="00D43AE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4F" w:rsidRDefault="0046444F" w:rsidP="003B34AF">
      <w:pPr>
        <w:spacing w:after="0" w:line="240" w:lineRule="auto"/>
      </w:pPr>
      <w:r>
        <w:separator/>
      </w:r>
    </w:p>
  </w:endnote>
  <w:endnote w:type="continuationSeparator" w:id="0">
    <w:p w:rsidR="0046444F" w:rsidRDefault="0046444F" w:rsidP="003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9603516"/>
      <w:docPartObj>
        <w:docPartGallery w:val="Page Numbers (Bottom of Page)"/>
        <w:docPartUnique/>
      </w:docPartObj>
    </w:sdtPr>
    <w:sdtEndPr>
      <w:rPr>
        <w:rFonts w:asciiTheme="minorHAnsi" w:hAnsiTheme="minorHAnsi"/>
        <w:sz w:val="22"/>
        <w:szCs w:val="22"/>
      </w:rPr>
    </w:sdtEndPr>
    <w:sdtContent>
      <w:p w:rsidR="008E34BF" w:rsidRDefault="008E34BF">
        <w:pPr>
          <w:pStyle w:val="Stopka"/>
          <w:jc w:val="right"/>
          <w:rPr>
            <w:rFonts w:asciiTheme="majorHAnsi" w:hAnsiTheme="majorHAnsi"/>
            <w:sz w:val="28"/>
            <w:szCs w:val="28"/>
          </w:rPr>
        </w:pPr>
        <w:r w:rsidRPr="00A95135">
          <w:rPr>
            <w:rFonts w:ascii="Times New Roman" w:hAnsi="Times New Roman" w:cs="Times New Roman"/>
            <w:sz w:val="18"/>
            <w:szCs w:val="18"/>
          </w:rPr>
          <w:t xml:space="preserve">str. </w:t>
        </w:r>
        <w:r w:rsidR="00FB2289" w:rsidRPr="00A95135">
          <w:rPr>
            <w:rFonts w:ascii="Times New Roman" w:hAnsi="Times New Roman" w:cs="Times New Roman"/>
            <w:sz w:val="18"/>
            <w:szCs w:val="18"/>
          </w:rPr>
          <w:fldChar w:fldCharType="begin"/>
        </w:r>
        <w:r w:rsidRPr="00A95135">
          <w:rPr>
            <w:rFonts w:ascii="Times New Roman" w:hAnsi="Times New Roman" w:cs="Times New Roman"/>
            <w:sz w:val="18"/>
            <w:szCs w:val="18"/>
          </w:rPr>
          <w:instrText xml:space="preserve"> PAGE    \* MERGEFORMAT </w:instrText>
        </w:r>
        <w:r w:rsidR="00FB2289" w:rsidRPr="00A95135">
          <w:rPr>
            <w:rFonts w:ascii="Times New Roman" w:hAnsi="Times New Roman" w:cs="Times New Roman"/>
            <w:sz w:val="18"/>
            <w:szCs w:val="18"/>
          </w:rPr>
          <w:fldChar w:fldCharType="separate"/>
        </w:r>
        <w:r w:rsidR="000F7AD8">
          <w:rPr>
            <w:rFonts w:ascii="Times New Roman" w:hAnsi="Times New Roman" w:cs="Times New Roman"/>
            <w:noProof/>
            <w:sz w:val="18"/>
            <w:szCs w:val="18"/>
          </w:rPr>
          <w:t>20</w:t>
        </w:r>
        <w:r w:rsidR="00FB2289" w:rsidRPr="00A95135">
          <w:rPr>
            <w:rFonts w:ascii="Times New Roman" w:hAnsi="Times New Roman" w:cs="Times New Roman"/>
            <w:sz w:val="18"/>
            <w:szCs w:val="18"/>
          </w:rPr>
          <w:fldChar w:fldCharType="end"/>
        </w:r>
      </w:p>
    </w:sdtContent>
  </w:sdt>
  <w:p w:rsidR="008E34BF" w:rsidRDefault="008E34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4F" w:rsidRDefault="0046444F" w:rsidP="003B34AF">
      <w:pPr>
        <w:spacing w:after="0" w:line="240" w:lineRule="auto"/>
      </w:pPr>
      <w:r>
        <w:separator/>
      </w:r>
    </w:p>
  </w:footnote>
  <w:footnote w:type="continuationSeparator" w:id="0">
    <w:p w:rsidR="0046444F" w:rsidRDefault="0046444F" w:rsidP="003B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BF" w:rsidRPr="003B34AF" w:rsidRDefault="008E34BF">
    <w:pPr>
      <w:pStyle w:val="Nagwek"/>
      <w:rPr>
        <w:rFonts w:ascii="Times New Roman" w:hAnsi="Times New Roman" w:cs="Times New Roman"/>
      </w:rPr>
    </w:pPr>
    <w:r w:rsidRPr="003B34AF">
      <w:rPr>
        <w:rFonts w:ascii="Times New Roman" w:hAnsi="Times New Roman" w:cs="Times New Roman"/>
      </w:rPr>
      <w:t>Oznaczenie postępowania: MGOPS.271.3.2020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9AD"/>
    <w:multiLevelType w:val="hybridMultilevel"/>
    <w:tmpl w:val="18582E86"/>
    <w:lvl w:ilvl="0" w:tplc="9142F6A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270D0"/>
    <w:multiLevelType w:val="hybridMultilevel"/>
    <w:tmpl w:val="C9E4EC0A"/>
    <w:lvl w:ilvl="0" w:tplc="D5E8C89A">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07F62"/>
    <w:multiLevelType w:val="hybridMultilevel"/>
    <w:tmpl w:val="00B0BF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82F00"/>
    <w:multiLevelType w:val="hybridMultilevel"/>
    <w:tmpl w:val="97345392"/>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1665C"/>
    <w:multiLevelType w:val="hybridMultilevel"/>
    <w:tmpl w:val="65B8BB10"/>
    <w:lvl w:ilvl="0" w:tplc="5F9C680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02297"/>
    <w:multiLevelType w:val="hybridMultilevel"/>
    <w:tmpl w:val="32322A96"/>
    <w:lvl w:ilvl="0" w:tplc="C24218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5273A"/>
    <w:multiLevelType w:val="hybridMultilevel"/>
    <w:tmpl w:val="DD4AF40C"/>
    <w:lvl w:ilvl="0" w:tplc="3A86A3AA">
      <w:start w:val="14"/>
      <w:numFmt w:val="upperRoman"/>
      <w:lvlText w:val="%1."/>
      <w:lvlJc w:val="right"/>
      <w:pPr>
        <w:ind w:left="360" w:hanging="36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44A4D"/>
    <w:multiLevelType w:val="hybridMultilevel"/>
    <w:tmpl w:val="650CF83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127FC"/>
    <w:multiLevelType w:val="hybridMultilevel"/>
    <w:tmpl w:val="66786D7E"/>
    <w:lvl w:ilvl="0" w:tplc="DE4EF0A4">
      <w:start w:val="1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83498"/>
    <w:multiLevelType w:val="hybridMultilevel"/>
    <w:tmpl w:val="B74455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79444B5"/>
    <w:multiLevelType w:val="hybridMultilevel"/>
    <w:tmpl w:val="287EE426"/>
    <w:lvl w:ilvl="0" w:tplc="23BAFE1C">
      <w:start w:val="1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E6811"/>
    <w:multiLevelType w:val="hybridMultilevel"/>
    <w:tmpl w:val="09F44234"/>
    <w:lvl w:ilvl="0" w:tplc="523EA98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432B5"/>
    <w:multiLevelType w:val="hybridMultilevel"/>
    <w:tmpl w:val="0916DE1E"/>
    <w:lvl w:ilvl="0" w:tplc="0B0649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F73853"/>
    <w:multiLevelType w:val="hybridMultilevel"/>
    <w:tmpl w:val="26EED5FE"/>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E1C51"/>
    <w:multiLevelType w:val="hybridMultilevel"/>
    <w:tmpl w:val="0932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28A415D"/>
    <w:multiLevelType w:val="hybridMultilevel"/>
    <w:tmpl w:val="81AABE76"/>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43F43E8"/>
    <w:multiLevelType w:val="hybridMultilevel"/>
    <w:tmpl w:val="B30C7390"/>
    <w:lvl w:ilvl="0" w:tplc="C652D20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B91D7A"/>
    <w:multiLevelType w:val="hybridMultilevel"/>
    <w:tmpl w:val="970C121E"/>
    <w:lvl w:ilvl="0" w:tplc="2F788DC2">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D781B7B"/>
    <w:multiLevelType w:val="hybridMultilevel"/>
    <w:tmpl w:val="D3C482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1345336"/>
    <w:multiLevelType w:val="hybridMultilevel"/>
    <w:tmpl w:val="2BDE6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7D6BF2"/>
    <w:multiLevelType w:val="hybridMultilevel"/>
    <w:tmpl w:val="30EC3798"/>
    <w:lvl w:ilvl="0" w:tplc="BF1AB8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CD0CF0"/>
    <w:multiLevelType w:val="hybridMultilevel"/>
    <w:tmpl w:val="921CB91C"/>
    <w:lvl w:ilvl="0" w:tplc="DB8049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777CD1"/>
    <w:multiLevelType w:val="hybridMultilevel"/>
    <w:tmpl w:val="C3F2B516"/>
    <w:lvl w:ilvl="0" w:tplc="7CE870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D992845"/>
    <w:multiLevelType w:val="hybridMultilevel"/>
    <w:tmpl w:val="C81A47E4"/>
    <w:lvl w:ilvl="0" w:tplc="4232F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4"/>
  </w:num>
  <w:num w:numId="3">
    <w:abstractNumId w:val="7"/>
  </w:num>
  <w:num w:numId="4">
    <w:abstractNumId w:val="14"/>
  </w:num>
  <w:num w:numId="5">
    <w:abstractNumId w:val="57"/>
  </w:num>
  <w:num w:numId="6">
    <w:abstractNumId w:val="52"/>
  </w:num>
  <w:num w:numId="7">
    <w:abstractNumId w:val="58"/>
  </w:num>
  <w:num w:numId="8">
    <w:abstractNumId w:val="30"/>
  </w:num>
  <w:num w:numId="9">
    <w:abstractNumId w:val="40"/>
  </w:num>
  <w:num w:numId="10">
    <w:abstractNumId w:val="39"/>
  </w:num>
  <w:num w:numId="11">
    <w:abstractNumId w:val="13"/>
  </w:num>
  <w:num w:numId="12">
    <w:abstractNumId w:val="22"/>
  </w:num>
  <w:num w:numId="13">
    <w:abstractNumId w:val="15"/>
  </w:num>
  <w:num w:numId="14">
    <w:abstractNumId w:val="32"/>
  </w:num>
  <w:num w:numId="15">
    <w:abstractNumId w:val="12"/>
  </w:num>
  <w:num w:numId="16">
    <w:abstractNumId w:val="9"/>
  </w:num>
  <w:num w:numId="17">
    <w:abstractNumId w:val="59"/>
  </w:num>
  <w:num w:numId="18">
    <w:abstractNumId w:val="3"/>
  </w:num>
  <w:num w:numId="19">
    <w:abstractNumId w:val="49"/>
  </w:num>
  <w:num w:numId="20">
    <w:abstractNumId w:val="27"/>
  </w:num>
  <w:num w:numId="21">
    <w:abstractNumId w:val="35"/>
  </w:num>
  <w:num w:numId="22">
    <w:abstractNumId w:val="26"/>
  </w:num>
  <w:num w:numId="23">
    <w:abstractNumId w:val="44"/>
  </w:num>
  <w:num w:numId="24">
    <w:abstractNumId w:val="25"/>
  </w:num>
  <w:num w:numId="25">
    <w:abstractNumId w:val="45"/>
  </w:num>
  <w:num w:numId="26">
    <w:abstractNumId w:val="18"/>
  </w:num>
  <w:num w:numId="27">
    <w:abstractNumId w:val="56"/>
  </w:num>
  <w:num w:numId="28">
    <w:abstractNumId w:val="5"/>
  </w:num>
  <w:num w:numId="29">
    <w:abstractNumId w:val="23"/>
  </w:num>
  <w:num w:numId="30">
    <w:abstractNumId w:val="38"/>
  </w:num>
  <w:num w:numId="31">
    <w:abstractNumId w:val="50"/>
  </w:num>
  <w:num w:numId="32">
    <w:abstractNumId w:val="29"/>
  </w:num>
  <w:num w:numId="33">
    <w:abstractNumId w:val="46"/>
  </w:num>
  <w:num w:numId="34">
    <w:abstractNumId w:val="2"/>
  </w:num>
  <w:num w:numId="35">
    <w:abstractNumId w:val="51"/>
  </w:num>
  <w:num w:numId="36">
    <w:abstractNumId w:val="1"/>
  </w:num>
  <w:num w:numId="37">
    <w:abstractNumId w:val="28"/>
  </w:num>
  <w:num w:numId="38">
    <w:abstractNumId w:val="34"/>
  </w:num>
  <w:num w:numId="39">
    <w:abstractNumId w:val="20"/>
  </w:num>
  <w:num w:numId="40">
    <w:abstractNumId w:val="11"/>
  </w:num>
  <w:num w:numId="41">
    <w:abstractNumId w:val="41"/>
  </w:num>
  <w:num w:numId="42">
    <w:abstractNumId w:val="36"/>
  </w:num>
  <w:num w:numId="43">
    <w:abstractNumId w:val="6"/>
  </w:num>
  <w:num w:numId="44">
    <w:abstractNumId w:val="42"/>
  </w:num>
  <w:num w:numId="45">
    <w:abstractNumId w:val="4"/>
  </w:num>
  <w:num w:numId="46">
    <w:abstractNumId w:val="24"/>
  </w:num>
  <w:num w:numId="47">
    <w:abstractNumId w:val="55"/>
  </w:num>
  <w:num w:numId="48">
    <w:abstractNumId w:val="19"/>
  </w:num>
  <w:num w:numId="49">
    <w:abstractNumId w:val="43"/>
  </w:num>
  <w:num w:numId="50">
    <w:abstractNumId w:val="37"/>
  </w:num>
  <w:num w:numId="51">
    <w:abstractNumId w:val="10"/>
  </w:num>
  <w:num w:numId="52">
    <w:abstractNumId w:val="53"/>
  </w:num>
  <w:num w:numId="53">
    <w:abstractNumId w:val="33"/>
  </w:num>
  <w:num w:numId="54">
    <w:abstractNumId w:val="48"/>
  </w:num>
  <w:num w:numId="55">
    <w:abstractNumId w:val="0"/>
  </w:num>
  <w:num w:numId="56">
    <w:abstractNumId w:val="31"/>
  </w:num>
  <w:num w:numId="57">
    <w:abstractNumId w:val="8"/>
  </w:num>
  <w:num w:numId="58">
    <w:abstractNumId w:val="17"/>
  </w:num>
  <w:num w:numId="59">
    <w:abstractNumId w:val="16"/>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34AF"/>
    <w:rsid w:val="00033F49"/>
    <w:rsid w:val="00043F57"/>
    <w:rsid w:val="0005712B"/>
    <w:rsid w:val="000921E3"/>
    <w:rsid w:val="000A30F8"/>
    <w:rsid w:val="000C676B"/>
    <w:rsid w:val="000D0DC4"/>
    <w:rsid w:val="000F7AD8"/>
    <w:rsid w:val="001016B4"/>
    <w:rsid w:val="00102E19"/>
    <w:rsid w:val="00150613"/>
    <w:rsid w:val="00197C1F"/>
    <w:rsid w:val="001E4B04"/>
    <w:rsid w:val="001F75D1"/>
    <w:rsid w:val="0022027C"/>
    <w:rsid w:val="00230FD2"/>
    <w:rsid w:val="002B03E8"/>
    <w:rsid w:val="002F0DB1"/>
    <w:rsid w:val="00325A28"/>
    <w:rsid w:val="00393716"/>
    <w:rsid w:val="003B34AF"/>
    <w:rsid w:val="003D6C64"/>
    <w:rsid w:val="00407F0D"/>
    <w:rsid w:val="00420FBE"/>
    <w:rsid w:val="00456891"/>
    <w:rsid w:val="0046444F"/>
    <w:rsid w:val="0051497D"/>
    <w:rsid w:val="005461E1"/>
    <w:rsid w:val="00546739"/>
    <w:rsid w:val="00563B4C"/>
    <w:rsid w:val="00586A45"/>
    <w:rsid w:val="00620EDC"/>
    <w:rsid w:val="00682964"/>
    <w:rsid w:val="00692B79"/>
    <w:rsid w:val="006A31C8"/>
    <w:rsid w:val="006B3D79"/>
    <w:rsid w:val="006B3F35"/>
    <w:rsid w:val="00733C1A"/>
    <w:rsid w:val="00765AC6"/>
    <w:rsid w:val="007660FA"/>
    <w:rsid w:val="007A5FCF"/>
    <w:rsid w:val="007D298C"/>
    <w:rsid w:val="007E0CD3"/>
    <w:rsid w:val="00841499"/>
    <w:rsid w:val="008D706A"/>
    <w:rsid w:val="008E34BF"/>
    <w:rsid w:val="008F3CAA"/>
    <w:rsid w:val="008F5304"/>
    <w:rsid w:val="00906179"/>
    <w:rsid w:val="00906228"/>
    <w:rsid w:val="0094781C"/>
    <w:rsid w:val="009C7D7E"/>
    <w:rsid w:val="00A27223"/>
    <w:rsid w:val="00A36A8E"/>
    <w:rsid w:val="00A95135"/>
    <w:rsid w:val="00AD35B7"/>
    <w:rsid w:val="00B357A9"/>
    <w:rsid w:val="00B445BF"/>
    <w:rsid w:val="00B67DF7"/>
    <w:rsid w:val="00B8017C"/>
    <w:rsid w:val="00B906F1"/>
    <w:rsid w:val="00BA34E6"/>
    <w:rsid w:val="00BC269A"/>
    <w:rsid w:val="00BD020C"/>
    <w:rsid w:val="00BF6392"/>
    <w:rsid w:val="00C26D60"/>
    <w:rsid w:val="00C41A17"/>
    <w:rsid w:val="00C5673E"/>
    <w:rsid w:val="00C61BC5"/>
    <w:rsid w:val="00CB1DB1"/>
    <w:rsid w:val="00D269F8"/>
    <w:rsid w:val="00D37374"/>
    <w:rsid w:val="00D429FA"/>
    <w:rsid w:val="00D43AE4"/>
    <w:rsid w:val="00D469CF"/>
    <w:rsid w:val="00D81E94"/>
    <w:rsid w:val="00D85D9C"/>
    <w:rsid w:val="00D9514E"/>
    <w:rsid w:val="00D963F2"/>
    <w:rsid w:val="00D96754"/>
    <w:rsid w:val="00DA3A43"/>
    <w:rsid w:val="00DC4B62"/>
    <w:rsid w:val="00E0080D"/>
    <w:rsid w:val="00E078F2"/>
    <w:rsid w:val="00E224A4"/>
    <w:rsid w:val="00E623F0"/>
    <w:rsid w:val="00ED1A43"/>
    <w:rsid w:val="00ED5AB0"/>
    <w:rsid w:val="00EF1C4E"/>
    <w:rsid w:val="00F04CE0"/>
    <w:rsid w:val="00F123EF"/>
    <w:rsid w:val="00F27E56"/>
    <w:rsid w:val="00F37B73"/>
    <w:rsid w:val="00F87E30"/>
    <w:rsid w:val="00F9089D"/>
    <w:rsid w:val="00FB2289"/>
    <w:rsid w:val="00FC4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51B6B-4E77-401F-8659-02979DDC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4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B34A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B34AF"/>
  </w:style>
  <w:style w:type="paragraph" w:styleId="Stopka">
    <w:name w:val="footer"/>
    <w:basedOn w:val="Normalny"/>
    <w:link w:val="StopkaZnak"/>
    <w:uiPriority w:val="99"/>
    <w:unhideWhenUsed/>
    <w:rsid w:val="003B3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4AF"/>
  </w:style>
  <w:style w:type="paragraph" w:styleId="Tekstdymka">
    <w:name w:val="Balloon Text"/>
    <w:basedOn w:val="Normalny"/>
    <w:link w:val="TekstdymkaZnak"/>
    <w:uiPriority w:val="99"/>
    <w:semiHidden/>
    <w:unhideWhenUsed/>
    <w:rsid w:val="003B34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34AF"/>
    <w:rPr>
      <w:rFonts w:ascii="Tahoma" w:hAnsi="Tahoma" w:cs="Tahoma"/>
      <w:sz w:val="16"/>
      <w:szCs w:val="16"/>
    </w:rPr>
  </w:style>
  <w:style w:type="paragraph" w:styleId="Akapitzlist">
    <w:name w:val="List Paragraph"/>
    <w:basedOn w:val="Normalny"/>
    <w:link w:val="AkapitzlistZnak"/>
    <w:uiPriority w:val="34"/>
    <w:qFormat/>
    <w:rsid w:val="000C676B"/>
    <w:pPr>
      <w:spacing w:after="160" w:line="259" w:lineRule="auto"/>
      <w:ind w:left="720"/>
      <w:contextualSpacing/>
    </w:pPr>
  </w:style>
  <w:style w:type="character" w:customStyle="1" w:styleId="fs13">
    <w:name w:val="fs13"/>
    <w:basedOn w:val="Domylnaczcionkaakapitu"/>
    <w:rsid w:val="000C676B"/>
  </w:style>
  <w:style w:type="character" w:customStyle="1" w:styleId="st">
    <w:name w:val="st"/>
    <w:basedOn w:val="Domylnaczcionkaakapitu"/>
    <w:rsid w:val="000C676B"/>
  </w:style>
  <w:style w:type="character" w:styleId="Hipercze">
    <w:name w:val="Hyperlink"/>
    <w:uiPriority w:val="99"/>
    <w:unhideWhenUsed/>
    <w:rsid w:val="00586A45"/>
    <w:rPr>
      <w:color w:val="0563C1"/>
      <w:u w:val="single"/>
    </w:rPr>
  </w:style>
  <w:style w:type="paragraph" w:styleId="NormalnyWeb">
    <w:name w:val="Normal (Web)"/>
    <w:basedOn w:val="Normalny"/>
    <w:uiPriority w:val="99"/>
    <w:semiHidden/>
    <w:unhideWhenUsed/>
    <w:rsid w:val="00D81E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1E94"/>
    <w:rPr>
      <w:b/>
      <w:bCs/>
    </w:rPr>
  </w:style>
  <w:style w:type="paragraph" w:styleId="Tekstpodstawowy2">
    <w:name w:val="Body Text 2"/>
    <w:basedOn w:val="Normalny"/>
    <w:link w:val="Tekstpodstawowy2Znak"/>
    <w:uiPriority w:val="99"/>
    <w:unhideWhenUsed/>
    <w:rsid w:val="006A31C8"/>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6A31C8"/>
    <w:rPr>
      <w:rFonts w:ascii="Calibri" w:eastAsia="Times New Roman" w:hAnsi="Calibri" w:cs="Times New Roman"/>
      <w:lang w:eastAsia="pl-PL"/>
    </w:rPr>
  </w:style>
  <w:style w:type="character" w:customStyle="1" w:styleId="AkapitzlistZnak">
    <w:name w:val="Akapit z listą Znak"/>
    <w:link w:val="Akapitzlist"/>
    <w:uiPriority w:val="34"/>
    <w:qFormat/>
    <w:locked/>
    <w:rsid w:val="000D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chedni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http://www.suchedniow.bip.d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063E-AAE6-4194-B900-E0B9DE54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8281</Words>
  <Characters>49692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8</cp:revision>
  <dcterms:created xsi:type="dcterms:W3CDTF">2020-12-05T17:34:00Z</dcterms:created>
  <dcterms:modified xsi:type="dcterms:W3CDTF">2020-12-07T15:23:00Z</dcterms:modified>
</cp:coreProperties>
</file>