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7AF" w:rsidRDefault="003907AF" w:rsidP="003907AF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b/>
        </w:rPr>
      </w:pPr>
      <w:r w:rsidRPr="00073C94">
        <w:rPr>
          <w:rFonts w:ascii="Times New Roman" w:hAnsi="Times New Roman" w:cs="Times New Roman"/>
          <w:b/>
        </w:rPr>
        <w:t>Załącznik nr 1</w:t>
      </w:r>
      <w:r>
        <w:rPr>
          <w:rFonts w:ascii="Times New Roman" w:hAnsi="Times New Roman" w:cs="Times New Roman"/>
          <w:b/>
        </w:rPr>
        <w:t>6</w:t>
      </w:r>
      <w:r w:rsidRPr="00073C94">
        <w:rPr>
          <w:rFonts w:ascii="Times New Roman" w:hAnsi="Times New Roman" w:cs="Times New Roman"/>
          <w:b/>
        </w:rPr>
        <w:t xml:space="preserve"> do SIWZ - istotne postanowienia umowy o podwykonawstwo</w:t>
      </w:r>
    </w:p>
    <w:p w:rsidR="003907AF" w:rsidRDefault="003907AF" w:rsidP="003907AF">
      <w:pPr>
        <w:jc w:val="right"/>
        <w:rPr>
          <w:rFonts w:ascii="Times New Roman" w:hAnsi="Times New Roman" w:cs="Times New Roman"/>
          <w:b/>
        </w:rPr>
      </w:pP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Umowa zawarta w dniu ………………… w …………….. pomiędzy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>…………………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>Reprezentowanym przez …………………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Zwany dalej Wykonawcą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>…………………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>Reprezentowanym przez …………………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Zwany dalej Podwykonawcą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1</w:t>
      </w:r>
    </w:p>
    <w:p w:rsidR="003907AF" w:rsidRPr="00F960A4" w:rsidRDefault="003907AF" w:rsidP="003907A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Wykonawca oświadcza, że jest Generalnym Wykonawcą robót budowlanych na zadaniu </w:t>
      </w:r>
      <w:r>
        <w:rPr>
          <w:rFonts w:ascii="Times New Roman" w:hAnsi="Times New Roman" w:cs="Times New Roman"/>
        </w:rPr>
        <w:br/>
      </w:r>
      <w:r w:rsidRPr="00F960A4">
        <w:rPr>
          <w:rFonts w:ascii="Times New Roman" w:hAnsi="Times New Roman" w:cs="Times New Roman"/>
        </w:rPr>
        <w:t>p.n.</w:t>
      </w:r>
      <w:r>
        <w:rPr>
          <w:rFonts w:ascii="Times New Roman" w:hAnsi="Times New Roman" w:cs="Times New Roman"/>
        </w:rPr>
        <w:t>:</w:t>
      </w:r>
      <w:r w:rsidRPr="00F960A4">
        <w:rPr>
          <w:rFonts w:ascii="Times New Roman" w:hAnsi="Times New Roman" w:cs="Times New Roman"/>
        </w:rPr>
        <w:t xml:space="preserve"> </w:t>
      </w:r>
      <w:r w:rsidRPr="001F3CF4">
        <w:rPr>
          <w:rFonts w:ascii="Times New Roman" w:eastAsia="Calibri" w:hAnsi="Times New Roman" w:cs="Times New Roman"/>
          <w:sz w:val="21"/>
          <w:szCs w:val="21"/>
        </w:rPr>
        <w:t>"</w:t>
      </w:r>
      <w:r w:rsidRPr="001F3CF4">
        <w:rPr>
          <w:rFonts w:ascii="Times New Roman" w:hAnsi="Times New Roman" w:cs="Times New Roman"/>
          <w:b/>
          <w:sz w:val="21"/>
          <w:szCs w:val="21"/>
        </w:rPr>
        <w:t>Przebudowa odcinka drogi gminnej ulicy Kieleckiej wraz z przebudową skrzyżow</w:t>
      </w:r>
      <w:r>
        <w:rPr>
          <w:rFonts w:ascii="Times New Roman" w:hAnsi="Times New Roman" w:cs="Times New Roman"/>
          <w:b/>
          <w:sz w:val="21"/>
          <w:szCs w:val="21"/>
        </w:rPr>
        <w:t xml:space="preserve">ania z drogą wojewódzką nr 751 </w:t>
      </w:r>
      <w:r w:rsidRPr="001F3CF4">
        <w:rPr>
          <w:rFonts w:ascii="Times New Roman" w:hAnsi="Times New Roman" w:cs="Times New Roman"/>
          <w:b/>
          <w:sz w:val="21"/>
          <w:szCs w:val="21"/>
        </w:rPr>
        <w:t xml:space="preserve">ulica Mickiewicza oraz drogą powiatową ulica Zagórska, </w:t>
      </w:r>
      <w:r>
        <w:rPr>
          <w:rFonts w:ascii="Times New Roman" w:hAnsi="Times New Roman" w:cs="Times New Roman"/>
          <w:b/>
          <w:sz w:val="21"/>
          <w:szCs w:val="21"/>
        </w:rPr>
        <w:br/>
      </w:r>
      <w:r w:rsidRPr="001F3CF4">
        <w:rPr>
          <w:rFonts w:ascii="Times New Roman" w:hAnsi="Times New Roman" w:cs="Times New Roman"/>
          <w:b/>
          <w:sz w:val="21"/>
          <w:szCs w:val="21"/>
        </w:rPr>
        <w:t>na terenie Gminy Suchedniów"</w:t>
      </w:r>
      <w:r>
        <w:rPr>
          <w:rFonts w:ascii="Times New Roman" w:hAnsi="Times New Roman" w:cs="Times New Roman"/>
          <w:b/>
          <w:sz w:val="21"/>
          <w:szCs w:val="21"/>
        </w:rPr>
        <w:t>.</w:t>
      </w:r>
    </w:p>
    <w:p w:rsidR="003907AF" w:rsidRPr="00F960A4" w:rsidRDefault="003907AF" w:rsidP="003907A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Przedmiotowa umowa jest zawierana na zasadach podwykonawstwa wykonania …………………(proszę wskazać zakres robót) na wymienionej w pkt 1 inwestycji. </w:t>
      </w:r>
    </w:p>
    <w:p w:rsidR="003907AF" w:rsidRPr="00F960A4" w:rsidRDefault="003907AF" w:rsidP="003907A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Wykonawca zleca a podwykonawca przyjmuje do wykonania zakres robót wskazany w ust. 2. Sposób wykonania określonych robót oraz ich zakres został wskazany w opisie przedmiotu zamówienia. </w:t>
      </w:r>
    </w:p>
    <w:p w:rsidR="003907AF" w:rsidRPr="00F960A4" w:rsidRDefault="003907AF" w:rsidP="003907A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oświadcza, ze zapoznał się z projektem budowlanym, oraz STWIOR, a także przedmiarem robót, dokonał zalecanej wizji lokalnej terenu objętego inwestycją i uznaje ja za wystarczające do realizacji zamówienia.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2</w:t>
      </w:r>
    </w:p>
    <w:p w:rsidR="003907AF" w:rsidRDefault="003907AF" w:rsidP="003907A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A29BF">
        <w:rPr>
          <w:rFonts w:ascii="Times New Roman" w:hAnsi="Times New Roman" w:cs="Times New Roman"/>
        </w:rPr>
        <w:t>Strony ustalają rozpoczęcie robót na dzień: …………………, zakończenie robót na dzień…………….</w:t>
      </w:r>
    </w:p>
    <w:p w:rsidR="003907AF" w:rsidRPr="005A29BF" w:rsidRDefault="003907AF" w:rsidP="003907AF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Zmiana terminu wykonania robót nie może mieć wpływu na obowiązki Wykonawcy wobec Zamawiającego.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3</w:t>
      </w:r>
    </w:p>
    <w:p w:rsidR="003907AF" w:rsidRPr="00F960A4" w:rsidRDefault="003907AF" w:rsidP="003907A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zobowiązuje się zawiadomić </w:t>
      </w:r>
      <w:r w:rsidR="0042042B">
        <w:rPr>
          <w:rFonts w:ascii="Times New Roman" w:hAnsi="Times New Roman" w:cs="Times New Roman"/>
        </w:rPr>
        <w:t>Wykonawcę</w:t>
      </w:r>
      <w:bookmarkStart w:id="0" w:name="_GoBack"/>
      <w:bookmarkEnd w:id="0"/>
      <w:r w:rsidRPr="00F960A4">
        <w:rPr>
          <w:rFonts w:ascii="Times New Roman" w:hAnsi="Times New Roman" w:cs="Times New Roman"/>
        </w:rPr>
        <w:t xml:space="preserve"> o zauważonych wadach </w:t>
      </w:r>
      <w:r w:rsidRPr="00F960A4">
        <w:rPr>
          <w:rFonts w:ascii="Times New Roman" w:hAnsi="Times New Roman" w:cs="Times New Roman"/>
        </w:rPr>
        <w:br/>
        <w:t xml:space="preserve">w dokumentacji projektowej w terminie 7 dni od daty ich ujawnienia. </w:t>
      </w:r>
    </w:p>
    <w:p w:rsidR="003907AF" w:rsidRPr="00F960A4" w:rsidRDefault="003907AF" w:rsidP="003907A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ponosi odpowiedzialność za wynikłą szkodę na skutek zaniechania zawiadomienia Generalnego Wykonawcy o zauważonych wadach w projektach budowlanych. </w:t>
      </w:r>
    </w:p>
    <w:p w:rsidR="003907AF" w:rsidRPr="00F960A4" w:rsidRDefault="003907AF" w:rsidP="003907A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ponosi odpowiedzialność za wszelkie szkody i straty, które spowodował w czasie realizacji przedmiotu umowy zarówno wobec Generalnego Wykonawcy, Zamawiającego jak i osób trzecich.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4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60A4">
        <w:rPr>
          <w:rFonts w:ascii="Times New Roman" w:hAnsi="Times New Roman" w:cs="Times New Roman"/>
        </w:rPr>
        <w:t xml:space="preserve">Od daty rozpoczęcia zleconych robót do dnia końcowego odbioru tych robót, Podwykonawca ponosi odpowiedzialność na zasadach ogólnych za wszelkie szkody powstałe na budowie </w:t>
      </w:r>
      <w:r w:rsidRPr="00F960A4">
        <w:rPr>
          <w:rFonts w:ascii="Times New Roman" w:hAnsi="Times New Roman" w:cs="Times New Roman"/>
        </w:rPr>
        <w:br/>
        <w:t xml:space="preserve">w związku z wykonywaniem zleconych mu robót. </w:t>
      </w:r>
    </w:p>
    <w:p w:rsidR="003907AF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5</w:t>
      </w:r>
    </w:p>
    <w:p w:rsidR="003907AF" w:rsidRPr="00F960A4" w:rsidRDefault="003907AF" w:rsidP="003907A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zobowiązuje się do wykonania przedmiotu umowy z materiałów własnych, uzgadniając wybór materiałów z Wykonawcą. </w:t>
      </w:r>
    </w:p>
    <w:p w:rsidR="003907AF" w:rsidRPr="00F960A4" w:rsidRDefault="003907AF" w:rsidP="003907A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lastRenderedPageBreak/>
        <w:t xml:space="preserve">Materiały i urządzenia muszą odpowiadać wymogom wyrobów dopuszczonych do stosowania obrotu i stosowania w budownictwie, przepisom prawa budowlanego, dokumentacji projektowej. </w:t>
      </w:r>
    </w:p>
    <w:p w:rsidR="003907AF" w:rsidRPr="00F960A4" w:rsidRDefault="003907AF" w:rsidP="003907A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na każde żądanie Wykonawcy zobowiązany jest do przekazania świadectw jakości materiałów dostarczonych na plac budowy, a także do uzyskania akceptacji Inspektora nadzoru przed ich wbudowaniem.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6</w:t>
      </w:r>
    </w:p>
    <w:p w:rsidR="003907AF" w:rsidRDefault="003907AF" w:rsidP="003907A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Wartość ryczałtowa wykonania przedmiotu umowy wynosi: ………………….złotych (słownie). </w:t>
      </w:r>
    </w:p>
    <w:p w:rsidR="003907AF" w:rsidRPr="00F960A4" w:rsidRDefault="003907AF" w:rsidP="003907A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Wartość wynagrodzenia należnego Podwykonawcy i dalszym Podwykonawcom nie może być wyższa niż wartość wynagrodzenia wskazanego w umowie pomiędzy Wykonawcą, a Zamawiającym. </w:t>
      </w:r>
    </w:p>
    <w:p w:rsidR="003907AF" w:rsidRPr="00F960A4" w:rsidRDefault="003907AF" w:rsidP="003907A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Wartość podana w ust.1 zawiera podatek VAT wg stawki obowiązującej na dzień wystawienia faktury. </w:t>
      </w:r>
    </w:p>
    <w:p w:rsidR="003907AF" w:rsidRPr="00F960A4" w:rsidRDefault="003907AF" w:rsidP="003907A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jest zobowiązany wykonać przedmiot umowy w pełnym zakresie rzeczowym, zgodnie z dokumentacją projektową.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>7</w:t>
      </w:r>
    </w:p>
    <w:p w:rsidR="003907AF" w:rsidRPr="00F960A4" w:rsidRDefault="003907AF" w:rsidP="003907A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Wykonawca dopuszcza fakturowanie robót częściowych do 100% ceny ryczałtowej. </w:t>
      </w:r>
    </w:p>
    <w:p w:rsidR="003907AF" w:rsidRPr="00F960A4" w:rsidRDefault="003907AF" w:rsidP="003907A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Każdy etap robót zgodnie z harmonogramem rzeczowo –finansowym rozliczony będzie za zakończone i odebrane przez Inspektora Nadzoru Roboty, potwierdzone protokołem podpisanym przez Inspektora Nadzoru. </w:t>
      </w: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8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>W ramach wskazanego w § 5 wynagrodzenia ryczałtowego</w:t>
      </w:r>
      <w:r>
        <w:rPr>
          <w:rFonts w:ascii="Times New Roman" w:hAnsi="Times New Roman" w:cs="Times New Roman"/>
        </w:rPr>
        <w:t xml:space="preserve"> </w:t>
      </w:r>
      <w:r w:rsidRPr="00F960A4">
        <w:rPr>
          <w:rFonts w:ascii="Times New Roman" w:hAnsi="Times New Roman" w:cs="Times New Roman"/>
        </w:rPr>
        <w:t xml:space="preserve">zapewni pełną obsługę w zakresie wykonania dokumentacji powykonawczej, a także usunie gruz oraz odpady z placu budowy. 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9</w:t>
      </w:r>
    </w:p>
    <w:p w:rsidR="003907AF" w:rsidRPr="00F960A4" w:rsidRDefault="003907AF" w:rsidP="003907A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Fakturami częściowymi rozliczane będą zakończone i odebrane elementy robót. </w:t>
      </w:r>
    </w:p>
    <w:p w:rsidR="003907AF" w:rsidRPr="00F960A4" w:rsidRDefault="003907AF" w:rsidP="003907A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Podstawą zapłaty faktury częściowej, faktury końcowej jest załączenie do faktury protokołu odbioru robót objętych fakturą. </w:t>
      </w:r>
    </w:p>
    <w:p w:rsidR="003907AF" w:rsidRPr="00F960A4" w:rsidRDefault="003907AF" w:rsidP="003907A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Zapłata nastąpi w terminie do 21 dni licząc od dnia doręczenia Generalnemu Wykonawcy faktury wraz z protokołem odbioru robót częściowych lub końcowych z kompletnymi dokumentami odbiorowymi – na konto Wykonawcy wskazane na fakturze.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10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>Wykonawca zobowiązuje się wykonać przedmiot umowy zgodnie z dokumentacją projektową, obowiązującymi przepisami Prawa budowlanego, przepisami BHP oraz wiedzą techniczną.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11</w:t>
      </w:r>
    </w:p>
    <w:p w:rsidR="003907AF" w:rsidRPr="00F960A4" w:rsidRDefault="003907AF" w:rsidP="003907A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 wykonaniu robót objętych umową, Podwykonawca przygotuje przedmiot umowy do odbioru końcowego i zawiadomi o tym pisemnie Wykonawcę. </w:t>
      </w:r>
    </w:p>
    <w:p w:rsidR="003907AF" w:rsidRPr="00F960A4" w:rsidRDefault="003907AF" w:rsidP="003907A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Odbiór końcowy nastąpi w ciągu 7 dni od dnia powiadomienia przez Podwykonawcę.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12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  <w:b/>
        </w:rPr>
      </w:pP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 zakończeniu robót Podwykonawca zobowiązany jest uporządkować teren budowy i przekazać go Wykonawcy w terminie ustalonym dla odbioru końcowego robót.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3907AF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lastRenderedPageBreak/>
        <w:t>§ 13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W przypadku złej jakości wykonanych prac, potwierdzonych dwukrotnie w formie pisemnie, Wykonawca ma prawo odstąpienia od umowy w terminie 7 dni z przyczyn leżących po stronie Podwykonawcy, wówczas Podwykonawca będzie obciążony wszelkimi kosztami z tytułu odstąpienia. </w:t>
      </w:r>
    </w:p>
    <w:p w:rsidR="003907AF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14</w:t>
      </w:r>
    </w:p>
    <w:p w:rsidR="003907AF" w:rsidRPr="00F960A4" w:rsidRDefault="003907AF" w:rsidP="003907A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jest odpowiedzialny względem Wykonawcy, jeżeli przedmiot umowy wykonany przez niego ma wady zmniejszające jego wartość. </w:t>
      </w:r>
    </w:p>
    <w:p w:rsidR="003907AF" w:rsidRPr="00F960A4" w:rsidRDefault="003907AF" w:rsidP="003907A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jest odpowiedzialny z tytułu rękojmi za wady fizyczne wykonanych robót istniejące w czasie odbioru końcowego oraz za wady i awarie powstałe po odbiorze w okresie trwania rękojmi. </w:t>
      </w:r>
    </w:p>
    <w:p w:rsidR="003907AF" w:rsidRPr="00F960A4" w:rsidRDefault="003907AF" w:rsidP="003907A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O wykryciu wady Wykonawca jest zobowiązany niezwłocznie zawiadomić Podwykonawcę pisemnie w terminie 7 dni od daty jej ujawnienia. Istnienie wady stwierdza się protokolarnie. </w:t>
      </w:r>
    </w:p>
    <w:p w:rsidR="003907AF" w:rsidRPr="00F960A4" w:rsidRDefault="003907AF" w:rsidP="003907A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Jeżeli wady uniemożliwiają użytkowanie przedmiotu umowy zgodnie z jego przeznaczeniem, Wykonawca może obniżyć Podwykonawcy wynagrodzenie za ten przedmiot odpowiednio do utraconej wartości użytkowej i technicznej.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15</w:t>
      </w:r>
    </w:p>
    <w:p w:rsidR="003907AF" w:rsidRPr="00F960A4" w:rsidRDefault="003907AF" w:rsidP="003907A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udziela Wykonawcy rękojmi na okres …. Miesięcy na wykonane roboty budowlane. </w:t>
      </w:r>
    </w:p>
    <w:p w:rsidR="003907AF" w:rsidRPr="00F960A4" w:rsidRDefault="003907AF" w:rsidP="003907A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Termin rękojmi liczy się od daty odbioru końcowego.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16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>W przypadku niewykonania lub nienależytego wykonania umowy naliczone będą kary umowne:</w:t>
      </w:r>
    </w:p>
    <w:p w:rsidR="003907AF" w:rsidRPr="00F960A4" w:rsidRDefault="003907AF" w:rsidP="003907A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>Podwykonawca zapłaci Wykonawcy karę umowną w wysokości:</w:t>
      </w:r>
    </w:p>
    <w:p w:rsidR="003907AF" w:rsidRPr="00F960A4" w:rsidRDefault="003907AF" w:rsidP="003907A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10% z tytułu odstąpienia od umowy z przyczyn leżących po stronie Podwykonawcy, </w:t>
      </w:r>
    </w:p>
    <w:p w:rsidR="003907AF" w:rsidRPr="00F960A4" w:rsidRDefault="003907AF" w:rsidP="003907A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0,19 %  z tytułu opóźnienia w wykonaniu określonego w § 1 przedmiotu umowy </w:t>
      </w:r>
      <w:r w:rsidRPr="00F960A4">
        <w:rPr>
          <w:rFonts w:ascii="Times New Roman" w:hAnsi="Times New Roman" w:cs="Times New Roman"/>
        </w:rPr>
        <w:br/>
        <w:t xml:space="preserve">w stosunku do terminu określonego w § 2 niniejszej umowy, za każdy dzień opóźnienia.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17</w:t>
      </w:r>
    </w:p>
    <w:p w:rsidR="003907AF" w:rsidRPr="00F960A4" w:rsidRDefault="003907AF" w:rsidP="003907A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Stronom przysługuje prawo odstąpienia od umowy. W przypadku odstąpienia od umowy przez jedną ze stron, Podwykonawca powinien natychmiast wstrzyma c i zabezpieczyć nie zakończone roboty oraz plac budowy. </w:t>
      </w:r>
    </w:p>
    <w:p w:rsidR="003907AF" w:rsidRPr="00F960A4" w:rsidRDefault="003907AF" w:rsidP="003907A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>Wykonawcy przysługuje prawo odstąpienia od umowy, gdy:</w:t>
      </w:r>
    </w:p>
    <w:p w:rsidR="003907AF" w:rsidRPr="00F960A4" w:rsidRDefault="003907AF" w:rsidP="003907A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wystąpi istotna zmiana okoliczności powodującej, że wykonanie umowy nie leży </w:t>
      </w:r>
      <w:r w:rsidRPr="00F960A4">
        <w:rPr>
          <w:rFonts w:ascii="Times New Roman" w:hAnsi="Times New Roman" w:cs="Times New Roman"/>
        </w:rPr>
        <w:br/>
        <w:t>w interesie publicznym, czego nie można było przewidzieć w chwili zawarcia umowy;</w:t>
      </w:r>
    </w:p>
    <w:p w:rsidR="003907AF" w:rsidRPr="00F960A4" w:rsidRDefault="003907AF" w:rsidP="003907A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zostanie zajęty cały majątek Podwykonawcy, </w:t>
      </w:r>
    </w:p>
    <w:p w:rsidR="003907AF" w:rsidRPr="00F960A4" w:rsidRDefault="003907AF" w:rsidP="003907A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nie rozpoczął robót bez uzasadnionych przyczyn oraz nie kontynuuje ich pomimo pisemnego wezwania Wykonawcy, </w:t>
      </w:r>
    </w:p>
    <w:p w:rsidR="003907AF" w:rsidRPr="00F960A4" w:rsidRDefault="003907AF" w:rsidP="003907A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Podwykonawca bez uzasadnionej przyczyny przerwał realizację robót i przerwa trwa dłużej niż jeden tydzień. </w:t>
      </w:r>
    </w:p>
    <w:p w:rsidR="003907AF" w:rsidRPr="00F960A4" w:rsidRDefault="003907AF" w:rsidP="003907A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Podwykonawcy przysługuje prawo do odstąpienia od umowy, gdy Zamawiający nie przystąpił do odbioru końcowego lub odmawia dokonania odbioru robót. </w:t>
      </w:r>
    </w:p>
    <w:p w:rsidR="003907AF" w:rsidRPr="00F960A4" w:rsidRDefault="003907AF" w:rsidP="003907A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Odstąpienie od umowy powinno nastąpić w formie pisemnej pod rygorem nieważności takiego oświadczenia i powinno zawierać w swojej treści uzasadnienie. </w:t>
      </w:r>
    </w:p>
    <w:p w:rsidR="003907AF" w:rsidRPr="00F960A4" w:rsidRDefault="003907AF" w:rsidP="003907A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W sytuacji odstąpienia od umowy przez stronę, zarówno na Wykonawcy jak </w:t>
      </w:r>
      <w:r w:rsidRPr="00F960A4">
        <w:rPr>
          <w:rFonts w:ascii="Times New Roman" w:hAnsi="Times New Roman" w:cs="Times New Roman"/>
        </w:rPr>
        <w:br/>
        <w:t>i Podwykonawcy spoczywają wskazane obowiązki:</w:t>
      </w:r>
    </w:p>
    <w:p w:rsidR="003907AF" w:rsidRPr="00F960A4" w:rsidRDefault="003907AF" w:rsidP="003907A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lastRenderedPageBreak/>
        <w:t xml:space="preserve">W terminie 7 dni od dnia odstąpienia, Wykonawca wraz z Podwykonawcą sporządzą szczegółowy protokół inwentaryzacji robót, uwzględniający stan robót na dzień odstąpienia, </w:t>
      </w:r>
    </w:p>
    <w:p w:rsidR="003907AF" w:rsidRPr="00F960A4" w:rsidRDefault="003907AF" w:rsidP="003907A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Przerwane roboty wykonywane przez Podwykonawcę, zostaną zabezpieczone na koszt strony, która była powodem odstąpienia od umowy. </w:t>
      </w:r>
    </w:p>
    <w:p w:rsidR="003907AF" w:rsidRPr="00F960A4" w:rsidRDefault="003907AF" w:rsidP="003907A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W sytuacji odstąpienia od umowy z przyczyn niezależnych od Podwykonawcy, wykonawca zobowiązany jest do przeprowadzenia odbioru robót wykonanych do dnia, w którym nastąpiło odstąpienie, a także zapłaty za wykonane roboty i protokolarnego przejęcia placu budowy.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18</w:t>
      </w:r>
    </w:p>
    <w:p w:rsidR="003907AF" w:rsidRDefault="003907AF" w:rsidP="003907A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5A29BF">
        <w:rPr>
          <w:rFonts w:ascii="Times New Roman" w:hAnsi="Times New Roman" w:cs="Times New Roman"/>
        </w:rPr>
        <w:t xml:space="preserve">W sprawach nieuregulowanych niniejsza umową zastosowanie mają przepisy Kodeksu Cywilnego. </w:t>
      </w:r>
    </w:p>
    <w:p w:rsidR="003907AF" w:rsidRDefault="003907AF" w:rsidP="003907A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wypadku powstania sporu powstałego w związku z niniejszą umową strony dążyć będą do ugodowego rozstrzygnięcia sporu, tj. w drodze negocjacji i porozumienia. </w:t>
      </w:r>
    </w:p>
    <w:p w:rsidR="003907AF" w:rsidRPr="005A29BF" w:rsidRDefault="003907AF" w:rsidP="003907A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niemożności ugodowego rozstrzygnięcia sporu sądem wyłącznie właściwym do rozpoznawania sporów powstałych w związku z niniejszą umową jest właściwy terytorialnie dla Zamawiającego. </w:t>
      </w:r>
    </w:p>
    <w:p w:rsidR="003907AF" w:rsidRDefault="003907AF" w:rsidP="003907AF">
      <w:pPr>
        <w:pStyle w:val="Akapitzlist"/>
        <w:ind w:left="-142" w:firstLine="142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pStyle w:val="Akapitzlist"/>
        <w:ind w:left="-142" w:firstLine="142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19</w:t>
      </w:r>
    </w:p>
    <w:p w:rsidR="003907AF" w:rsidRPr="00F960A4" w:rsidRDefault="003907AF" w:rsidP="003907AF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Wszelkie zmiany umowy mogą nastąpić jedynie w formie pisemnej pod rygorem nieważności. </w:t>
      </w:r>
    </w:p>
    <w:p w:rsidR="003907AF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20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Umowa została sporządzona w trzech jednobrzmiących egzemplarzach, 1 egzemplarz dla Wykonawcy, 1 egzemplarz dla Podwykonawcy i 1 egzemplarz dla Inwestora. </w:t>
      </w:r>
    </w:p>
    <w:p w:rsidR="003907AF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center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>§ 21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  <w:r w:rsidRPr="00F960A4">
        <w:rPr>
          <w:rFonts w:ascii="Times New Roman" w:hAnsi="Times New Roman" w:cs="Times New Roman"/>
        </w:rPr>
        <w:t xml:space="preserve">Integralną część niniejszej umowy stanowi dokumentacja, przedmiar robót i STWiOR.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  <w:b/>
        </w:rPr>
      </w:pPr>
      <w:r w:rsidRPr="00F960A4">
        <w:rPr>
          <w:rFonts w:ascii="Times New Roman" w:hAnsi="Times New Roman" w:cs="Times New Roman"/>
          <w:b/>
        </w:rPr>
        <w:t xml:space="preserve">WYKONAWCA </w:t>
      </w:r>
      <w:r w:rsidRPr="00F960A4">
        <w:rPr>
          <w:rFonts w:ascii="Times New Roman" w:hAnsi="Times New Roman" w:cs="Times New Roman"/>
          <w:b/>
        </w:rPr>
        <w:tab/>
      </w:r>
      <w:r w:rsidRPr="00F960A4">
        <w:rPr>
          <w:rFonts w:ascii="Times New Roman" w:hAnsi="Times New Roman" w:cs="Times New Roman"/>
          <w:b/>
        </w:rPr>
        <w:tab/>
      </w:r>
      <w:r w:rsidRPr="00F960A4">
        <w:rPr>
          <w:rFonts w:ascii="Times New Roman" w:hAnsi="Times New Roman" w:cs="Times New Roman"/>
          <w:b/>
        </w:rPr>
        <w:tab/>
      </w:r>
      <w:r w:rsidRPr="00F960A4">
        <w:rPr>
          <w:rFonts w:ascii="Times New Roman" w:hAnsi="Times New Roman" w:cs="Times New Roman"/>
          <w:b/>
        </w:rPr>
        <w:tab/>
      </w:r>
      <w:r w:rsidRPr="00F960A4">
        <w:rPr>
          <w:rFonts w:ascii="Times New Roman" w:hAnsi="Times New Roman" w:cs="Times New Roman"/>
          <w:b/>
        </w:rPr>
        <w:tab/>
      </w:r>
      <w:r w:rsidRPr="00F960A4">
        <w:rPr>
          <w:rFonts w:ascii="Times New Roman" w:hAnsi="Times New Roman" w:cs="Times New Roman"/>
          <w:b/>
        </w:rPr>
        <w:tab/>
      </w:r>
      <w:r w:rsidRPr="00F960A4">
        <w:rPr>
          <w:rFonts w:ascii="Times New Roman" w:hAnsi="Times New Roman" w:cs="Times New Roman"/>
          <w:b/>
        </w:rPr>
        <w:tab/>
        <w:t xml:space="preserve">PODWYKONAWCA </w:t>
      </w: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Pr="00F960A4" w:rsidRDefault="003907AF" w:rsidP="003907AF">
      <w:pPr>
        <w:spacing w:after="0"/>
        <w:jc w:val="both"/>
        <w:rPr>
          <w:rFonts w:ascii="Times New Roman" w:hAnsi="Times New Roman" w:cs="Times New Roman"/>
        </w:rPr>
      </w:pPr>
    </w:p>
    <w:p w:rsidR="003907AF" w:rsidRDefault="003907AF" w:rsidP="003907AF"/>
    <w:p w:rsidR="003444D0" w:rsidRDefault="00C207C1"/>
    <w:sectPr w:rsidR="003444D0" w:rsidSect="00F52771">
      <w:headerReference w:type="default" r:id="rId7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7C1" w:rsidRDefault="00C207C1" w:rsidP="003907AF">
      <w:pPr>
        <w:spacing w:after="0" w:line="240" w:lineRule="auto"/>
      </w:pPr>
      <w:r>
        <w:separator/>
      </w:r>
    </w:p>
  </w:endnote>
  <w:endnote w:type="continuationSeparator" w:id="0">
    <w:p w:rsidR="00C207C1" w:rsidRDefault="00C207C1" w:rsidP="0039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7C1" w:rsidRDefault="00C207C1" w:rsidP="003907AF">
      <w:pPr>
        <w:spacing w:after="0" w:line="240" w:lineRule="auto"/>
      </w:pPr>
      <w:r>
        <w:separator/>
      </w:r>
    </w:p>
  </w:footnote>
  <w:footnote w:type="continuationSeparator" w:id="0">
    <w:p w:rsidR="00C207C1" w:rsidRDefault="00C207C1" w:rsidP="0039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771" w:rsidRPr="00F52771" w:rsidRDefault="00A54782">
    <w:pPr>
      <w:pStyle w:val="Nagwek"/>
      <w:rPr>
        <w:rFonts w:ascii="Times New Roman" w:hAnsi="Times New Roman" w:cs="Times New Roman"/>
        <w:i/>
      </w:rPr>
    </w:pPr>
    <w:r w:rsidRPr="00F52771">
      <w:rPr>
        <w:rFonts w:ascii="Times New Roman" w:hAnsi="Times New Roman" w:cs="Times New Roman"/>
        <w:i/>
      </w:rPr>
      <w:t>Oznaczenie postępowania: GNI.271.</w:t>
    </w:r>
    <w:r w:rsidR="003907AF">
      <w:rPr>
        <w:rFonts w:ascii="Times New Roman" w:hAnsi="Times New Roman" w:cs="Times New Roman"/>
        <w:i/>
      </w:rPr>
      <w:t>2.2020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3EC1"/>
    <w:multiLevelType w:val="hybridMultilevel"/>
    <w:tmpl w:val="56CE9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4E64"/>
    <w:multiLevelType w:val="hybridMultilevel"/>
    <w:tmpl w:val="528E6DB2"/>
    <w:lvl w:ilvl="0" w:tplc="4DEA864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46564"/>
    <w:multiLevelType w:val="hybridMultilevel"/>
    <w:tmpl w:val="E5AEF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11A80"/>
    <w:multiLevelType w:val="hybridMultilevel"/>
    <w:tmpl w:val="AF8A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33F"/>
    <w:multiLevelType w:val="hybridMultilevel"/>
    <w:tmpl w:val="816EFFC6"/>
    <w:lvl w:ilvl="0" w:tplc="3F76DB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43E1C"/>
    <w:multiLevelType w:val="hybridMultilevel"/>
    <w:tmpl w:val="111CB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0395F"/>
    <w:multiLevelType w:val="hybridMultilevel"/>
    <w:tmpl w:val="700A8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60F48"/>
    <w:multiLevelType w:val="hybridMultilevel"/>
    <w:tmpl w:val="C9F67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F93CEF"/>
    <w:multiLevelType w:val="hybridMultilevel"/>
    <w:tmpl w:val="DC6825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B556F1"/>
    <w:multiLevelType w:val="hybridMultilevel"/>
    <w:tmpl w:val="30E0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4552"/>
    <w:multiLevelType w:val="hybridMultilevel"/>
    <w:tmpl w:val="31AE5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B44072"/>
    <w:multiLevelType w:val="hybridMultilevel"/>
    <w:tmpl w:val="12744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61685"/>
    <w:multiLevelType w:val="hybridMultilevel"/>
    <w:tmpl w:val="E5AEF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F7F25"/>
    <w:multiLevelType w:val="hybridMultilevel"/>
    <w:tmpl w:val="FB06AF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D841033"/>
    <w:multiLevelType w:val="hybridMultilevel"/>
    <w:tmpl w:val="461C0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E2CAF"/>
    <w:multiLevelType w:val="hybridMultilevel"/>
    <w:tmpl w:val="F81CE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D7DF5"/>
    <w:multiLevelType w:val="hybridMultilevel"/>
    <w:tmpl w:val="E1B46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4"/>
  </w:num>
  <w:num w:numId="8">
    <w:abstractNumId w:val="15"/>
  </w:num>
  <w:num w:numId="9">
    <w:abstractNumId w:val="4"/>
  </w:num>
  <w:num w:numId="10">
    <w:abstractNumId w:val="7"/>
  </w:num>
  <w:num w:numId="11">
    <w:abstractNumId w:val="16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AF"/>
    <w:rsid w:val="00365BA3"/>
    <w:rsid w:val="003907AF"/>
    <w:rsid w:val="0042042B"/>
    <w:rsid w:val="00A27223"/>
    <w:rsid w:val="00A54782"/>
    <w:rsid w:val="00C207C1"/>
    <w:rsid w:val="00C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884D0-8F10-4DFC-9CEE-F25B324E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7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0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07AF"/>
  </w:style>
  <w:style w:type="paragraph" w:styleId="Stopka">
    <w:name w:val="footer"/>
    <w:basedOn w:val="Normalny"/>
    <w:link w:val="StopkaZnak"/>
    <w:uiPriority w:val="99"/>
    <w:semiHidden/>
    <w:unhideWhenUsed/>
    <w:rsid w:val="00390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07AF"/>
  </w:style>
  <w:style w:type="paragraph" w:styleId="Tekstdymka">
    <w:name w:val="Balloon Text"/>
    <w:basedOn w:val="Normalny"/>
    <w:link w:val="TekstdymkaZnak"/>
    <w:uiPriority w:val="99"/>
    <w:semiHidden/>
    <w:unhideWhenUsed/>
    <w:rsid w:val="0039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1212</Words>
  <Characters>7273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2</cp:revision>
  <dcterms:created xsi:type="dcterms:W3CDTF">2020-06-15T19:12:00Z</dcterms:created>
  <dcterms:modified xsi:type="dcterms:W3CDTF">2020-06-22T08:54:00Z</dcterms:modified>
</cp:coreProperties>
</file>