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4E" w:rsidRPr="00A8324E" w:rsidRDefault="00A8324E" w:rsidP="00A8324E">
      <w:pPr>
        <w:rPr>
          <w:rFonts w:ascii="Times New Roman" w:eastAsia="Calibri" w:hAnsi="Times New Roman" w:cs="Times New Roman"/>
          <w:b/>
          <w:sz w:val="24"/>
          <w:szCs w:val="24"/>
          <w:u w:val="single"/>
        </w:rPr>
      </w:pPr>
      <w:r w:rsidRPr="00A8324E">
        <w:rPr>
          <w:rFonts w:ascii="Calibri" w:eastAsia="Calibri" w:hAnsi="Calibri" w:cs="Times New Roman"/>
          <w:noProof/>
          <w:lang w:eastAsia="pl-PL"/>
        </w:rPr>
        <w:drawing>
          <wp:anchor distT="0" distB="0" distL="0" distR="0" simplePos="0" relativeHeight="251659264" behindDoc="1" locked="0" layoutInCell="1" allowOverlap="1">
            <wp:simplePos x="0" y="0"/>
            <wp:positionH relativeFrom="page">
              <wp:posOffset>3463925</wp:posOffset>
            </wp:positionH>
            <wp:positionV relativeFrom="paragraph">
              <wp:posOffset>132080</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8500"/>
                    </a:xfrm>
                    <a:prstGeom prst="rect">
                      <a:avLst/>
                    </a:prstGeom>
                    <a:noFill/>
                    <a:ln>
                      <a:noFill/>
                    </a:ln>
                  </pic:spPr>
                </pic:pic>
              </a:graphicData>
            </a:graphic>
          </wp:anchor>
        </w:drawing>
      </w:r>
    </w:p>
    <w:p w:rsidR="00A8324E" w:rsidRPr="00A8324E" w:rsidRDefault="00A8324E" w:rsidP="00A8324E">
      <w:pPr>
        <w:jc w:val="center"/>
        <w:rPr>
          <w:rFonts w:ascii="Times New Roman" w:eastAsia="Calibri" w:hAnsi="Times New Roman" w:cs="Times New Roman"/>
          <w:b/>
          <w:sz w:val="24"/>
          <w:szCs w:val="24"/>
        </w:rPr>
      </w:pPr>
    </w:p>
    <w:p w:rsidR="00A8324E" w:rsidRPr="00A8324E" w:rsidRDefault="00A8324E" w:rsidP="00A8324E">
      <w:pPr>
        <w:rPr>
          <w:rFonts w:ascii="Times New Roman" w:eastAsia="Calibri" w:hAnsi="Times New Roman" w:cs="Times New Roman"/>
          <w:b/>
          <w:sz w:val="24"/>
          <w:szCs w:val="24"/>
        </w:rPr>
      </w:pPr>
    </w:p>
    <w:p w:rsidR="00A8324E" w:rsidRPr="00A8324E" w:rsidRDefault="00A8324E" w:rsidP="00A8324E">
      <w:pPr>
        <w:spacing w:after="0" w:line="240" w:lineRule="auto"/>
        <w:jc w:val="center"/>
        <w:rPr>
          <w:rFonts w:ascii="Arial" w:eastAsia="Calibri" w:hAnsi="Arial" w:cs="Arial"/>
          <w:b/>
          <w:sz w:val="18"/>
          <w:szCs w:val="18"/>
        </w:rPr>
      </w:pPr>
      <w:r w:rsidRPr="00A8324E">
        <w:rPr>
          <w:rFonts w:ascii="Arial" w:eastAsia="Calibri" w:hAnsi="Arial" w:cs="Arial"/>
          <w:b/>
          <w:sz w:val="18"/>
          <w:szCs w:val="18"/>
        </w:rPr>
        <w:t>Gmina Suchedniów</w:t>
      </w:r>
    </w:p>
    <w:p w:rsidR="00A8324E" w:rsidRPr="00A8324E" w:rsidRDefault="00A8324E" w:rsidP="00A8324E">
      <w:pPr>
        <w:spacing w:after="0" w:line="240" w:lineRule="auto"/>
        <w:jc w:val="center"/>
        <w:rPr>
          <w:rFonts w:ascii="Arial" w:eastAsia="Calibri" w:hAnsi="Arial" w:cs="Arial"/>
          <w:b/>
          <w:sz w:val="18"/>
          <w:szCs w:val="18"/>
        </w:rPr>
      </w:pPr>
      <w:r w:rsidRPr="00A8324E">
        <w:rPr>
          <w:rFonts w:ascii="Arial" w:eastAsia="Calibri" w:hAnsi="Arial" w:cs="Arial"/>
          <w:b/>
          <w:sz w:val="18"/>
          <w:szCs w:val="18"/>
        </w:rPr>
        <w:t>26-130 Suchedniów, ul. Fabryczna 5</w:t>
      </w:r>
    </w:p>
    <w:p w:rsidR="00A8324E" w:rsidRPr="00A8324E" w:rsidRDefault="00A8324E" w:rsidP="00A8324E">
      <w:pPr>
        <w:spacing w:after="0" w:line="240" w:lineRule="auto"/>
        <w:jc w:val="center"/>
        <w:rPr>
          <w:rFonts w:ascii="Arial" w:eastAsia="Calibri" w:hAnsi="Arial" w:cs="Arial"/>
          <w:b/>
          <w:sz w:val="18"/>
          <w:szCs w:val="18"/>
          <w:lang w:val="en-US"/>
        </w:rPr>
      </w:pPr>
      <w:r w:rsidRPr="00A8324E">
        <w:rPr>
          <w:rFonts w:ascii="Arial" w:eastAsia="Calibri" w:hAnsi="Arial" w:cs="Arial"/>
          <w:b/>
          <w:sz w:val="18"/>
          <w:szCs w:val="18"/>
          <w:lang w:val="en-US"/>
        </w:rPr>
        <w:t>tel. 25 43 250, 25 43 002, fax 25 43 090, 25 43 485</w:t>
      </w:r>
    </w:p>
    <w:p w:rsidR="00A8324E" w:rsidRPr="00A8324E" w:rsidRDefault="00C55656" w:rsidP="004269E1">
      <w:pPr>
        <w:spacing w:after="0" w:line="240" w:lineRule="auto"/>
        <w:jc w:val="center"/>
        <w:rPr>
          <w:rFonts w:ascii="Arial" w:eastAsia="Calibri" w:hAnsi="Arial" w:cs="Arial"/>
          <w:sz w:val="18"/>
          <w:szCs w:val="18"/>
          <w:lang w:val="en-US"/>
        </w:rPr>
      </w:pPr>
      <w:hyperlink r:id="rId8" w:history="1">
        <w:r w:rsidR="00A8324E" w:rsidRPr="00A8324E">
          <w:rPr>
            <w:rFonts w:ascii="Arial" w:eastAsia="Calibri" w:hAnsi="Arial" w:cs="Arial"/>
            <w:color w:val="0000FF"/>
            <w:sz w:val="18"/>
            <w:szCs w:val="18"/>
            <w:u w:val="single"/>
            <w:lang w:val="en-US"/>
          </w:rPr>
          <w:t>www.suchedniow.bip.doc..pl</w:t>
        </w:r>
      </w:hyperlink>
      <w:r w:rsidR="00A8324E" w:rsidRPr="00A8324E">
        <w:rPr>
          <w:rFonts w:ascii="Arial" w:eastAsia="Calibri" w:hAnsi="Arial" w:cs="Arial"/>
          <w:sz w:val="18"/>
          <w:szCs w:val="18"/>
          <w:lang w:val="en-US"/>
        </w:rPr>
        <w:t xml:space="preserve"> , </w:t>
      </w:r>
      <w:hyperlink r:id="rId9" w:history="1">
        <w:r w:rsidR="009F22FF" w:rsidRPr="00A92989">
          <w:rPr>
            <w:rStyle w:val="Hipercze"/>
            <w:rFonts w:ascii="Arial" w:eastAsia="Calibri" w:hAnsi="Arial" w:cs="Arial"/>
            <w:sz w:val="18"/>
            <w:szCs w:val="18"/>
            <w:lang w:val="en-US"/>
          </w:rPr>
          <w:t>suchedniow@poczta.fm,</w:t>
        </w:r>
      </w:hyperlink>
      <w:hyperlink r:id="rId10" w:history="1">
        <w:r w:rsidR="00A8324E" w:rsidRPr="00A8324E">
          <w:rPr>
            <w:rFonts w:ascii="Arial" w:eastAsia="Calibri" w:hAnsi="Arial" w:cs="Arial"/>
            <w:color w:val="0000FF"/>
            <w:sz w:val="18"/>
            <w:szCs w:val="18"/>
            <w:u w:val="single"/>
            <w:lang w:val="en-US"/>
          </w:rPr>
          <w:t>ziksuched@poczta.onet.pl</w:t>
        </w:r>
      </w:hyperlink>
    </w:p>
    <w:p w:rsidR="00A8324E" w:rsidRPr="00A8324E" w:rsidRDefault="00A8324E" w:rsidP="00A8324E">
      <w:pPr>
        <w:jc w:val="center"/>
        <w:rPr>
          <w:rFonts w:ascii="Times New Roman" w:eastAsia="Calibri" w:hAnsi="Times New Roman" w:cs="Times New Roman"/>
          <w:b/>
          <w:sz w:val="24"/>
          <w:szCs w:val="24"/>
          <w:lang w:val="en-US"/>
        </w:rPr>
      </w:pPr>
    </w:p>
    <w:p w:rsidR="00A8324E" w:rsidRPr="000F4A30" w:rsidRDefault="00A8324E" w:rsidP="00A8324E">
      <w:pPr>
        <w:jc w:val="center"/>
        <w:rPr>
          <w:rFonts w:ascii="Times New Roman" w:eastAsia="Calibri" w:hAnsi="Times New Roman" w:cs="Times New Roman"/>
          <w:b/>
          <w:sz w:val="34"/>
          <w:szCs w:val="34"/>
        </w:rPr>
      </w:pPr>
      <w:r w:rsidRPr="000F4A30">
        <w:rPr>
          <w:rFonts w:ascii="Times New Roman" w:eastAsia="Calibri" w:hAnsi="Times New Roman" w:cs="Times New Roman"/>
          <w:b/>
          <w:sz w:val="34"/>
          <w:szCs w:val="34"/>
        </w:rPr>
        <w:t xml:space="preserve">SPECYFIKACJA ISTOTNYCH WARUNKÓW ZAMÓWIENIA </w:t>
      </w:r>
    </w:p>
    <w:p w:rsidR="00A8324E" w:rsidRPr="000F4A30" w:rsidRDefault="00A8324E" w:rsidP="00A8324E">
      <w:pPr>
        <w:jc w:val="center"/>
        <w:rPr>
          <w:rFonts w:ascii="Times New Roman" w:eastAsia="Calibri" w:hAnsi="Times New Roman" w:cs="Times New Roman"/>
          <w:b/>
          <w:sz w:val="24"/>
          <w:szCs w:val="24"/>
        </w:rPr>
      </w:pPr>
    </w:p>
    <w:p w:rsidR="00A8324E" w:rsidRPr="000F4A30" w:rsidRDefault="00A8324E" w:rsidP="00A8324E">
      <w:pPr>
        <w:jc w:val="center"/>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A8324E" w:rsidRPr="000F4A30" w:rsidRDefault="00A8324E" w:rsidP="00A8324E">
      <w:pPr>
        <w:jc w:val="center"/>
        <w:rPr>
          <w:rFonts w:ascii="Times New Roman" w:eastAsia="Calibri" w:hAnsi="Times New Roman" w:cs="Times New Roman"/>
          <w:b/>
          <w:sz w:val="24"/>
          <w:szCs w:val="24"/>
        </w:rPr>
      </w:pPr>
    </w:p>
    <w:p w:rsidR="00A8324E" w:rsidRPr="000F4A30" w:rsidRDefault="00A8324E" w:rsidP="00A8324E">
      <w:pPr>
        <w:jc w:val="center"/>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na realizację zadania pn. </w:t>
      </w:r>
    </w:p>
    <w:p w:rsidR="00A8324E" w:rsidRPr="000F4A30" w:rsidRDefault="00D62341" w:rsidP="00A8324E">
      <w:pPr>
        <w:jc w:val="center"/>
        <w:rPr>
          <w:rFonts w:ascii="Times New Roman" w:eastAsia="Calibri" w:hAnsi="Times New Roman" w:cs="Times New Roman"/>
          <w:b/>
          <w:sz w:val="28"/>
          <w:szCs w:val="28"/>
        </w:rPr>
      </w:pPr>
      <w:r w:rsidRPr="000F4A30">
        <w:rPr>
          <w:rFonts w:ascii="Times New Roman" w:eastAsia="Calibri" w:hAnsi="Times New Roman" w:cs="Times New Roman"/>
          <w:b/>
          <w:sz w:val="28"/>
          <w:szCs w:val="28"/>
        </w:rPr>
        <w:t>„</w:t>
      </w:r>
      <w:r w:rsidR="004B60C6">
        <w:rPr>
          <w:rFonts w:ascii="Times New Roman" w:eastAsia="Calibri" w:hAnsi="Times New Roman" w:cs="Times New Roman"/>
          <w:b/>
          <w:sz w:val="28"/>
          <w:szCs w:val="28"/>
        </w:rPr>
        <w:t>ROZBUDOWA WRAZ Z ZAGOSPODAROWANIEM TERENU SZKOŁY PRZY  UL. SZARYCH SZEREGÓW 6 W SUCHEDNIOWIE ORAZ PRZEBUDOWA I TERMOMODERNIZACJA</w:t>
      </w:r>
      <w:r w:rsidR="00620292">
        <w:rPr>
          <w:rFonts w:ascii="Times New Roman" w:eastAsia="Calibri" w:hAnsi="Times New Roman" w:cs="Times New Roman"/>
          <w:b/>
          <w:sz w:val="28"/>
          <w:szCs w:val="28"/>
        </w:rPr>
        <w:t xml:space="preserve"> BUDYNKU SZKOŁY PRZY UL. SZARYCH SZEREGÓW 6 W SUCHEDNIOWIE</w:t>
      </w:r>
      <w:r w:rsidRPr="000F4A30">
        <w:rPr>
          <w:rFonts w:ascii="Times New Roman" w:eastAsia="Calibri" w:hAnsi="Times New Roman" w:cs="Times New Roman"/>
          <w:b/>
          <w:sz w:val="28"/>
          <w:szCs w:val="28"/>
        </w:rPr>
        <w:t>”</w:t>
      </w:r>
    </w:p>
    <w:p w:rsidR="00A8324E" w:rsidRPr="000F4A30" w:rsidRDefault="00A8324E" w:rsidP="00A8324E">
      <w:pPr>
        <w:jc w:val="center"/>
        <w:rPr>
          <w:rFonts w:ascii="Times New Roman" w:eastAsia="Calibri" w:hAnsi="Times New Roman" w:cs="Times New Roman"/>
          <w:b/>
          <w:color w:val="FF0000"/>
          <w:sz w:val="28"/>
          <w:szCs w:val="28"/>
        </w:rPr>
      </w:pPr>
      <w:r w:rsidRPr="000F4A30">
        <w:rPr>
          <w:rFonts w:ascii="Times New Roman" w:eastAsia="Calibri" w:hAnsi="Times New Roman" w:cs="Times New Roman"/>
          <w:b/>
          <w:color w:val="FF0000"/>
          <w:sz w:val="28"/>
          <w:szCs w:val="28"/>
        </w:rPr>
        <w:t>Ogłoszenie nr</w:t>
      </w:r>
      <w:r w:rsidR="00E66BCE">
        <w:rPr>
          <w:rFonts w:ascii="Times New Roman" w:eastAsia="Calibri" w:hAnsi="Times New Roman" w:cs="Times New Roman"/>
          <w:b/>
          <w:color w:val="FF0000"/>
          <w:sz w:val="28"/>
          <w:szCs w:val="28"/>
        </w:rPr>
        <w:t xml:space="preserve"> 557291-N-2019  </w:t>
      </w:r>
      <w:r w:rsidRPr="000F4A30">
        <w:rPr>
          <w:rFonts w:ascii="Times New Roman" w:eastAsia="Calibri" w:hAnsi="Times New Roman" w:cs="Times New Roman"/>
          <w:b/>
          <w:color w:val="FF0000"/>
          <w:sz w:val="28"/>
          <w:szCs w:val="28"/>
        </w:rPr>
        <w:t>data zamieszczenia</w:t>
      </w:r>
      <w:r w:rsidR="00E66BCE">
        <w:rPr>
          <w:rFonts w:ascii="Times New Roman" w:eastAsia="Calibri" w:hAnsi="Times New Roman" w:cs="Times New Roman"/>
          <w:b/>
          <w:color w:val="FF0000"/>
          <w:sz w:val="28"/>
          <w:szCs w:val="28"/>
        </w:rPr>
        <w:t xml:space="preserve"> 06.06.2019 r. </w:t>
      </w:r>
    </w:p>
    <w:p w:rsidR="00A8324E" w:rsidRPr="000F4A30" w:rsidRDefault="00A8324E" w:rsidP="00A8324E">
      <w:pPr>
        <w:jc w:val="center"/>
        <w:rPr>
          <w:rFonts w:ascii="Times New Roman" w:eastAsia="Calibri" w:hAnsi="Times New Roman" w:cs="Times New Roman"/>
          <w:b/>
          <w:sz w:val="28"/>
          <w:szCs w:val="28"/>
        </w:rPr>
      </w:pPr>
    </w:p>
    <w:p w:rsidR="006779B9" w:rsidRPr="00AF1CEC" w:rsidRDefault="006779B9" w:rsidP="006779B9">
      <w:pPr>
        <w:suppressAutoHyphens/>
        <w:spacing w:after="0" w:line="276" w:lineRule="auto"/>
        <w:jc w:val="center"/>
        <w:rPr>
          <w:rFonts w:ascii="Times New Roman" w:eastAsia="Times New Roman" w:hAnsi="Times New Roman"/>
          <w:i/>
          <w:iCs/>
          <w:kern w:val="1"/>
          <w:lang w:bidi="en-US"/>
        </w:rPr>
      </w:pPr>
      <w:r w:rsidRPr="00AF1CEC">
        <w:rPr>
          <w:rFonts w:ascii="Times New Roman" w:eastAsia="Times New Roman" w:hAnsi="Times New Roman"/>
          <w:i/>
          <w:iCs/>
          <w:kern w:val="1"/>
          <w:lang w:bidi="en-US"/>
        </w:rPr>
        <w:t xml:space="preserve">Postępowanie o udzielenie zamówienia publicznego jest prowadzone w trybie przetargu nieograniczonego, na podstawie ustawy z dnia 29 stycznia 2004 r. Prawo zamówień publicznych </w:t>
      </w:r>
      <w:r>
        <w:rPr>
          <w:rFonts w:ascii="Times New Roman" w:eastAsia="Times New Roman" w:hAnsi="Times New Roman"/>
          <w:i/>
          <w:iCs/>
          <w:kern w:val="1"/>
          <w:lang w:bidi="en-US"/>
        </w:rPr>
        <w:br/>
      </w:r>
      <w:r w:rsidRPr="00AF1CEC">
        <w:rPr>
          <w:rFonts w:ascii="Times New Roman" w:eastAsia="Times New Roman" w:hAnsi="Times New Roman"/>
          <w:i/>
          <w:iCs/>
          <w:kern w:val="1"/>
          <w:lang w:bidi="en-US"/>
        </w:rPr>
        <w:t xml:space="preserve">(Dz. U. z 2018 r. poz. 1986 z późn. zm.) zwanej dalej ustawą, a także ustawy </w:t>
      </w:r>
      <w:r w:rsidRPr="00AF1CEC">
        <w:rPr>
          <w:rFonts w:ascii="Times New Roman" w:eastAsia="Times New Roman" w:hAnsi="Times New Roman"/>
          <w:i/>
          <w:iCs/>
          <w:kern w:val="1"/>
          <w:lang w:bidi="en-US"/>
        </w:rPr>
        <w:br/>
        <w:t xml:space="preserve">z dnia 20 lipca 2018 r. zmieniającej ustawę - Prawo zamówień publicznych oraz ustawę </w:t>
      </w:r>
      <w:r w:rsidRPr="00AF1CEC">
        <w:rPr>
          <w:rFonts w:ascii="Times New Roman" w:eastAsia="Times New Roman" w:hAnsi="Times New Roman"/>
          <w:i/>
          <w:iCs/>
          <w:kern w:val="1"/>
          <w:lang w:bidi="en-US"/>
        </w:rPr>
        <w:br/>
        <w:t xml:space="preserve">o zmianie ustawy - Prawo zamówień publicznych oraz niektórych innych ustaw </w:t>
      </w:r>
      <w:r w:rsidRPr="00AF1CEC">
        <w:rPr>
          <w:rFonts w:ascii="Times New Roman" w:eastAsia="Times New Roman" w:hAnsi="Times New Roman"/>
          <w:i/>
          <w:iCs/>
          <w:kern w:val="1"/>
          <w:lang w:bidi="en-US"/>
        </w:rPr>
        <w:br/>
        <w:t>(Dz. U. z 2018 r. poz. 1603)</w:t>
      </w:r>
    </w:p>
    <w:p w:rsidR="006779B9" w:rsidRPr="00AF1CEC" w:rsidRDefault="006779B9" w:rsidP="006779B9">
      <w:pPr>
        <w:suppressAutoHyphens/>
        <w:spacing w:after="0" w:line="276" w:lineRule="auto"/>
        <w:jc w:val="center"/>
        <w:rPr>
          <w:rFonts w:ascii="Times New Roman" w:eastAsia="Times New Roman" w:hAnsi="Times New Roman"/>
          <w:i/>
          <w:iCs/>
          <w:kern w:val="1"/>
          <w:lang w:bidi="en-US"/>
        </w:rPr>
      </w:pPr>
      <w:r w:rsidRPr="00AF1CEC">
        <w:rPr>
          <w:rFonts w:ascii="Times New Roman" w:eastAsia="Times New Roman" w:hAnsi="Times New Roman"/>
          <w:i/>
          <w:iCs/>
          <w:kern w:val="1"/>
          <w:lang w:bidi="en-US"/>
        </w:rPr>
        <w:t>Wartość przedmiotu zamówienia jest mniejsza od kwoty określonej w przepisach wydanych na podstawie art. 11 ust. 8 ustawy.</w:t>
      </w:r>
    </w:p>
    <w:p w:rsidR="00A8324E" w:rsidRPr="000F4A30" w:rsidRDefault="00A8324E" w:rsidP="00A8324E">
      <w:pPr>
        <w:jc w:val="right"/>
        <w:rPr>
          <w:rFonts w:ascii="Times New Roman" w:eastAsia="Calibri" w:hAnsi="Times New Roman" w:cs="Times New Roman"/>
          <w:sz w:val="24"/>
          <w:szCs w:val="24"/>
        </w:rPr>
      </w:pPr>
    </w:p>
    <w:p w:rsidR="00A8324E" w:rsidRPr="000F4A30" w:rsidRDefault="00A8324E" w:rsidP="00A8324E">
      <w:pPr>
        <w:jc w:val="right"/>
        <w:rPr>
          <w:rFonts w:ascii="Times New Roman" w:eastAsia="Calibri" w:hAnsi="Times New Roman" w:cs="Times New Roman"/>
          <w:sz w:val="24"/>
          <w:szCs w:val="24"/>
        </w:rPr>
      </w:pPr>
    </w:p>
    <w:p w:rsidR="00A8324E" w:rsidRPr="000F4A30" w:rsidRDefault="00E66BCE" w:rsidP="00E66BCE">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bookmarkStart w:id="0" w:name="_GoBack"/>
      <w:bookmarkEnd w:id="0"/>
      <w:r w:rsidR="00A8324E" w:rsidRPr="000F4A30">
        <w:rPr>
          <w:rFonts w:ascii="Times New Roman" w:eastAsia="Calibri" w:hAnsi="Times New Roman" w:cs="Times New Roman"/>
          <w:b/>
          <w:sz w:val="24"/>
          <w:szCs w:val="24"/>
        </w:rPr>
        <w:t>ZATWIERDZAM</w:t>
      </w:r>
    </w:p>
    <w:p w:rsidR="00620292" w:rsidRPr="00E66BCE" w:rsidRDefault="00E66BCE" w:rsidP="00E66BCE">
      <w:pPr>
        <w:spacing w:after="0"/>
        <w:ind w:left="5664" w:firstLine="708"/>
        <w:jc w:val="both"/>
        <w:rPr>
          <w:rFonts w:ascii="Times New Roman" w:eastAsia="Calibri" w:hAnsi="Times New Roman" w:cs="Times New Roman"/>
          <w:i/>
        </w:rPr>
      </w:pPr>
      <w:r w:rsidRPr="00E66BCE">
        <w:rPr>
          <w:rFonts w:ascii="Times New Roman" w:eastAsia="Calibri" w:hAnsi="Times New Roman" w:cs="Times New Roman"/>
          <w:i/>
        </w:rPr>
        <w:t xml:space="preserve">/-/ mgr inż. Cezary Błach </w:t>
      </w:r>
    </w:p>
    <w:p w:rsidR="00E66BCE" w:rsidRPr="00E66BCE" w:rsidRDefault="00E66BCE" w:rsidP="00E66BCE">
      <w:pPr>
        <w:spacing w:after="0"/>
        <w:ind w:left="6804" w:hanging="1140"/>
        <w:jc w:val="both"/>
        <w:rPr>
          <w:rFonts w:ascii="Times New Roman" w:eastAsia="Calibri" w:hAnsi="Times New Roman" w:cs="Times New Roman"/>
          <w:i/>
        </w:rPr>
      </w:pPr>
      <w:r w:rsidRPr="00E66BCE">
        <w:rPr>
          <w:rFonts w:ascii="Times New Roman" w:eastAsia="Calibri" w:hAnsi="Times New Roman" w:cs="Times New Roman"/>
          <w:i/>
        </w:rPr>
        <w:t xml:space="preserve">Burmistrz Miasta i Gminy </w:t>
      </w:r>
      <w:r>
        <w:rPr>
          <w:rFonts w:ascii="Times New Roman" w:eastAsia="Calibri" w:hAnsi="Times New Roman" w:cs="Times New Roman"/>
          <w:i/>
        </w:rPr>
        <w:t xml:space="preserve">  </w:t>
      </w:r>
      <w:r w:rsidRPr="00E66BCE">
        <w:rPr>
          <w:rFonts w:ascii="Times New Roman" w:eastAsia="Calibri" w:hAnsi="Times New Roman" w:cs="Times New Roman"/>
          <w:i/>
        </w:rPr>
        <w:t xml:space="preserve">Suchedniów </w:t>
      </w:r>
    </w:p>
    <w:p w:rsidR="00A8324E" w:rsidRPr="000F4A30" w:rsidRDefault="00A8324E" w:rsidP="00A8324E">
      <w:pPr>
        <w:jc w:val="both"/>
        <w:rPr>
          <w:rFonts w:ascii="Times New Roman" w:eastAsia="Calibri" w:hAnsi="Times New Roman" w:cs="Times New Roman"/>
          <w:sz w:val="24"/>
          <w:szCs w:val="24"/>
        </w:rPr>
      </w:pPr>
    </w:p>
    <w:p w:rsidR="00D62341" w:rsidRPr="000F4A30" w:rsidRDefault="006779B9" w:rsidP="006779B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Suchedniów, czerwiec 2019 r. </w:t>
      </w:r>
    </w:p>
    <w:p w:rsidR="00A8324E" w:rsidRPr="000F4A30" w:rsidRDefault="00D62341" w:rsidP="00A8324E">
      <w:pPr>
        <w:numPr>
          <w:ilvl w:val="0"/>
          <w:numId w:val="2"/>
        </w:numPr>
        <w:pBdr>
          <w:bottom w:val="single" w:sz="4" w:space="1" w:color="auto"/>
          <w:between w:val="single" w:sz="4" w:space="1" w:color="auto"/>
          <w:bar w:val="single" w:sz="4" w:color="auto"/>
        </w:pBdr>
        <w:ind w:left="426" w:hanging="426"/>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lastRenderedPageBreak/>
        <w:t>NAZWA I ADRES ZAMAWIAJĄCEGO</w:t>
      </w:r>
    </w:p>
    <w:p w:rsidR="00A8324E" w:rsidRPr="000F4A30" w:rsidRDefault="00A8324E" w:rsidP="00A8324E">
      <w:pPr>
        <w:numPr>
          <w:ilvl w:val="1"/>
          <w:numId w:val="2"/>
        </w:numPr>
        <w:tabs>
          <w:tab w:val="left" w:pos="709"/>
        </w:tabs>
        <w:ind w:left="709"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Zamawiającym jest:</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Gmina Suchedniów </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ul. Fabryczna 5</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26 – 130 Suchedniów  </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NIP</w:t>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t>663-17-31-609</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REGON</w:t>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t>291009917</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tel./fax 41 25 43 250, 41 25 43 002 / 41 25 43 090</w:t>
      </w:r>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strona internetowa : </w:t>
      </w:r>
      <w:hyperlink r:id="rId11" w:history="1">
        <w:r w:rsidRPr="000F4A30">
          <w:rPr>
            <w:rFonts w:ascii="Times New Roman" w:eastAsia="Calibri" w:hAnsi="Times New Roman" w:cs="Times New Roman"/>
            <w:b/>
            <w:color w:val="0000FF"/>
            <w:sz w:val="24"/>
            <w:szCs w:val="24"/>
            <w:u w:val="single"/>
          </w:rPr>
          <w:t>www.suchedniow.bip.doc.pl</w:t>
        </w:r>
      </w:hyperlink>
    </w:p>
    <w:p w:rsidR="00A8324E" w:rsidRPr="000F4A30" w:rsidRDefault="00A8324E" w:rsidP="004B60C6">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adres poczty elektronicznej : </w:t>
      </w:r>
      <w:hyperlink r:id="rId12" w:history="1">
        <w:r w:rsidRPr="000F4A30">
          <w:rPr>
            <w:rFonts w:ascii="Times New Roman" w:eastAsia="Calibri" w:hAnsi="Times New Roman" w:cs="Times New Roman"/>
            <w:b/>
            <w:color w:val="0000FF"/>
            <w:sz w:val="24"/>
            <w:szCs w:val="24"/>
            <w:u w:val="single"/>
          </w:rPr>
          <w:t>ziksuched@poczta.onet.pl</w:t>
        </w:r>
      </w:hyperlink>
    </w:p>
    <w:p w:rsidR="00A8324E" w:rsidRPr="000F4A30" w:rsidRDefault="00A8324E" w:rsidP="00A8324E">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r>
    </w:p>
    <w:p w:rsidR="00A8324E" w:rsidRPr="000F4A30" w:rsidRDefault="00A8324E" w:rsidP="00A8324E">
      <w:pPr>
        <w:spacing w:after="0" w:line="240" w:lineRule="auto"/>
        <w:jc w:val="both"/>
        <w:rPr>
          <w:rFonts w:ascii="Times New Roman" w:eastAsia="Calibri" w:hAnsi="Times New Roman" w:cs="Times New Roman"/>
          <w:b/>
          <w:sz w:val="24"/>
          <w:szCs w:val="24"/>
        </w:rPr>
      </w:pP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Postępowanie o udzielenie zamówienia publicznego prowadzone jest w trybie przetargu nieograniczonego, na podstawie ustawy z dnia 29 stycznia 2004 roku Prawo zamówień publicznych (Dz. U. z 201</w:t>
      </w:r>
      <w:r w:rsidR="004B60C6">
        <w:rPr>
          <w:rFonts w:ascii="Times New Roman" w:eastAsia="Calibri" w:hAnsi="Times New Roman" w:cs="Times New Roman"/>
          <w:sz w:val="24"/>
          <w:szCs w:val="24"/>
        </w:rPr>
        <w:t>8 r. poz. 1986</w:t>
      </w:r>
      <w:r w:rsidRPr="000F4A30">
        <w:rPr>
          <w:rFonts w:ascii="Times New Roman" w:eastAsia="Calibri" w:hAnsi="Times New Roman" w:cs="Times New Roman"/>
          <w:sz w:val="24"/>
          <w:szCs w:val="24"/>
        </w:rPr>
        <w:t xml:space="preserve"> z późn. zm.).</w:t>
      </w: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Wartość zamówienia jest mniejsza od kwoty określonej w przepisach wydanych </w:t>
      </w:r>
      <w:r w:rsidR="004B60C6">
        <w:rPr>
          <w:rFonts w:ascii="Times New Roman" w:eastAsia="Calibri" w:hAnsi="Times New Roman" w:cs="Times New Roman"/>
          <w:sz w:val="24"/>
          <w:szCs w:val="24"/>
        </w:rPr>
        <w:br/>
      </w:r>
      <w:r w:rsidRPr="000F4A30">
        <w:rPr>
          <w:rFonts w:ascii="Times New Roman" w:eastAsia="Calibri" w:hAnsi="Times New Roman" w:cs="Times New Roman"/>
          <w:sz w:val="24"/>
          <w:szCs w:val="24"/>
        </w:rPr>
        <w:t xml:space="preserve">na podstawie art. 11 ust. 8 ustawy. </w:t>
      </w: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A8324E" w:rsidRPr="000F4A30" w:rsidRDefault="00A8324E" w:rsidP="00A8324E">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 Wyrażenia i skróty użyte w  Specyfikacji Istotnych Warunków Zamówienia:</w:t>
      </w:r>
    </w:p>
    <w:p w:rsidR="00A8324E" w:rsidRPr="000F4A30" w:rsidRDefault="00A8324E" w:rsidP="00A8324E">
      <w:pPr>
        <w:spacing w:after="0" w:line="240" w:lineRule="auto"/>
        <w:ind w:left="720"/>
        <w:jc w:val="both"/>
        <w:rPr>
          <w:rFonts w:ascii="Times New Roman" w:eastAsia="Calibri" w:hAnsi="Times New Roman" w:cs="Times New Roman"/>
          <w:sz w:val="24"/>
          <w:szCs w:val="24"/>
        </w:rPr>
      </w:pP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„ustawa”</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ustawa z dnia 29 stycznia 2004 r. Prawo zamówień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publicznych</w:t>
      </w:r>
      <w:r w:rsidR="004B60C6">
        <w:rPr>
          <w:rFonts w:ascii="Times New Roman" w:eastAsia="Calibri" w:hAnsi="Times New Roman" w:cs="Times New Roman"/>
          <w:sz w:val="24"/>
          <w:szCs w:val="24"/>
        </w:rPr>
        <w:t xml:space="preserve"> (Dz. U. z 2018 r. poz. 1986 </w:t>
      </w:r>
      <w:r w:rsidRPr="000F4A30">
        <w:rPr>
          <w:rFonts w:ascii="Times New Roman" w:eastAsia="Calibri" w:hAnsi="Times New Roman" w:cs="Times New Roman"/>
          <w:sz w:val="24"/>
          <w:szCs w:val="24"/>
        </w:rPr>
        <w:t>z późn. zm.),</w:t>
      </w: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„SIWZ”</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niniejsza Specyfikacja Istotnych Warunków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Zamówienia,</w:t>
      </w: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„zamówienie”</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zamówienie publiczne, którego przedmiot został opisany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 SIWZ</w:t>
      </w:r>
    </w:p>
    <w:p w:rsidR="00A8324E" w:rsidRPr="000F4A30" w:rsidRDefault="00A8324E" w:rsidP="00A8324E">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„zamawiający”</w:t>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Gmina Suchedniów.</w:t>
      </w:r>
    </w:p>
    <w:p w:rsidR="00E42224" w:rsidRPr="000F4A30" w:rsidRDefault="00E42224">
      <w:pPr>
        <w:rPr>
          <w:rFonts w:ascii="Times New Roman" w:hAnsi="Times New Roman" w:cs="Times New Roman"/>
          <w:b/>
          <w:sz w:val="24"/>
          <w:szCs w:val="24"/>
        </w:rPr>
      </w:pPr>
    </w:p>
    <w:p w:rsidR="003C1E58" w:rsidRPr="000F4A30" w:rsidRDefault="003C1E58" w:rsidP="003C1E58">
      <w:pPr>
        <w:pStyle w:val="Akapitzlist"/>
        <w:numPr>
          <w:ilvl w:val="0"/>
          <w:numId w:val="2"/>
        </w:numPr>
        <w:pBdr>
          <w:bottom w:val="single" w:sz="4" w:space="1" w:color="auto"/>
        </w:pBdr>
        <w:ind w:left="426" w:hanging="426"/>
        <w:rPr>
          <w:rFonts w:ascii="Times New Roman" w:hAnsi="Times New Roman" w:cs="Times New Roman"/>
          <w:b/>
          <w:sz w:val="24"/>
          <w:szCs w:val="24"/>
        </w:rPr>
      </w:pPr>
      <w:r w:rsidRPr="000F4A30">
        <w:rPr>
          <w:rFonts w:ascii="Times New Roman" w:hAnsi="Times New Roman" w:cs="Times New Roman"/>
          <w:b/>
          <w:sz w:val="24"/>
          <w:szCs w:val="24"/>
        </w:rPr>
        <w:t>OPIS PRZEDMIOTU ZAMÓWIENIA</w:t>
      </w:r>
    </w:p>
    <w:p w:rsidR="003C1E58" w:rsidRDefault="00C854AA" w:rsidP="00492143">
      <w:pPr>
        <w:spacing w:line="276" w:lineRule="auto"/>
        <w:jc w:val="both"/>
        <w:rPr>
          <w:rFonts w:ascii="Times New Roman" w:hAnsi="Times New Roman" w:cs="Times New Roman"/>
          <w:sz w:val="24"/>
          <w:szCs w:val="24"/>
        </w:rPr>
      </w:pPr>
      <w:r w:rsidRPr="000F4A30">
        <w:rPr>
          <w:rFonts w:ascii="Times New Roman" w:hAnsi="Times New Roman" w:cs="Times New Roman"/>
          <w:sz w:val="24"/>
          <w:szCs w:val="24"/>
        </w:rPr>
        <w:t xml:space="preserve">2.1. </w:t>
      </w:r>
      <w:r w:rsidR="003C1E58" w:rsidRPr="000F4A30">
        <w:rPr>
          <w:rFonts w:ascii="Times New Roman" w:hAnsi="Times New Roman" w:cs="Times New Roman"/>
          <w:sz w:val="24"/>
          <w:szCs w:val="24"/>
        </w:rPr>
        <w:t>Przedmiotem zamówienia jest:  „</w:t>
      </w:r>
      <w:r w:rsidR="001C45AF">
        <w:rPr>
          <w:rFonts w:ascii="Times New Roman" w:hAnsi="Times New Roman" w:cs="Times New Roman"/>
          <w:sz w:val="24"/>
          <w:szCs w:val="24"/>
        </w:rPr>
        <w:t>Rozbudowa wraz z zagospodarowaniem terenu szkoły przy ul. Szarych Szeregów 6 w Suchedn</w:t>
      </w:r>
      <w:r w:rsidR="00492143">
        <w:rPr>
          <w:rFonts w:ascii="Times New Roman" w:hAnsi="Times New Roman" w:cs="Times New Roman"/>
          <w:sz w:val="24"/>
          <w:szCs w:val="24"/>
        </w:rPr>
        <w:t>iowie oraz Przebudowa i Termomo</w:t>
      </w:r>
      <w:r w:rsidR="001C45AF">
        <w:rPr>
          <w:rFonts w:ascii="Times New Roman" w:hAnsi="Times New Roman" w:cs="Times New Roman"/>
          <w:sz w:val="24"/>
          <w:szCs w:val="24"/>
        </w:rPr>
        <w:t>dernizacja budynku szkoły przy ul. Szarych Szeregów 6 w S</w:t>
      </w:r>
      <w:r w:rsidR="00492143">
        <w:rPr>
          <w:rFonts w:ascii="Times New Roman" w:hAnsi="Times New Roman" w:cs="Times New Roman"/>
          <w:sz w:val="24"/>
          <w:szCs w:val="24"/>
        </w:rPr>
        <w:t xml:space="preserve">uchedniowie”. </w:t>
      </w:r>
    </w:p>
    <w:p w:rsidR="00492143" w:rsidRDefault="00492143" w:rsidP="00C57436">
      <w:pPr>
        <w:spacing w:line="276" w:lineRule="auto"/>
        <w:rPr>
          <w:rFonts w:ascii="Times New Roman" w:hAnsi="Times New Roman" w:cs="Times New Roman"/>
          <w:sz w:val="24"/>
          <w:szCs w:val="24"/>
        </w:rPr>
      </w:pPr>
      <w:r>
        <w:rPr>
          <w:rFonts w:ascii="Times New Roman" w:hAnsi="Times New Roman" w:cs="Times New Roman"/>
          <w:sz w:val="24"/>
          <w:szCs w:val="24"/>
        </w:rPr>
        <w:t xml:space="preserve">Przedmiot zamówienia </w:t>
      </w:r>
      <w:r w:rsidR="00C532E2">
        <w:rPr>
          <w:rFonts w:ascii="Times New Roman" w:hAnsi="Times New Roman" w:cs="Times New Roman"/>
          <w:sz w:val="24"/>
          <w:szCs w:val="24"/>
        </w:rPr>
        <w:t>dofinansowany jest:</w:t>
      </w:r>
    </w:p>
    <w:p w:rsidR="00C532E2" w:rsidRPr="00C532E2" w:rsidRDefault="00C532E2" w:rsidP="00963D02">
      <w:pPr>
        <w:pStyle w:val="Akapitzlist"/>
        <w:numPr>
          <w:ilvl w:val="0"/>
          <w:numId w:val="10"/>
        </w:numPr>
        <w:spacing w:after="170" w:line="360" w:lineRule="auto"/>
        <w:jc w:val="both"/>
        <w:rPr>
          <w:rFonts w:ascii="Times New Roman" w:eastAsia="Tahoma" w:hAnsi="Times New Roman" w:cs="Times New Roman"/>
          <w:iCs/>
          <w:sz w:val="24"/>
          <w:szCs w:val="24"/>
          <w:lang w:eastAsia="pl-PL"/>
        </w:rPr>
      </w:pPr>
      <w:r w:rsidRPr="00C532E2">
        <w:rPr>
          <w:rFonts w:ascii="Times New Roman" w:eastAsia="Tahoma" w:hAnsi="Times New Roman" w:cs="Times New Roman"/>
          <w:iCs/>
          <w:sz w:val="24"/>
          <w:szCs w:val="24"/>
          <w:lang w:eastAsia="pl-PL"/>
        </w:rPr>
        <w:t xml:space="preserve">Przez Ministra Sportu i Turystyki ze środków Funduszu Rozwoju Kultury Fizycznej (FRKF) w ramach Programu Sportowa Polska – Program Rozwoju Lokalnej Infrastruktury Sportowej, </w:t>
      </w:r>
    </w:p>
    <w:p w:rsidR="00C532E2" w:rsidRPr="00484679" w:rsidRDefault="00C532E2" w:rsidP="00963D02">
      <w:pPr>
        <w:pStyle w:val="Akapitzlist"/>
        <w:numPr>
          <w:ilvl w:val="0"/>
          <w:numId w:val="10"/>
        </w:numPr>
        <w:spacing w:after="170" w:line="360" w:lineRule="auto"/>
        <w:jc w:val="both"/>
        <w:rPr>
          <w:rFonts w:ascii="Times New Roman" w:eastAsia="Tahoma" w:hAnsi="Times New Roman" w:cs="Times New Roman"/>
          <w:iCs/>
          <w:sz w:val="24"/>
          <w:szCs w:val="24"/>
          <w:lang w:eastAsia="pl-PL"/>
        </w:rPr>
      </w:pPr>
      <w:r w:rsidRPr="00C532E2">
        <w:rPr>
          <w:rFonts w:ascii="Times New Roman" w:eastAsia="Tahoma" w:hAnsi="Times New Roman" w:cs="Times New Roman"/>
          <w:iCs/>
          <w:sz w:val="24"/>
          <w:szCs w:val="24"/>
          <w:lang w:eastAsia="pl-PL"/>
        </w:rPr>
        <w:lastRenderedPageBreak/>
        <w:t xml:space="preserve">w ramach Regionalnego Programu Operacyjnego Województwa Świętokrzyskiego 2014 - 2020. </w:t>
      </w:r>
    </w:p>
    <w:p w:rsidR="001E7E1A" w:rsidRDefault="001E7E1A"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Zakres </w:t>
      </w:r>
      <w:r w:rsidR="00141134">
        <w:rPr>
          <w:rFonts w:ascii="Times New Roman" w:hAnsi="Times New Roman" w:cs="Times New Roman"/>
          <w:sz w:val="24"/>
          <w:szCs w:val="24"/>
        </w:rPr>
        <w:t>rzeczowy zadania</w:t>
      </w:r>
      <w:r>
        <w:rPr>
          <w:rFonts w:ascii="Times New Roman" w:hAnsi="Times New Roman" w:cs="Times New Roman"/>
          <w:sz w:val="24"/>
          <w:szCs w:val="24"/>
        </w:rPr>
        <w:t xml:space="preserve"> mieści się w granicach działek nr ewid. geod. 3185/5, 3185/</w:t>
      </w:r>
      <w:r w:rsidR="001649B2">
        <w:rPr>
          <w:rFonts w:ascii="Times New Roman" w:hAnsi="Times New Roman" w:cs="Times New Roman"/>
          <w:sz w:val="24"/>
          <w:szCs w:val="24"/>
        </w:rPr>
        <w:t>2</w:t>
      </w:r>
      <w:r w:rsidR="00C532E2">
        <w:rPr>
          <w:rFonts w:ascii="Times New Roman" w:hAnsi="Times New Roman" w:cs="Times New Roman"/>
          <w:sz w:val="24"/>
          <w:szCs w:val="24"/>
        </w:rPr>
        <w:t>, 3271/2, 3240/1</w:t>
      </w:r>
      <w:r w:rsidR="006A58A2">
        <w:rPr>
          <w:rFonts w:ascii="Times New Roman" w:hAnsi="Times New Roman" w:cs="Times New Roman"/>
          <w:sz w:val="24"/>
          <w:szCs w:val="24"/>
        </w:rPr>
        <w:t xml:space="preserve"> </w:t>
      </w:r>
      <w:r>
        <w:rPr>
          <w:rFonts w:ascii="Times New Roman" w:hAnsi="Times New Roman" w:cs="Times New Roman"/>
          <w:sz w:val="24"/>
          <w:szCs w:val="24"/>
        </w:rPr>
        <w:t>w obrębie 001 jednostka ewidencyjna Suchedniów</w:t>
      </w:r>
      <w:r w:rsidR="001649B2">
        <w:rPr>
          <w:rFonts w:ascii="Times New Roman" w:hAnsi="Times New Roman" w:cs="Times New Roman"/>
          <w:sz w:val="24"/>
          <w:szCs w:val="24"/>
        </w:rPr>
        <w:t xml:space="preserve">. </w:t>
      </w:r>
    </w:p>
    <w:p w:rsidR="001E7E1A" w:rsidRDefault="001649B2" w:rsidP="00C5743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 realizację przedmiotowego zadania zostało wydane </w:t>
      </w:r>
      <w:r w:rsidR="00C532E2">
        <w:rPr>
          <w:rFonts w:ascii="Times New Roman" w:hAnsi="Times New Roman" w:cs="Times New Roman"/>
          <w:sz w:val="24"/>
          <w:szCs w:val="24"/>
        </w:rPr>
        <w:t xml:space="preserve">przez Starostę Skarżyskiego, </w:t>
      </w:r>
      <w:r w:rsidR="001E7E1A">
        <w:rPr>
          <w:rFonts w:ascii="Times New Roman" w:hAnsi="Times New Roman" w:cs="Times New Roman"/>
          <w:sz w:val="24"/>
          <w:szCs w:val="24"/>
        </w:rPr>
        <w:t>pozwoleni</w:t>
      </w:r>
      <w:r>
        <w:rPr>
          <w:rFonts w:ascii="Times New Roman" w:hAnsi="Times New Roman" w:cs="Times New Roman"/>
          <w:sz w:val="24"/>
          <w:szCs w:val="24"/>
        </w:rPr>
        <w:t>e</w:t>
      </w:r>
      <w:r w:rsidR="001E7E1A">
        <w:rPr>
          <w:rFonts w:ascii="Times New Roman" w:hAnsi="Times New Roman" w:cs="Times New Roman"/>
          <w:sz w:val="24"/>
          <w:szCs w:val="24"/>
        </w:rPr>
        <w:t xml:space="preserve"> na budowę </w:t>
      </w:r>
      <w:r w:rsidR="00497B43">
        <w:rPr>
          <w:rFonts w:ascii="Times New Roman" w:hAnsi="Times New Roman" w:cs="Times New Roman"/>
          <w:sz w:val="24"/>
          <w:szCs w:val="24"/>
        </w:rPr>
        <w:t>znak: AB.6740.1.237</w:t>
      </w:r>
      <w:r w:rsidR="00BA7827">
        <w:rPr>
          <w:rFonts w:ascii="Times New Roman" w:hAnsi="Times New Roman" w:cs="Times New Roman"/>
          <w:sz w:val="24"/>
          <w:szCs w:val="24"/>
        </w:rPr>
        <w:t>.2017.</w:t>
      </w:r>
      <w:r w:rsidR="00497B43">
        <w:rPr>
          <w:rFonts w:ascii="Times New Roman" w:hAnsi="Times New Roman" w:cs="Times New Roman"/>
          <w:sz w:val="24"/>
          <w:szCs w:val="24"/>
        </w:rPr>
        <w:t>EP</w:t>
      </w:r>
      <w:r w:rsidR="00BA7827">
        <w:rPr>
          <w:rFonts w:ascii="Times New Roman" w:hAnsi="Times New Roman" w:cs="Times New Roman"/>
          <w:sz w:val="24"/>
          <w:szCs w:val="24"/>
        </w:rPr>
        <w:t xml:space="preserve"> z dnia </w:t>
      </w:r>
      <w:r w:rsidR="00497B43">
        <w:rPr>
          <w:rFonts w:ascii="Times New Roman" w:hAnsi="Times New Roman" w:cs="Times New Roman"/>
          <w:sz w:val="24"/>
          <w:szCs w:val="24"/>
        </w:rPr>
        <w:t>25.09.2017</w:t>
      </w:r>
      <w:r w:rsidR="00BA7827">
        <w:rPr>
          <w:rFonts w:ascii="Times New Roman" w:hAnsi="Times New Roman" w:cs="Times New Roman"/>
          <w:sz w:val="24"/>
          <w:szCs w:val="24"/>
        </w:rPr>
        <w:t xml:space="preserve"> r. </w:t>
      </w:r>
    </w:p>
    <w:p w:rsidR="001E7E1A" w:rsidRPr="00C532E2" w:rsidRDefault="001E7E1A" w:rsidP="00C532E2">
      <w:pPr>
        <w:spacing w:line="276" w:lineRule="auto"/>
        <w:jc w:val="both"/>
        <w:rPr>
          <w:rFonts w:ascii="Times New Roman" w:hAnsi="Times New Roman" w:cs="Times New Roman"/>
          <w:sz w:val="24"/>
          <w:szCs w:val="24"/>
        </w:rPr>
      </w:pPr>
      <w:r w:rsidRPr="00C532E2">
        <w:rPr>
          <w:rFonts w:ascii="Times New Roman" w:hAnsi="Times New Roman" w:cs="Times New Roman"/>
          <w:sz w:val="24"/>
          <w:szCs w:val="24"/>
        </w:rPr>
        <w:t xml:space="preserve">W zakres robót wchodzi kompletna realizacja całego przedsięwzięcia (wraz z dostawami             i montażem urządzeń, przeprowadzeniem prób instalacji) zgodnie z dokumentacją projektową, specyfikacjami technicznymi wykonania i odbioru robót budowlanych (STWiORB) oraz zapisami niniejszej SIWZ. </w:t>
      </w:r>
    </w:p>
    <w:p w:rsidR="001E7E1A" w:rsidRPr="00C532E2" w:rsidRDefault="001E7E1A" w:rsidP="00C532E2">
      <w:pPr>
        <w:spacing w:line="276" w:lineRule="auto"/>
        <w:jc w:val="both"/>
        <w:rPr>
          <w:rFonts w:ascii="Times New Roman" w:hAnsi="Times New Roman" w:cs="Times New Roman"/>
          <w:sz w:val="24"/>
          <w:szCs w:val="24"/>
        </w:rPr>
      </w:pPr>
      <w:r w:rsidRPr="00C532E2">
        <w:rPr>
          <w:rFonts w:ascii="Times New Roman" w:hAnsi="Times New Roman" w:cs="Times New Roman"/>
          <w:sz w:val="24"/>
          <w:szCs w:val="24"/>
        </w:rPr>
        <w:t xml:space="preserve">Do zadań Wykonawcy należy również wykonanie dokumentacji powykonawczej, w tym między innymi instrukcji bhp, instrukcji ppoż,  prowadzenie bieżącej obsługi geodezyjnej zadania oraz wykonanie wszystkich innych prac koniecznych do użytkowania szkoły, zgodnie z obowiązującym prawem, a także określonym przez Zamawiającego przeznaczeniem budynku. </w:t>
      </w:r>
    </w:p>
    <w:p w:rsidR="00C854AA" w:rsidRPr="00C532E2" w:rsidRDefault="001E7E1A" w:rsidP="00C532E2">
      <w:pPr>
        <w:spacing w:after="0" w:line="276" w:lineRule="auto"/>
        <w:jc w:val="both"/>
        <w:rPr>
          <w:rFonts w:ascii="Times New Roman" w:hAnsi="Times New Roman" w:cs="Times New Roman"/>
          <w:sz w:val="24"/>
          <w:szCs w:val="24"/>
        </w:rPr>
      </w:pPr>
      <w:r w:rsidRPr="00C532E2">
        <w:rPr>
          <w:rFonts w:ascii="Times New Roman" w:hAnsi="Times New Roman" w:cs="Times New Roman"/>
          <w:sz w:val="24"/>
          <w:szCs w:val="24"/>
        </w:rPr>
        <w:t xml:space="preserve">Zakres obejmuje wykonanie wszelkich robót budowlanych niezbędnych do zrealizowania w/w zadania. </w:t>
      </w:r>
    </w:p>
    <w:p w:rsidR="00220E39" w:rsidRPr="00785EAB" w:rsidRDefault="00220E39" w:rsidP="00C57436">
      <w:pPr>
        <w:spacing w:after="0" w:line="276" w:lineRule="auto"/>
        <w:rPr>
          <w:rFonts w:ascii="Times New Roman" w:hAnsi="Times New Roman" w:cs="Times New Roman"/>
          <w:b/>
          <w:color w:val="FF0000"/>
          <w:sz w:val="24"/>
          <w:szCs w:val="24"/>
          <w:u w:val="single"/>
        </w:rPr>
      </w:pPr>
    </w:p>
    <w:p w:rsidR="001E7E1A" w:rsidRPr="00785EAB" w:rsidRDefault="001E7E1A" w:rsidP="00C57436">
      <w:pPr>
        <w:spacing w:after="0" w:line="276" w:lineRule="auto"/>
        <w:rPr>
          <w:rFonts w:ascii="Times New Roman" w:hAnsi="Times New Roman" w:cs="Times New Roman"/>
          <w:b/>
          <w:sz w:val="24"/>
          <w:szCs w:val="24"/>
          <w:u w:val="single"/>
        </w:rPr>
      </w:pPr>
      <w:r w:rsidRPr="00785EAB">
        <w:rPr>
          <w:rFonts w:ascii="Times New Roman" w:hAnsi="Times New Roman" w:cs="Times New Roman"/>
          <w:b/>
          <w:sz w:val="24"/>
          <w:szCs w:val="24"/>
          <w:u w:val="single"/>
        </w:rPr>
        <w:t xml:space="preserve">W ramach zadania </w:t>
      </w:r>
      <w:r w:rsidR="00BA7827" w:rsidRPr="00785EAB">
        <w:rPr>
          <w:rFonts w:ascii="Times New Roman" w:hAnsi="Times New Roman" w:cs="Times New Roman"/>
          <w:b/>
          <w:sz w:val="24"/>
          <w:szCs w:val="24"/>
          <w:u w:val="single"/>
        </w:rPr>
        <w:t xml:space="preserve">przewiduje się </w:t>
      </w:r>
      <w:r w:rsidRPr="00785EAB">
        <w:rPr>
          <w:rFonts w:ascii="Times New Roman" w:hAnsi="Times New Roman" w:cs="Times New Roman"/>
          <w:b/>
          <w:sz w:val="24"/>
          <w:szCs w:val="24"/>
          <w:u w:val="single"/>
        </w:rPr>
        <w:t xml:space="preserve"> </w:t>
      </w:r>
      <w:r w:rsidR="00C532E2" w:rsidRPr="00785EAB">
        <w:rPr>
          <w:rFonts w:ascii="Times New Roman" w:hAnsi="Times New Roman" w:cs="Times New Roman"/>
          <w:b/>
          <w:sz w:val="24"/>
          <w:szCs w:val="24"/>
          <w:u w:val="single"/>
        </w:rPr>
        <w:t>III</w:t>
      </w:r>
      <w:r w:rsidRPr="00785EAB">
        <w:rPr>
          <w:rFonts w:ascii="Times New Roman" w:hAnsi="Times New Roman" w:cs="Times New Roman"/>
          <w:b/>
          <w:sz w:val="24"/>
          <w:szCs w:val="24"/>
          <w:u w:val="single"/>
        </w:rPr>
        <w:t xml:space="preserve"> etapy prac:</w:t>
      </w:r>
    </w:p>
    <w:p w:rsidR="00220E39" w:rsidRPr="00141134" w:rsidRDefault="00220E39" w:rsidP="00C57436">
      <w:pPr>
        <w:spacing w:after="0" w:line="276" w:lineRule="auto"/>
        <w:rPr>
          <w:rFonts w:ascii="Times New Roman" w:hAnsi="Times New Roman" w:cs="Times New Roman"/>
          <w:b/>
          <w:color w:val="FF0000"/>
          <w:sz w:val="24"/>
          <w:szCs w:val="24"/>
        </w:rPr>
      </w:pPr>
    </w:p>
    <w:p w:rsidR="001E7E1A" w:rsidRPr="00C532E2" w:rsidRDefault="00220E39" w:rsidP="00C57436">
      <w:pPr>
        <w:spacing w:after="0" w:line="276" w:lineRule="auto"/>
        <w:rPr>
          <w:rFonts w:ascii="Times New Roman" w:hAnsi="Times New Roman" w:cs="Times New Roman"/>
          <w:b/>
          <w:sz w:val="24"/>
          <w:szCs w:val="24"/>
        </w:rPr>
      </w:pPr>
      <w:r w:rsidRPr="00C532E2">
        <w:rPr>
          <w:rFonts w:ascii="Times New Roman" w:hAnsi="Times New Roman" w:cs="Times New Roman"/>
          <w:b/>
          <w:sz w:val="24"/>
          <w:szCs w:val="24"/>
        </w:rPr>
        <w:t>Etap I:</w:t>
      </w:r>
    </w:p>
    <w:p w:rsidR="00220E39" w:rsidRPr="00C532E2" w:rsidRDefault="00220E39" w:rsidP="00C57436">
      <w:pPr>
        <w:spacing w:after="0" w:line="276" w:lineRule="auto"/>
        <w:rPr>
          <w:rFonts w:ascii="Times New Roman" w:hAnsi="Times New Roman" w:cs="Times New Roman"/>
          <w:sz w:val="24"/>
          <w:szCs w:val="24"/>
        </w:rPr>
      </w:pPr>
      <w:r w:rsidRPr="00C532E2">
        <w:rPr>
          <w:rFonts w:ascii="Times New Roman" w:hAnsi="Times New Roman" w:cs="Times New Roman"/>
          <w:sz w:val="24"/>
          <w:szCs w:val="24"/>
        </w:rPr>
        <w:t>Zakres rzeczowy obejmujący:</w:t>
      </w:r>
    </w:p>
    <w:p w:rsidR="00484679" w:rsidRPr="00484679" w:rsidRDefault="00484679"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demontaż obecnie istniejących boisk (nawierzchnie asfaltowe, betonowe, z kostki brukowej(, demontaż istniejącego wyposażenia boisk,</w:t>
      </w:r>
    </w:p>
    <w:p w:rsidR="000B0CE5" w:rsidRDefault="00C532E2" w:rsidP="00963D02">
      <w:pPr>
        <w:pStyle w:val="Akapitzlist"/>
        <w:numPr>
          <w:ilvl w:val="0"/>
          <w:numId w:val="11"/>
        </w:numPr>
        <w:spacing w:after="0" w:line="276" w:lineRule="auto"/>
        <w:jc w:val="both"/>
        <w:rPr>
          <w:rFonts w:ascii="Times New Roman" w:hAnsi="Times New Roman" w:cs="Times New Roman"/>
          <w:sz w:val="24"/>
          <w:szCs w:val="24"/>
        </w:rPr>
      </w:pPr>
      <w:r w:rsidRPr="00C532E2">
        <w:rPr>
          <w:rFonts w:ascii="Times New Roman" w:hAnsi="Times New Roman" w:cs="Times New Roman"/>
          <w:sz w:val="24"/>
          <w:szCs w:val="24"/>
        </w:rPr>
        <w:t>budowę budynku sali sportowej z łącznikiem</w:t>
      </w:r>
      <w:r>
        <w:rPr>
          <w:rFonts w:ascii="Times New Roman" w:hAnsi="Times New Roman" w:cs="Times New Roman"/>
          <w:sz w:val="24"/>
          <w:szCs w:val="24"/>
        </w:rPr>
        <w:t>, sala gimnastyczna średnia w wymiarach 36,00 x 19,00 m = 684,00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o wysokości w najniższym punkcie H= 7,00 m, wraz </w:t>
      </w:r>
      <w:r>
        <w:rPr>
          <w:rFonts w:ascii="Times New Roman" w:hAnsi="Times New Roman" w:cs="Times New Roman"/>
          <w:sz w:val="24"/>
          <w:szCs w:val="24"/>
        </w:rPr>
        <w:br/>
        <w:t xml:space="preserve">z wyposażeniem i zapleczem, </w:t>
      </w:r>
    </w:p>
    <w:p w:rsidR="00C532E2" w:rsidRDefault="00C532E2"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łącznik ze szkołą istniejącą zawierający wejście, komunikację i szatnie uczniów, </w:t>
      </w:r>
    </w:p>
    <w:p w:rsidR="00C532E2" w:rsidRDefault="00C532E2"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wyburzenie istniejącego nieużytkowanego budynku murowanego parterowego  (dz.  nr ewid. geod. 3185/5), </w:t>
      </w:r>
    </w:p>
    <w:p w:rsidR="00C532E2" w:rsidRDefault="00C532E2"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wykonanie projektowanego wyposażenia instalacyjnego tj. odwodnienia boiska </w:t>
      </w:r>
      <w:r>
        <w:rPr>
          <w:rFonts w:ascii="Times New Roman" w:hAnsi="Times New Roman" w:cs="Times New Roman"/>
          <w:sz w:val="24"/>
          <w:szCs w:val="24"/>
        </w:rPr>
        <w:br/>
        <w:t xml:space="preserve">i terenów przyległych, włączenie do istniejącej sieci kanalizacji deszczowej </w:t>
      </w:r>
      <w:r>
        <w:rPr>
          <w:rFonts w:ascii="Times New Roman" w:hAnsi="Times New Roman" w:cs="Times New Roman"/>
          <w:sz w:val="24"/>
          <w:szCs w:val="24"/>
        </w:rPr>
        <w:br/>
        <w:t xml:space="preserve">w ul. Szarych Szeregów, </w:t>
      </w:r>
      <w:r w:rsidR="002E3566">
        <w:rPr>
          <w:rFonts w:ascii="Times New Roman" w:hAnsi="Times New Roman" w:cs="Times New Roman"/>
          <w:sz w:val="24"/>
          <w:szCs w:val="24"/>
        </w:rPr>
        <w:t xml:space="preserve">instalację gazową zewnętrzną od miejsca przyłącza do kotłowni projektowanej, </w:t>
      </w:r>
    </w:p>
    <w:p w:rsidR="002E3566" w:rsidRDefault="002E3566"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przyłącze wody do projektowanego wodomierza z istniejącej sieci na terenie działki oraz wymianę fragmentu istniejącej sieci wodociągowej na terenie działki, </w:t>
      </w:r>
    </w:p>
    <w:p w:rsidR="002E3566" w:rsidRDefault="002E3566"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hydrant zewnętrzny HP 80 oraz wymianę hydrantu HP 80, </w:t>
      </w:r>
    </w:p>
    <w:p w:rsidR="002E3566" w:rsidRDefault="002E3566"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rozbudowę i remont instalacji zewnętrznej kanalizacji sanitarnej, </w:t>
      </w:r>
    </w:p>
    <w:p w:rsidR="002E3566" w:rsidRPr="00C532E2" w:rsidRDefault="002E3566" w:rsidP="00963D02">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instalacje elektryczne zewnętrzne od nowego przyłącza elektrycznego z instalacją </w:t>
      </w:r>
      <w:r w:rsidR="00785EAB">
        <w:rPr>
          <w:rFonts w:ascii="Times New Roman" w:hAnsi="Times New Roman" w:cs="Times New Roman"/>
          <w:sz w:val="24"/>
          <w:szCs w:val="24"/>
        </w:rPr>
        <w:t xml:space="preserve">oświetlenia terenu i odgromową, a także wymianę lamp oświetleniowych w budynku starej sali gimnastycznej. </w:t>
      </w:r>
    </w:p>
    <w:p w:rsidR="00D83679" w:rsidRPr="00141134" w:rsidRDefault="00D83679" w:rsidP="00C57436">
      <w:pPr>
        <w:spacing w:after="0" w:line="276" w:lineRule="auto"/>
        <w:jc w:val="both"/>
        <w:rPr>
          <w:rFonts w:ascii="Times New Roman" w:hAnsi="Times New Roman" w:cs="Times New Roman"/>
          <w:color w:val="FF0000"/>
          <w:sz w:val="24"/>
          <w:szCs w:val="24"/>
        </w:rPr>
      </w:pPr>
    </w:p>
    <w:p w:rsidR="00D83679" w:rsidRPr="002E3566" w:rsidRDefault="00D83679" w:rsidP="00C57436">
      <w:pPr>
        <w:spacing w:after="0" w:line="276" w:lineRule="auto"/>
        <w:jc w:val="both"/>
        <w:rPr>
          <w:rFonts w:ascii="Times New Roman" w:hAnsi="Times New Roman" w:cs="Times New Roman"/>
          <w:b/>
          <w:sz w:val="24"/>
          <w:szCs w:val="24"/>
        </w:rPr>
      </w:pPr>
      <w:r w:rsidRPr="002E3566">
        <w:rPr>
          <w:rFonts w:ascii="Times New Roman" w:hAnsi="Times New Roman" w:cs="Times New Roman"/>
          <w:b/>
          <w:sz w:val="24"/>
          <w:szCs w:val="24"/>
        </w:rPr>
        <w:t xml:space="preserve">Etap II </w:t>
      </w:r>
    </w:p>
    <w:p w:rsidR="00D83679" w:rsidRPr="002E3566" w:rsidRDefault="00D83679" w:rsidP="00C57436">
      <w:pPr>
        <w:spacing w:after="0" w:line="276" w:lineRule="auto"/>
        <w:jc w:val="both"/>
        <w:rPr>
          <w:rFonts w:ascii="Times New Roman" w:hAnsi="Times New Roman" w:cs="Times New Roman"/>
          <w:sz w:val="24"/>
          <w:szCs w:val="24"/>
        </w:rPr>
      </w:pPr>
      <w:r w:rsidRPr="002E3566">
        <w:rPr>
          <w:rFonts w:ascii="Times New Roman" w:hAnsi="Times New Roman" w:cs="Times New Roman"/>
          <w:sz w:val="24"/>
          <w:szCs w:val="24"/>
        </w:rPr>
        <w:t>Zakres rzeczowy obejmujący:</w:t>
      </w:r>
    </w:p>
    <w:p w:rsidR="00884B5F" w:rsidRPr="002E3566" w:rsidRDefault="002E3566" w:rsidP="00963D02">
      <w:pPr>
        <w:pStyle w:val="Akapitzlist"/>
        <w:numPr>
          <w:ilvl w:val="0"/>
          <w:numId w:val="12"/>
        </w:numPr>
        <w:spacing w:after="0" w:line="276" w:lineRule="auto"/>
        <w:jc w:val="both"/>
        <w:rPr>
          <w:rFonts w:ascii="Times New Roman" w:hAnsi="Times New Roman" w:cs="Times New Roman"/>
          <w:sz w:val="24"/>
          <w:szCs w:val="24"/>
        </w:rPr>
      </w:pPr>
      <w:r w:rsidRPr="002E3566">
        <w:rPr>
          <w:rFonts w:ascii="Times New Roman" w:hAnsi="Times New Roman" w:cs="Times New Roman"/>
          <w:sz w:val="24"/>
          <w:szCs w:val="24"/>
        </w:rPr>
        <w:t xml:space="preserve">montaż paneli PV (fotowoltaika) w celu produkcji energii elektrycznej, instalacja </w:t>
      </w:r>
      <w:r>
        <w:rPr>
          <w:rFonts w:ascii="Times New Roman" w:hAnsi="Times New Roman" w:cs="Times New Roman"/>
          <w:sz w:val="24"/>
          <w:szCs w:val="24"/>
        </w:rPr>
        <w:br/>
      </w:r>
      <w:r w:rsidRPr="002E3566">
        <w:rPr>
          <w:rFonts w:ascii="Times New Roman" w:hAnsi="Times New Roman" w:cs="Times New Roman"/>
          <w:sz w:val="24"/>
          <w:szCs w:val="24"/>
        </w:rPr>
        <w:t xml:space="preserve">o wielkości 39 kW. </w:t>
      </w:r>
    </w:p>
    <w:p w:rsidR="002E3566" w:rsidRPr="002E3566" w:rsidRDefault="002E3566" w:rsidP="002E3566">
      <w:pPr>
        <w:spacing w:after="0" w:line="276" w:lineRule="auto"/>
        <w:jc w:val="both"/>
        <w:rPr>
          <w:rFonts w:ascii="Times New Roman" w:hAnsi="Times New Roman" w:cs="Times New Roman"/>
          <w:b/>
          <w:sz w:val="24"/>
          <w:szCs w:val="24"/>
        </w:rPr>
      </w:pPr>
      <w:r w:rsidRPr="002E3566">
        <w:rPr>
          <w:rFonts w:ascii="Times New Roman" w:hAnsi="Times New Roman" w:cs="Times New Roman"/>
          <w:b/>
          <w:sz w:val="24"/>
          <w:szCs w:val="24"/>
        </w:rPr>
        <w:t>Uwaga:</w:t>
      </w:r>
    </w:p>
    <w:p w:rsidR="002E3566" w:rsidRDefault="002E3566" w:rsidP="00C57436">
      <w:pPr>
        <w:spacing w:after="0" w:line="276" w:lineRule="auto"/>
        <w:jc w:val="both"/>
        <w:rPr>
          <w:rFonts w:ascii="Times New Roman" w:hAnsi="Times New Roman" w:cs="Times New Roman"/>
          <w:b/>
          <w:color w:val="FF0000"/>
          <w:sz w:val="24"/>
          <w:szCs w:val="24"/>
        </w:rPr>
      </w:pPr>
      <w:r w:rsidRPr="002E3566">
        <w:rPr>
          <w:rFonts w:ascii="Times New Roman" w:hAnsi="Times New Roman" w:cs="Times New Roman"/>
          <w:sz w:val="24"/>
          <w:szCs w:val="24"/>
          <w:u w:val="single"/>
        </w:rPr>
        <w:t xml:space="preserve">Wykonawca po zrealizowaniu etapu I i II zadania zobowiązany będzie przygotować wszelkie wymagane prawem dokumenty, aby można było uzyskać pozwolenie na </w:t>
      </w:r>
      <w:r w:rsidR="00CA77CA">
        <w:rPr>
          <w:rFonts w:ascii="Times New Roman" w:hAnsi="Times New Roman" w:cs="Times New Roman"/>
          <w:sz w:val="24"/>
          <w:szCs w:val="24"/>
          <w:u w:val="single"/>
        </w:rPr>
        <w:t xml:space="preserve">częściowe użytkowanie budynku. Termin wyznaczony na zakończenie Etapu II jest tym samym terminem, w którym należało będzie zgłosić budynek do częściowego użytkowania. </w:t>
      </w:r>
    </w:p>
    <w:p w:rsidR="00CA77CA" w:rsidRDefault="00CA77CA" w:rsidP="00C57436">
      <w:pPr>
        <w:spacing w:after="0" w:line="276" w:lineRule="auto"/>
        <w:jc w:val="both"/>
        <w:rPr>
          <w:rFonts w:ascii="Times New Roman" w:hAnsi="Times New Roman" w:cs="Times New Roman"/>
          <w:b/>
          <w:sz w:val="24"/>
          <w:szCs w:val="24"/>
        </w:rPr>
      </w:pPr>
    </w:p>
    <w:p w:rsidR="003E4F0D" w:rsidRPr="002E3566" w:rsidRDefault="003E4F0D" w:rsidP="00C57436">
      <w:pPr>
        <w:spacing w:after="0" w:line="276" w:lineRule="auto"/>
        <w:jc w:val="both"/>
        <w:rPr>
          <w:rFonts w:ascii="Times New Roman" w:hAnsi="Times New Roman" w:cs="Times New Roman"/>
          <w:b/>
          <w:sz w:val="24"/>
          <w:szCs w:val="24"/>
        </w:rPr>
      </w:pPr>
      <w:r w:rsidRPr="002E3566">
        <w:rPr>
          <w:rFonts w:ascii="Times New Roman" w:hAnsi="Times New Roman" w:cs="Times New Roman"/>
          <w:b/>
          <w:sz w:val="24"/>
          <w:szCs w:val="24"/>
        </w:rPr>
        <w:t>Etap III</w:t>
      </w:r>
    </w:p>
    <w:p w:rsidR="001E7E1A" w:rsidRPr="002E3566" w:rsidRDefault="003E4F0D" w:rsidP="00C57436">
      <w:pPr>
        <w:spacing w:after="0" w:line="276" w:lineRule="auto"/>
        <w:rPr>
          <w:rFonts w:ascii="Times New Roman" w:hAnsi="Times New Roman" w:cs="Times New Roman"/>
          <w:sz w:val="24"/>
          <w:szCs w:val="24"/>
        </w:rPr>
      </w:pPr>
      <w:r w:rsidRPr="002E3566">
        <w:rPr>
          <w:rFonts w:ascii="Times New Roman" w:hAnsi="Times New Roman" w:cs="Times New Roman"/>
          <w:sz w:val="24"/>
          <w:szCs w:val="24"/>
        </w:rPr>
        <w:t>Zakres rzeczowy obejmujący:</w:t>
      </w:r>
    </w:p>
    <w:p w:rsidR="002E3566" w:rsidRDefault="00CA77CA" w:rsidP="00963D02">
      <w:pPr>
        <w:pStyle w:val="Akapitzlist"/>
        <w:numPr>
          <w:ilvl w:val="0"/>
          <w:numId w:val="13"/>
        </w:numPr>
        <w:spacing w:after="0" w:line="276" w:lineRule="auto"/>
        <w:jc w:val="both"/>
        <w:rPr>
          <w:rFonts w:ascii="Times New Roman" w:hAnsi="Times New Roman" w:cs="Times New Roman"/>
          <w:sz w:val="24"/>
          <w:szCs w:val="24"/>
        </w:rPr>
      </w:pPr>
      <w:r w:rsidRPr="00CA77CA">
        <w:rPr>
          <w:rFonts w:ascii="Times New Roman" w:hAnsi="Times New Roman" w:cs="Times New Roman"/>
          <w:sz w:val="24"/>
          <w:szCs w:val="24"/>
        </w:rPr>
        <w:t xml:space="preserve">budowę </w:t>
      </w:r>
      <w:r>
        <w:rPr>
          <w:rFonts w:ascii="Times New Roman" w:hAnsi="Times New Roman" w:cs="Times New Roman"/>
          <w:sz w:val="24"/>
          <w:szCs w:val="24"/>
        </w:rPr>
        <w:t>boiska o nawierzchni z trawy sztucznej 30,00 m x 62,00 m = 1860,00 m</w:t>
      </w:r>
      <w:r>
        <w:rPr>
          <w:rFonts w:ascii="Times New Roman" w:hAnsi="Times New Roman" w:cs="Times New Roman"/>
          <w:sz w:val="24"/>
          <w:szCs w:val="24"/>
          <w:vertAlign w:val="superscript"/>
        </w:rPr>
        <w:t>2</w:t>
      </w:r>
      <w:r w:rsidR="00785EAB">
        <w:rPr>
          <w:rFonts w:ascii="Times New Roman" w:hAnsi="Times New Roman" w:cs="Times New Roman"/>
          <w:sz w:val="24"/>
          <w:szCs w:val="24"/>
          <w:vertAlign w:val="superscript"/>
        </w:rPr>
        <w:t xml:space="preserve"> </w:t>
      </w:r>
      <w:r w:rsidR="00785EAB">
        <w:rPr>
          <w:rFonts w:ascii="Times New Roman" w:hAnsi="Times New Roman" w:cs="Times New Roman"/>
          <w:sz w:val="24"/>
          <w:szCs w:val="24"/>
        </w:rPr>
        <w:t>wraz z ogrodzeniem</w:t>
      </w:r>
      <w:r>
        <w:rPr>
          <w:rFonts w:ascii="Times New Roman" w:hAnsi="Times New Roman" w:cs="Times New Roman"/>
          <w:sz w:val="24"/>
          <w:szCs w:val="24"/>
        </w:rPr>
        <w:t xml:space="preserve">,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boisko wielofunkcyjne z poliuretanu 19,10 m x 32,10 m = 613,11 m</w:t>
      </w:r>
      <w:r>
        <w:rPr>
          <w:rFonts w:ascii="Times New Roman" w:hAnsi="Times New Roman" w:cs="Times New Roman"/>
          <w:sz w:val="24"/>
          <w:szCs w:val="24"/>
          <w:vertAlign w:val="superscript"/>
        </w:rPr>
        <w:t>2</w:t>
      </w:r>
      <w:r w:rsidR="00785EAB">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wykonanie oświetlenia zewnętrznego,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wykonanie chodników i zieleni,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mała architektura,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utwardzenia terenowe,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budowę zatoki manewrowej z nawierzchni drogowej, </w:t>
      </w:r>
    </w:p>
    <w:p w:rsidR="00CA77CA" w:rsidRDefault="00CA77CA"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utwardzenie terenu poprzez wykonanie </w:t>
      </w:r>
      <w:r w:rsidR="001A04E0">
        <w:rPr>
          <w:rFonts w:ascii="Times New Roman" w:hAnsi="Times New Roman" w:cs="Times New Roman"/>
          <w:sz w:val="24"/>
          <w:szCs w:val="24"/>
        </w:rPr>
        <w:t xml:space="preserve">nawierzchni drogowej na istniejącym placu </w:t>
      </w:r>
      <w:r w:rsidR="001A04E0">
        <w:rPr>
          <w:rFonts w:ascii="Times New Roman" w:hAnsi="Times New Roman" w:cs="Times New Roman"/>
          <w:sz w:val="24"/>
          <w:szCs w:val="24"/>
        </w:rPr>
        <w:br/>
        <w:t xml:space="preserve">o wymiarach 19,5 x 18,00 m, z istniejącymi boksami garażowymi blaszanymi, </w:t>
      </w:r>
    </w:p>
    <w:p w:rsidR="001A04E0" w:rsidRDefault="001A04E0"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nowe ogrodzenia</w:t>
      </w:r>
      <w:r w:rsidR="00785EAB">
        <w:rPr>
          <w:rFonts w:ascii="Times New Roman" w:hAnsi="Times New Roman" w:cs="Times New Roman"/>
          <w:sz w:val="24"/>
          <w:szCs w:val="24"/>
        </w:rPr>
        <w:t xml:space="preserve"> w tym wykonanie ogrodzenia ujęcia wody i drzew na terenie</w:t>
      </w:r>
      <w:r>
        <w:rPr>
          <w:rFonts w:ascii="Times New Roman" w:hAnsi="Times New Roman" w:cs="Times New Roman"/>
          <w:sz w:val="24"/>
          <w:szCs w:val="24"/>
        </w:rPr>
        <w:t xml:space="preserve"> </w:t>
      </w:r>
      <w:r w:rsidR="00785EAB">
        <w:rPr>
          <w:rFonts w:ascii="Times New Roman" w:hAnsi="Times New Roman" w:cs="Times New Roman"/>
          <w:sz w:val="24"/>
          <w:szCs w:val="24"/>
        </w:rPr>
        <w:br/>
      </w:r>
      <w:r>
        <w:rPr>
          <w:rFonts w:ascii="Times New Roman" w:hAnsi="Times New Roman" w:cs="Times New Roman"/>
          <w:sz w:val="24"/>
          <w:szCs w:val="24"/>
        </w:rPr>
        <w:t xml:space="preserve">(z wyłączeniem ogrodzenia placu zabaw), </w:t>
      </w:r>
    </w:p>
    <w:p w:rsidR="00785EAB" w:rsidRPr="00785EAB" w:rsidRDefault="001A04E0"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remont ogrodzeń istniejących, </w:t>
      </w:r>
    </w:p>
    <w:p w:rsidR="001A04E0" w:rsidRDefault="001A04E0"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plac na pojemniki na śmieci z możliwością segregacji</w:t>
      </w:r>
      <w:r w:rsidR="00785EAB">
        <w:rPr>
          <w:rFonts w:ascii="Times New Roman" w:hAnsi="Times New Roman" w:cs="Times New Roman"/>
          <w:sz w:val="24"/>
          <w:szCs w:val="24"/>
        </w:rPr>
        <w:t xml:space="preserve">, </w:t>
      </w:r>
    </w:p>
    <w:p w:rsidR="00785EAB" w:rsidRPr="001A04E0" w:rsidRDefault="00785EAB" w:rsidP="00963D02">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montaż stojaków na rowery.  </w:t>
      </w:r>
    </w:p>
    <w:p w:rsidR="002E3566" w:rsidRDefault="002E3566" w:rsidP="002E3566">
      <w:pPr>
        <w:spacing w:after="0" w:line="276" w:lineRule="auto"/>
        <w:jc w:val="both"/>
        <w:rPr>
          <w:rFonts w:ascii="Times New Roman" w:hAnsi="Times New Roman" w:cs="Times New Roman"/>
          <w:color w:val="FF0000"/>
          <w:sz w:val="24"/>
          <w:szCs w:val="24"/>
        </w:rPr>
      </w:pPr>
    </w:p>
    <w:p w:rsidR="002E3566" w:rsidRPr="002E3566" w:rsidRDefault="002E3566" w:rsidP="002E3566">
      <w:pPr>
        <w:spacing w:after="0" w:line="276" w:lineRule="auto"/>
        <w:jc w:val="both"/>
        <w:rPr>
          <w:rFonts w:ascii="Times New Roman" w:hAnsi="Times New Roman" w:cs="Times New Roman"/>
          <w:b/>
          <w:sz w:val="24"/>
          <w:szCs w:val="24"/>
        </w:rPr>
      </w:pPr>
      <w:r w:rsidRPr="002E3566">
        <w:rPr>
          <w:rFonts w:ascii="Times New Roman" w:hAnsi="Times New Roman" w:cs="Times New Roman"/>
          <w:b/>
          <w:sz w:val="24"/>
          <w:szCs w:val="24"/>
        </w:rPr>
        <w:t xml:space="preserve">Uwaga: </w:t>
      </w:r>
    </w:p>
    <w:p w:rsidR="002E3566" w:rsidRPr="002E3566" w:rsidRDefault="002E3566" w:rsidP="002E3566">
      <w:pPr>
        <w:spacing w:after="0" w:line="276" w:lineRule="auto"/>
        <w:jc w:val="both"/>
        <w:rPr>
          <w:rFonts w:ascii="Times New Roman" w:hAnsi="Times New Roman" w:cs="Times New Roman"/>
          <w:sz w:val="24"/>
          <w:szCs w:val="24"/>
        </w:rPr>
      </w:pPr>
      <w:r w:rsidRPr="002E3566">
        <w:rPr>
          <w:rFonts w:ascii="Times New Roman" w:hAnsi="Times New Roman" w:cs="Times New Roman"/>
          <w:sz w:val="24"/>
          <w:szCs w:val="24"/>
        </w:rPr>
        <w:t xml:space="preserve">Przedmiotowe postępowanie nie obejmuje wykonania prac </w:t>
      </w:r>
      <w:r>
        <w:rPr>
          <w:rFonts w:ascii="Times New Roman" w:hAnsi="Times New Roman" w:cs="Times New Roman"/>
          <w:sz w:val="24"/>
          <w:szCs w:val="24"/>
        </w:rPr>
        <w:t>obejmujących swoim zakresem plac zabaw</w:t>
      </w:r>
      <w:r w:rsidRPr="002E3566">
        <w:rPr>
          <w:rFonts w:ascii="Times New Roman" w:hAnsi="Times New Roman" w:cs="Times New Roman"/>
          <w:sz w:val="24"/>
          <w:szCs w:val="24"/>
        </w:rPr>
        <w:t xml:space="preserve">, a także strefy placu z urządzeniami treningowymi. </w:t>
      </w:r>
    </w:p>
    <w:p w:rsidR="003E4F0D" w:rsidRPr="00141134" w:rsidRDefault="003E4F0D" w:rsidP="00C57436">
      <w:pPr>
        <w:spacing w:after="0" w:line="276" w:lineRule="auto"/>
        <w:rPr>
          <w:rFonts w:ascii="Times New Roman" w:hAnsi="Times New Roman" w:cs="Times New Roman"/>
          <w:b/>
          <w:color w:val="FF0000"/>
          <w:sz w:val="24"/>
          <w:szCs w:val="24"/>
        </w:rPr>
      </w:pPr>
    </w:p>
    <w:p w:rsidR="00C75BEB" w:rsidRPr="001A04E0" w:rsidRDefault="00C75BEB" w:rsidP="00C57436">
      <w:pPr>
        <w:spacing w:after="0" w:line="276" w:lineRule="auto"/>
        <w:jc w:val="both"/>
        <w:rPr>
          <w:rFonts w:ascii="Times New Roman" w:hAnsi="Times New Roman" w:cs="Times New Roman"/>
          <w:sz w:val="24"/>
          <w:szCs w:val="24"/>
        </w:rPr>
      </w:pPr>
      <w:r w:rsidRPr="001A04E0">
        <w:rPr>
          <w:rFonts w:ascii="Times New Roman" w:hAnsi="Times New Roman" w:cs="Times New Roman"/>
          <w:sz w:val="24"/>
          <w:szCs w:val="24"/>
        </w:rPr>
        <w:t xml:space="preserve">Zakres </w:t>
      </w:r>
      <w:r w:rsidR="00BA7827" w:rsidRPr="001A04E0">
        <w:rPr>
          <w:rFonts w:ascii="Times New Roman" w:hAnsi="Times New Roman" w:cs="Times New Roman"/>
          <w:sz w:val="24"/>
          <w:szCs w:val="24"/>
        </w:rPr>
        <w:t xml:space="preserve">rzeczowy </w:t>
      </w:r>
      <w:r w:rsidRPr="001A04E0">
        <w:rPr>
          <w:rFonts w:ascii="Times New Roman" w:hAnsi="Times New Roman" w:cs="Times New Roman"/>
          <w:sz w:val="24"/>
          <w:szCs w:val="24"/>
        </w:rPr>
        <w:t>prac</w:t>
      </w:r>
      <w:r w:rsidR="00884B5F" w:rsidRPr="001A04E0">
        <w:rPr>
          <w:rFonts w:ascii="Times New Roman" w:hAnsi="Times New Roman" w:cs="Times New Roman"/>
          <w:sz w:val="24"/>
          <w:szCs w:val="24"/>
        </w:rPr>
        <w:t xml:space="preserve"> zrealizowan</w:t>
      </w:r>
      <w:r w:rsidRPr="001A04E0">
        <w:rPr>
          <w:rFonts w:ascii="Times New Roman" w:hAnsi="Times New Roman" w:cs="Times New Roman"/>
          <w:sz w:val="24"/>
          <w:szCs w:val="24"/>
        </w:rPr>
        <w:t>y</w:t>
      </w:r>
      <w:r w:rsidR="00884B5F" w:rsidRPr="001A04E0">
        <w:rPr>
          <w:rFonts w:ascii="Times New Roman" w:hAnsi="Times New Roman" w:cs="Times New Roman"/>
          <w:sz w:val="24"/>
          <w:szCs w:val="24"/>
        </w:rPr>
        <w:t xml:space="preserve"> musi zostać w oparciu o załączoną dokumentacje projektową. Zamawiający nie ingeruje w technologię</w:t>
      </w:r>
      <w:r w:rsidRPr="001A04E0">
        <w:rPr>
          <w:rFonts w:ascii="Times New Roman" w:hAnsi="Times New Roman" w:cs="Times New Roman"/>
          <w:sz w:val="24"/>
          <w:szCs w:val="24"/>
        </w:rPr>
        <w:t xml:space="preserve"> czy ilość</w:t>
      </w:r>
      <w:r w:rsidR="00884B5F" w:rsidRPr="001A04E0">
        <w:rPr>
          <w:rFonts w:ascii="Times New Roman" w:hAnsi="Times New Roman" w:cs="Times New Roman"/>
          <w:sz w:val="24"/>
          <w:szCs w:val="24"/>
        </w:rPr>
        <w:t xml:space="preserve"> prac przedstawionych </w:t>
      </w:r>
      <w:r w:rsidR="001A04E0" w:rsidRPr="001A04E0">
        <w:rPr>
          <w:rFonts w:ascii="Times New Roman" w:hAnsi="Times New Roman" w:cs="Times New Roman"/>
          <w:sz w:val="24"/>
          <w:szCs w:val="24"/>
        </w:rPr>
        <w:br/>
      </w:r>
      <w:r w:rsidR="00884B5F" w:rsidRPr="001A04E0">
        <w:rPr>
          <w:rFonts w:ascii="Times New Roman" w:hAnsi="Times New Roman" w:cs="Times New Roman"/>
          <w:sz w:val="24"/>
          <w:szCs w:val="24"/>
        </w:rPr>
        <w:t>w projekcie budowlanym,</w:t>
      </w:r>
      <w:r w:rsidRPr="001A04E0">
        <w:rPr>
          <w:rFonts w:ascii="Times New Roman" w:hAnsi="Times New Roman" w:cs="Times New Roman"/>
          <w:sz w:val="24"/>
          <w:szCs w:val="24"/>
        </w:rPr>
        <w:t xml:space="preserve"> a także w sposób ich wykonywania,</w:t>
      </w:r>
      <w:r w:rsidR="00884B5F" w:rsidRPr="001A04E0">
        <w:rPr>
          <w:rFonts w:ascii="Times New Roman" w:hAnsi="Times New Roman" w:cs="Times New Roman"/>
          <w:sz w:val="24"/>
          <w:szCs w:val="24"/>
        </w:rPr>
        <w:t xml:space="preserve"> a jedynie wskazuje </w:t>
      </w:r>
      <w:r w:rsidR="001A04E0">
        <w:rPr>
          <w:rFonts w:ascii="Times New Roman" w:hAnsi="Times New Roman" w:cs="Times New Roman"/>
          <w:sz w:val="24"/>
          <w:szCs w:val="24"/>
        </w:rPr>
        <w:br/>
      </w:r>
      <w:r w:rsidR="00884B5F" w:rsidRPr="001A04E0">
        <w:rPr>
          <w:rFonts w:ascii="Times New Roman" w:hAnsi="Times New Roman" w:cs="Times New Roman"/>
          <w:sz w:val="24"/>
          <w:szCs w:val="24"/>
        </w:rPr>
        <w:t xml:space="preserve">na kolejność </w:t>
      </w:r>
      <w:r w:rsidRPr="001A04E0">
        <w:rPr>
          <w:rFonts w:ascii="Times New Roman" w:hAnsi="Times New Roman" w:cs="Times New Roman"/>
          <w:sz w:val="24"/>
          <w:szCs w:val="24"/>
        </w:rPr>
        <w:t xml:space="preserve">etapów </w:t>
      </w:r>
      <w:r w:rsidR="00884B5F" w:rsidRPr="001A04E0">
        <w:rPr>
          <w:rFonts w:ascii="Times New Roman" w:hAnsi="Times New Roman" w:cs="Times New Roman"/>
          <w:sz w:val="24"/>
          <w:szCs w:val="24"/>
        </w:rPr>
        <w:t>prac</w:t>
      </w:r>
      <w:r w:rsidRPr="001A04E0">
        <w:rPr>
          <w:rFonts w:ascii="Times New Roman" w:hAnsi="Times New Roman" w:cs="Times New Roman"/>
          <w:sz w:val="24"/>
          <w:szCs w:val="24"/>
        </w:rPr>
        <w:t xml:space="preserve">, zgodnie, </w:t>
      </w:r>
      <w:r w:rsidR="00884B5F" w:rsidRPr="001A04E0">
        <w:rPr>
          <w:rFonts w:ascii="Times New Roman" w:hAnsi="Times New Roman" w:cs="Times New Roman"/>
          <w:sz w:val="24"/>
          <w:szCs w:val="24"/>
        </w:rPr>
        <w:t>z któr</w:t>
      </w:r>
      <w:r w:rsidRPr="001A04E0">
        <w:rPr>
          <w:rFonts w:ascii="Times New Roman" w:hAnsi="Times New Roman" w:cs="Times New Roman"/>
          <w:sz w:val="24"/>
          <w:szCs w:val="24"/>
        </w:rPr>
        <w:t>ymi</w:t>
      </w:r>
      <w:r w:rsidR="00884B5F" w:rsidRPr="001A04E0">
        <w:rPr>
          <w:rFonts w:ascii="Times New Roman" w:hAnsi="Times New Roman" w:cs="Times New Roman"/>
          <w:sz w:val="24"/>
          <w:szCs w:val="24"/>
        </w:rPr>
        <w:t xml:space="preserve"> realizowan</w:t>
      </w:r>
      <w:r w:rsidRPr="001A04E0">
        <w:rPr>
          <w:rFonts w:ascii="Times New Roman" w:hAnsi="Times New Roman" w:cs="Times New Roman"/>
          <w:sz w:val="24"/>
          <w:szCs w:val="24"/>
        </w:rPr>
        <w:t>e</w:t>
      </w:r>
      <w:r w:rsidR="00884B5F" w:rsidRPr="001A04E0">
        <w:rPr>
          <w:rFonts w:ascii="Times New Roman" w:hAnsi="Times New Roman" w:cs="Times New Roman"/>
          <w:sz w:val="24"/>
          <w:szCs w:val="24"/>
        </w:rPr>
        <w:t xml:space="preserve"> </w:t>
      </w:r>
      <w:r w:rsidR="001A04E0" w:rsidRPr="001A04E0">
        <w:rPr>
          <w:rFonts w:ascii="Times New Roman" w:hAnsi="Times New Roman" w:cs="Times New Roman"/>
          <w:sz w:val="24"/>
          <w:szCs w:val="24"/>
        </w:rPr>
        <w:t xml:space="preserve">i rozliczane </w:t>
      </w:r>
      <w:r w:rsidR="00884B5F" w:rsidRPr="001A04E0">
        <w:rPr>
          <w:rFonts w:ascii="Times New Roman" w:hAnsi="Times New Roman" w:cs="Times New Roman"/>
          <w:sz w:val="24"/>
          <w:szCs w:val="24"/>
        </w:rPr>
        <w:t xml:space="preserve">ma </w:t>
      </w:r>
      <w:r w:rsidRPr="001A04E0">
        <w:rPr>
          <w:rFonts w:ascii="Times New Roman" w:hAnsi="Times New Roman" w:cs="Times New Roman"/>
          <w:sz w:val="24"/>
          <w:szCs w:val="24"/>
        </w:rPr>
        <w:t>być</w:t>
      </w:r>
      <w:r w:rsidR="001A04E0" w:rsidRPr="001A04E0">
        <w:rPr>
          <w:rFonts w:ascii="Times New Roman" w:hAnsi="Times New Roman" w:cs="Times New Roman"/>
          <w:sz w:val="24"/>
          <w:szCs w:val="24"/>
        </w:rPr>
        <w:t xml:space="preserve"> </w:t>
      </w:r>
      <w:r w:rsidRPr="001A04E0">
        <w:rPr>
          <w:rFonts w:ascii="Times New Roman" w:hAnsi="Times New Roman" w:cs="Times New Roman"/>
          <w:sz w:val="24"/>
          <w:szCs w:val="24"/>
        </w:rPr>
        <w:t xml:space="preserve">zadanie. </w:t>
      </w:r>
    </w:p>
    <w:p w:rsidR="00C75BEB" w:rsidRPr="00141134" w:rsidRDefault="00C75BEB" w:rsidP="00C57436">
      <w:pPr>
        <w:spacing w:after="0" w:line="276" w:lineRule="auto"/>
        <w:jc w:val="both"/>
        <w:rPr>
          <w:rFonts w:ascii="Times New Roman" w:hAnsi="Times New Roman" w:cs="Times New Roman"/>
          <w:color w:val="FF0000"/>
          <w:sz w:val="24"/>
          <w:szCs w:val="24"/>
        </w:rPr>
      </w:pPr>
    </w:p>
    <w:p w:rsidR="009D7C6C" w:rsidRPr="001A04E0" w:rsidRDefault="009D7C6C" w:rsidP="00C57436">
      <w:pPr>
        <w:spacing w:after="0" w:line="276" w:lineRule="auto"/>
        <w:jc w:val="both"/>
        <w:rPr>
          <w:rFonts w:ascii="Times New Roman" w:hAnsi="Times New Roman" w:cs="Times New Roman"/>
          <w:sz w:val="24"/>
          <w:szCs w:val="24"/>
        </w:rPr>
      </w:pPr>
      <w:r w:rsidRPr="001A04E0">
        <w:rPr>
          <w:rFonts w:ascii="Times New Roman" w:hAnsi="Times New Roman" w:cs="Times New Roman"/>
          <w:sz w:val="24"/>
          <w:szCs w:val="24"/>
        </w:rPr>
        <w:lastRenderedPageBreak/>
        <w:t xml:space="preserve">W ramach każdego z wyżej wymienionych etapów należy wykonać wszelkie prace związane z przystosowaniem obiektu dla osób niepełnosprawnych. </w:t>
      </w:r>
    </w:p>
    <w:p w:rsidR="009D7C6C" w:rsidRPr="00141134" w:rsidRDefault="009D7C6C" w:rsidP="00C57436">
      <w:pPr>
        <w:spacing w:after="0" w:line="276" w:lineRule="auto"/>
        <w:jc w:val="both"/>
        <w:rPr>
          <w:rFonts w:ascii="Times New Roman" w:hAnsi="Times New Roman" w:cs="Times New Roman"/>
          <w:color w:val="FF0000"/>
          <w:sz w:val="24"/>
          <w:szCs w:val="24"/>
        </w:rPr>
      </w:pPr>
    </w:p>
    <w:p w:rsidR="00884B5F" w:rsidRPr="00785EAB" w:rsidRDefault="00285F83" w:rsidP="00C57436">
      <w:p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 xml:space="preserve">2.2. </w:t>
      </w:r>
      <w:r w:rsidR="00C75BEB" w:rsidRPr="00785EAB">
        <w:rPr>
          <w:rFonts w:ascii="Times New Roman" w:hAnsi="Times New Roman" w:cs="Times New Roman"/>
          <w:sz w:val="24"/>
          <w:szCs w:val="24"/>
        </w:rPr>
        <w:t>Poza zakresem prac określonym dokumentacją projektową oraz STWiORB, Wykonawca zobowiązany jest ująć w cenie oferty:</w:t>
      </w:r>
    </w:p>
    <w:p w:rsidR="00C75BEB" w:rsidRPr="00785EAB" w:rsidRDefault="00C75BEB"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 xml:space="preserve">przeprowadzenie wszelkich prób branżowych </w:t>
      </w:r>
      <w:r w:rsidR="00785EAB" w:rsidRPr="00785EAB">
        <w:rPr>
          <w:rFonts w:ascii="Times New Roman" w:hAnsi="Times New Roman" w:cs="Times New Roman"/>
          <w:sz w:val="24"/>
          <w:szCs w:val="24"/>
        </w:rPr>
        <w:t xml:space="preserve">wybudowanej </w:t>
      </w:r>
      <w:r w:rsidRPr="00785EAB">
        <w:rPr>
          <w:rFonts w:ascii="Times New Roman" w:hAnsi="Times New Roman" w:cs="Times New Roman"/>
          <w:sz w:val="24"/>
          <w:szCs w:val="24"/>
        </w:rPr>
        <w:t>instalacji</w:t>
      </w:r>
      <w:r w:rsidR="00484679">
        <w:rPr>
          <w:rFonts w:ascii="Times New Roman" w:hAnsi="Times New Roman" w:cs="Times New Roman"/>
          <w:sz w:val="24"/>
          <w:szCs w:val="24"/>
        </w:rPr>
        <w:t>,</w:t>
      </w:r>
      <w:r w:rsidRPr="00785EAB">
        <w:rPr>
          <w:rFonts w:ascii="Times New Roman" w:hAnsi="Times New Roman" w:cs="Times New Roman"/>
          <w:sz w:val="24"/>
          <w:szCs w:val="24"/>
        </w:rPr>
        <w:t xml:space="preserve"> </w:t>
      </w:r>
    </w:p>
    <w:p w:rsidR="00C75BEB" w:rsidRPr="00785EAB" w:rsidRDefault="00285F83"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bieżącą obsługa geodezyjna zadania</w:t>
      </w:r>
      <w:r w:rsidR="00C75BEB" w:rsidRPr="00785EAB">
        <w:rPr>
          <w:rFonts w:ascii="Times New Roman" w:hAnsi="Times New Roman" w:cs="Times New Roman"/>
          <w:sz w:val="24"/>
          <w:szCs w:val="24"/>
        </w:rPr>
        <w:t xml:space="preserve">, </w:t>
      </w:r>
    </w:p>
    <w:p w:rsidR="00C75BEB" w:rsidRPr="00785EAB" w:rsidRDefault="00C75BEB"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 xml:space="preserve">sporządzenie dokumentacji geodezyjnej powykonawczej, wraz z inwentaryzacją geodezyjną powykonawczą zgodnie z zakresem wykonanych prac, </w:t>
      </w:r>
    </w:p>
    <w:p w:rsidR="00C75BEB" w:rsidRPr="00785EAB" w:rsidRDefault="00C75BEB"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 xml:space="preserve">uzyskanie wszelkich opinii i zgód niezbędnych do </w:t>
      </w:r>
      <w:r w:rsidR="00285F83" w:rsidRPr="00785EAB">
        <w:rPr>
          <w:rFonts w:ascii="Times New Roman" w:hAnsi="Times New Roman" w:cs="Times New Roman"/>
          <w:sz w:val="24"/>
          <w:szCs w:val="24"/>
        </w:rPr>
        <w:t>należytego</w:t>
      </w:r>
      <w:r w:rsidRPr="00785EAB">
        <w:rPr>
          <w:rFonts w:ascii="Times New Roman" w:hAnsi="Times New Roman" w:cs="Times New Roman"/>
          <w:sz w:val="24"/>
          <w:szCs w:val="24"/>
        </w:rPr>
        <w:t xml:space="preserve"> wykonania robót </w:t>
      </w:r>
      <w:r w:rsidR="00785EAB" w:rsidRPr="00785EAB">
        <w:rPr>
          <w:rFonts w:ascii="Times New Roman" w:hAnsi="Times New Roman" w:cs="Times New Roman"/>
          <w:sz w:val="24"/>
          <w:szCs w:val="24"/>
        </w:rPr>
        <w:br/>
      </w:r>
      <w:r w:rsidRPr="00785EAB">
        <w:rPr>
          <w:rFonts w:ascii="Times New Roman" w:hAnsi="Times New Roman" w:cs="Times New Roman"/>
          <w:sz w:val="24"/>
          <w:szCs w:val="24"/>
        </w:rPr>
        <w:t>i użytkowani</w:t>
      </w:r>
      <w:r w:rsidR="008C5C9D">
        <w:rPr>
          <w:rFonts w:ascii="Times New Roman" w:hAnsi="Times New Roman" w:cs="Times New Roman"/>
          <w:sz w:val="24"/>
          <w:szCs w:val="24"/>
        </w:rPr>
        <w:t>a</w:t>
      </w:r>
      <w:r w:rsidRPr="00785EAB">
        <w:rPr>
          <w:rFonts w:ascii="Times New Roman" w:hAnsi="Times New Roman" w:cs="Times New Roman"/>
          <w:sz w:val="24"/>
          <w:szCs w:val="24"/>
        </w:rPr>
        <w:t xml:space="preserve"> obiektu przez Zamawiającego, pozwoleń związanych z obsług</w:t>
      </w:r>
      <w:r w:rsidR="00785EAB" w:rsidRPr="00785EAB">
        <w:rPr>
          <w:rFonts w:ascii="Times New Roman" w:hAnsi="Times New Roman" w:cs="Times New Roman"/>
          <w:sz w:val="24"/>
          <w:szCs w:val="24"/>
        </w:rPr>
        <w:t>ą</w:t>
      </w:r>
      <w:r w:rsidRPr="00785EAB">
        <w:rPr>
          <w:rFonts w:ascii="Times New Roman" w:hAnsi="Times New Roman" w:cs="Times New Roman"/>
          <w:sz w:val="24"/>
          <w:szCs w:val="24"/>
        </w:rPr>
        <w:t xml:space="preserve"> budowy oraz terenów sąsiadujących, </w:t>
      </w:r>
      <w:r w:rsidR="00285F83" w:rsidRPr="00785EAB">
        <w:rPr>
          <w:rFonts w:ascii="Times New Roman" w:hAnsi="Times New Roman" w:cs="Times New Roman"/>
          <w:sz w:val="24"/>
          <w:szCs w:val="24"/>
        </w:rPr>
        <w:t>poniesienie</w:t>
      </w:r>
      <w:r w:rsidRPr="00785EAB">
        <w:rPr>
          <w:rFonts w:ascii="Times New Roman" w:hAnsi="Times New Roman" w:cs="Times New Roman"/>
          <w:sz w:val="24"/>
          <w:szCs w:val="24"/>
        </w:rPr>
        <w:t xml:space="preserve"> kosztów z tytułu przeprowadzenia wszelkich uzgodnień</w:t>
      </w:r>
      <w:r w:rsidR="00285F83" w:rsidRPr="00785EAB">
        <w:rPr>
          <w:rFonts w:ascii="Times New Roman" w:hAnsi="Times New Roman" w:cs="Times New Roman"/>
          <w:sz w:val="24"/>
          <w:szCs w:val="24"/>
        </w:rPr>
        <w:t>, uzyskanie zgody na dojazd ciężkim sprzętem, jeżeli w trakcie realizacji zadania powstanie taka konieczność.</w:t>
      </w:r>
    </w:p>
    <w:p w:rsidR="009D7C6C" w:rsidRPr="00785EAB" w:rsidRDefault="006E7CFE"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w przypadku wykonywania prac termomodernizacyjnych należy dostosować terminy prac do terminów rozrodu ptaków ewentualnie gniazdujących w budynkach. Elementem podstawowym przed przystąpieniem do prac jest wykonanie ekspertyzy ornitologa i chiropterologa stwierdzająca obecność ptaków i nietoperzy</w:t>
      </w:r>
      <w:r w:rsidR="009D7C6C" w:rsidRPr="00785EAB">
        <w:rPr>
          <w:rFonts w:ascii="Times New Roman" w:hAnsi="Times New Roman" w:cs="Times New Roman"/>
          <w:sz w:val="24"/>
          <w:szCs w:val="24"/>
        </w:rPr>
        <w:t xml:space="preserve"> lub ich brak </w:t>
      </w:r>
      <w:r w:rsidR="00785EAB" w:rsidRPr="00785EAB">
        <w:rPr>
          <w:rFonts w:ascii="Times New Roman" w:hAnsi="Times New Roman" w:cs="Times New Roman"/>
          <w:sz w:val="24"/>
          <w:szCs w:val="24"/>
        </w:rPr>
        <w:br/>
      </w:r>
      <w:r w:rsidR="009D7C6C" w:rsidRPr="00785EAB">
        <w:rPr>
          <w:rFonts w:ascii="Times New Roman" w:hAnsi="Times New Roman" w:cs="Times New Roman"/>
          <w:sz w:val="24"/>
          <w:szCs w:val="24"/>
        </w:rPr>
        <w:t>w danym obiekcie,</w:t>
      </w:r>
    </w:p>
    <w:p w:rsidR="009D7C6C" w:rsidRPr="00785EAB" w:rsidRDefault="009D7C6C"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 xml:space="preserve">zorganizowania zaplecza budowy wraz z instalacją elektryczną i sanitarną, a także dokonania rozliczenia z dostawcami mediów kosztów powyższych usług we własnym zakresie, </w:t>
      </w:r>
      <w:r w:rsidR="00785EAB" w:rsidRPr="00785EAB">
        <w:rPr>
          <w:rFonts w:ascii="Times New Roman" w:hAnsi="Times New Roman" w:cs="Times New Roman"/>
          <w:sz w:val="24"/>
          <w:szCs w:val="24"/>
        </w:rPr>
        <w:t xml:space="preserve">ponadto Wykonawca zobowiązany będzie do oznaczenia placu budowy - zamontowania tablicy informacyjnej,  </w:t>
      </w:r>
    </w:p>
    <w:p w:rsidR="009D7C6C" w:rsidRPr="00785EAB" w:rsidRDefault="009D7C6C"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 xml:space="preserve">opracowania planu ewakuacyjnego w trwałym formacie ściennym, zgodnie                           z dokumentacja projektową,   </w:t>
      </w:r>
    </w:p>
    <w:p w:rsidR="009D7C6C" w:rsidRPr="00785EAB" w:rsidRDefault="009D7C6C" w:rsidP="00963D02">
      <w:pPr>
        <w:pStyle w:val="Akapitzlist"/>
        <w:numPr>
          <w:ilvl w:val="0"/>
          <w:numId w:val="6"/>
        </w:num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oznakowan</w:t>
      </w:r>
      <w:r w:rsidR="00785EAB">
        <w:rPr>
          <w:rFonts w:ascii="Times New Roman" w:hAnsi="Times New Roman" w:cs="Times New Roman"/>
          <w:sz w:val="24"/>
          <w:szCs w:val="24"/>
        </w:rPr>
        <w:t xml:space="preserve">ia i instrukcji stanowisk pracy. </w:t>
      </w:r>
    </w:p>
    <w:p w:rsidR="009D7C6C" w:rsidRPr="00785EAB" w:rsidRDefault="009D7C6C" w:rsidP="00C57436">
      <w:pPr>
        <w:pStyle w:val="Akapitzlist"/>
        <w:spacing w:after="0" w:line="276" w:lineRule="auto"/>
        <w:jc w:val="both"/>
        <w:rPr>
          <w:rFonts w:ascii="Times New Roman" w:hAnsi="Times New Roman" w:cs="Times New Roman"/>
          <w:sz w:val="24"/>
          <w:szCs w:val="24"/>
        </w:rPr>
      </w:pPr>
    </w:p>
    <w:p w:rsidR="00285F83" w:rsidRPr="00785EAB" w:rsidRDefault="00285F83" w:rsidP="00C57436">
      <w:pPr>
        <w:spacing w:after="0" w:line="276" w:lineRule="auto"/>
        <w:jc w:val="both"/>
        <w:rPr>
          <w:rFonts w:ascii="Times New Roman" w:hAnsi="Times New Roman" w:cs="Times New Roman"/>
          <w:sz w:val="24"/>
          <w:szCs w:val="24"/>
        </w:rPr>
      </w:pPr>
      <w:r w:rsidRPr="00785EAB">
        <w:rPr>
          <w:rFonts w:ascii="Times New Roman" w:hAnsi="Times New Roman" w:cs="Times New Roman"/>
          <w:sz w:val="24"/>
          <w:szCs w:val="24"/>
        </w:rPr>
        <w:t>2.3. Do obowiązków Wykonawcy należy także:</w:t>
      </w:r>
    </w:p>
    <w:p w:rsidR="00285F83" w:rsidRPr="00785EAB" w:rsidRDefault="00285F83"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785EAB">
        <w:rPr>
          <w:rFonts w:ascii="Times New Roman" w:hAnsi="Times New Roman" w:cs="Times New Roman"/>
          <w:sz w:val="24"/>
          <w:szCs w:val="24"/>
        </w:rPr>
        <w:t xml:space="preserve">utrzymanie w należytym stanie terenu budowy oraz wywóz nieczystości, gruzu, odwóz do PSZOK lub ich utylizacja, z zastrzeżeniem, że materiały pochodzące                    z rozbiórki, które mogą być </w:t>
      </w:r>
      <w:r w:rsidR="00785EAB" w:rsidRPr="00785EAB">
        <w:rPr>
          <w:rFonts w:ascii="Times New Roman" w:hAnsi="Times New Roman" w:cs="Times New Roman"/>
          <w:sz w:val="24"/>
          <w:szCs w:val="24"/>
        </w:rPr>
        <w:t xml:space="preserve">ponownie </w:t>
      </w:r>
      <w:r w:rsidRPr="00785EAB">
        <w:rPr>
          <w:rFonts w:ascii="Times New Roman" w:hAnsi="Times New Roman" w:cs="Times New Roman"/>
          <w:sz w:val="24"/>
          <w:szCs w:val="24"/>
        </w:rPr>
        <w:t>wykorzystane</w:t>
      </w:r>
      <w:r w:rsidR="00785EAB" w:rsidRPr="00785EAB">
        <w:rPr>
          <w:rFonts w:ascii="Times New Roman" w:hAnsi="Times New Roman" w:cs="Times New Roman"/>
          <w:sz w:val="24"/>
          <w:szCs w:val="24"/>
        </w:rPr>
        <w:t xml:space="preserve"> przez Zamawiającego (np. kostka brukowa, sfrezowany asfalt, czy zdemontowane wyposażenie boisk sportowych)</w:t>
      </w:r>
      <w:r w:rsidRPr="00785EAB">
        <w:rPr>
          <w:rFonts w:ascii="Times New Roman" w:hAnsi="Times New Roman" w:cs="Times New Roman"/>
          <w:sz w:val="24"/>
          <w:szCs w:val="24"/>
        </w:rPr>
        <w:t xml:space="preserve"> należy protokolarnie przekazać Gminie Suchedniów (na terenie Szkoły przy ul. </w:t>
      </w:r>
      <w:r w:rsidR="00785EAB" w:rsidRPr="00785EAB">
        <w:rPr>
          <w:rFonts w:ascii="Times New Roman" w:hAnsi="Times New Roman" w:cs="Times New Roman"/>
          <w:sz w:val="24"/>
          <w:szCs w:val="24"/>
        </w:rPr>
        <w:t xml:space="preserve">Szarych Szeregów 6). Protokół należy spisać z upoważnionym do tego przedstawicielem Gminy. </w:t>
      </w:r>
    </w:p>
    <w:p w:rsidR="00285F83" w:rsidRPr="00785EAB" w:rsidRDefault="00285F83"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785EAB">
        <w:rPr>
          <w:rFonts w:ascii="Times New Roman" w:hAnsi="Times New Roman" w:cs="Times New Roman"/>
          <w:sz w:val="24"/>
          <w:szCs w:val="24"/>
        </w:rPr>
        <w:t xml:space="preserve">zapoznanie się i stosowanie do regulaminów przedstawionych przez </w:t>
      </w:r>
      <w:r w:rsidR="00785EAB" w:rsidRPr="00785EAB">
        <w:rPr>
          <w:rFonts w:ascii="Times New Roman" w:hAnsi="Times New Roman" w:cs="Times New Roman"/>
          <w:sz w:val="24"/>
          <w:szCs w:val="24"/>
        </w:rPr>
        <w:t>Z</w:t>
      </w:r>
      <w:r w:rsidRPr="00785EAB">
        <w:rPr>
          <w:rFonts w:ascii="Times New Roman" w:hAnsi="Times New Roman" w:cs="Times New Roman"/>
          <w:sz w:val="24"/>
          <w:szCs w:val="24"/>
        </w:rPr>
        <w:t xml:space="preserve">amawiającego, </w:t>
      </w:r>
    </w:p>
    <w:p w:rsidR="00C75BEB" w:rsidRPr="00C1778C" w:rsidRDefault="00285F83"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 xml:space="preserve">zgłaszanie w formie pisemnej zamawiającemu, a także Inspektorowi Nadzoru Inwestorskiego konieczności wykonania robót zamiennych, zanikających lub ulegających zakryciu minimum 3 dni przed planowanym terminem ich wykonania. </w:t>
      </w:r>
      <w:r w:rsidR="00256091" w:rsidRPr="00C1778C">
        <w:rPr>
          <w:rFonts w:ascii="Times New Roman" w:hAnsi="Times New Roman" w:cs="Times New Roman"/>
          <w:sz w:val="24"/>
          <w:szCs w:val="24"/>
        </w:rPr>
        <w:t>Każde</w:t>
      </w:r>
      <w:r w:rsidR="00785EAB" w:rsidRPr="00C1778C">
        <w:rPr>
          <w:rFonts w:ascii="Times New Roman" w:hAnsi="Times New Roman" w:cs="Times New Roman"/>
          <w:sz w:val="24"/>
          <w:szCs w:val="24"/>
        </w:rPr>
        <w:t xml:space="preserve"> </w:t>
      </w:r>
      <w:r w:rsidR="00256091" w:rsidRPr="00C1778C">
        <w:rPr>
          <w:rFonts w:ascii="Times New Roman" w:hAnsi="Times New Roman" w:cs="Times New Roman"/>
          <w:sz w:val="24"/>
          <w:szCs w:val="24"/>
        </w:rPr>
        <w:t>zgłoszenie</w:t>
      </w:r>
      <w:r w:rsidRPr="00C1778C">
        <w:rPr>
          <w:rFonts w:ascii="Times New Roman" w:hAnsi="Times New Roman" w:cs="Times New Roman"/>
          <w:sz w:val="24"/>
          <w:szCs w:val="24"/>
        </w:rPr>
        <w:t xml:space="preserve"> wykonania robót zamiennych musi </w:t>
      </w:r>
      <w:r w:rsidR="00256091" w:rsidRPr="00C1778C">
        <w:rPr>
          <w:rFonts w:ascii="Times New Roman" w:hAnsi="Times New Roman" w:cs="Times New Roman"/>
          <w:sz w:val="24"/>
          <w:szCs w:val="24"/>
        </w:rPr>
        <w:t>zawierać</w:t>
      </w:r>
      <w:r w:rsidRPr="00C1778C">
        <w:rPr>
          <w:rFonts w:ascii="Times New Roman" w:hAnsi="Times New Roman" w:cs="Times New Roman"/>
          <w:sz w:val="24"/>
          <w:szCs w:val="24"/>
        </w:rPr>
        <w:t xml:space="preserve"> dokładny opis tych robót oraz </w:t>
      </w:r>
      <w:r w:rsidR="00256091" w:rsidRPr="00C1778C">
        <w:rPr>
          <w:rFonts w:ascii="Times New Roman" w:hAnsi="Times New Roman" w:cs="Times New Roman"/>
          <w:sz w:val="24"/>
          <w:szCs w:val="24"/>
        </w:rPr>
        <w:t>uzasadnienie</w:t>
      </w:r>
      <w:r w:rsidRPr="00C1778C">
        <w:rPr>
          <w:rFonts w:ascii="Times New Roman" w:hAnsi="Times New Roman" w:cs="Times New Roman"/>
          <w:sz w:val="24"/>
          <w:szCs w:val="24"/>
        </w:rPr>
        <w:t xml:space="preserve"> ich wykonania. Wykonawca może </w:t>
      </w:r>
      <w:r w:rsidR="00256091" w:rsidRPr="00C1778C">
        <w:rPr>
          <w:rFonts w:ascii="Times New Roman" w:hAnsi="Times New Roman" w:cs="Times New Roman"/>
          <w:sz w:val="24"/>
          <w:szCs w:val="24"/>
        </w:rPr>
        <w:t>przystąpić</w:t>
      </w:r>
      <w:r w:rsidRPr="00C1778C">
        <w:rPr>
          <w:rFonts w:ascii="Times New Roman" w:hAnsi="Times New Roman" w:cs="Times New Roman"/>
          <w:sz w:val="24"/>
          <w:szCs w:val="24"/>
        </w:rPr>
        <w:t xml:space="preserve"> do wykonania robót zamiennych jedynie po </w:t>
      </w:r>
      <w:r w:rsidR="00256091" w:rsidRPr="00C1778C">
        <w:rPr>
          <w:rFonts w:ascii="Times New Roman" w:hAnsi="Times New Roman" w:cs="Times New Roman"/>
          <w:sz w:val="24"/>
          <w:szCs w:val="24"/>
        </w:rPr>
        <w:t>uzgodnieniu</w:t>
      </w:r>
      <w:r w:rsidRPr="00C1778C">
        <w:rPr>
          <w:rFonts w:ascii="Times New Roman" w:hAnsi="Times New Roman" w:cs="Times New Roman"/>
          <w:sz w:val="24"/>
          <w:szCs w:val="24"/>
        </w:rPr>
        <w:t xml:space="preserve"> ich </w:t>
      </w:r>
      <w:r w:rsidR="00782864" w:rsidRPr="00C1778C">
        <w:rPr>
          <w:rFonts w:ascii="Times New Roman" w:hAnsi="Times New Roman" w:cs="Times New Roman"/>
          <w:sz w:val="24"/>
          <w:szCs w:val="24"/>
        </w:rPr>
        <w:t>z Zamawiającym i wyrażeniu zgod</w:t>
      </w:r>
      <w:r w:rsidRPr="00C1778C">
        <w:rPr>
          <w:rFonts w:ascii="Times New Roman" w:hAnsi="Times New Roman" w:cs="Times New Roman"/>
          <w:sz w:val="24"/>
          <w:szCs w:val="24"/>
        </w:rPr>
        <w:t xml:space="preserve">y </w:t>
      </w:r>
      <w:r w:rsidRPr="00C1778C">
        <w:rPr>
          <w:rFonts w:ascii="Times New Roman" w:hAnsi="Times New Roman" w:cs="Times New Roman"/>
          <w:sz w:val="24"/>
          <w:szCs w:val="24"/>
        </w:rPr>
        <w:lastRenderedPageBreak/>
        <w:t xml:space="preserve">przez Zamawiającego oraz Inspektora nadzoru Inwestorskiego. </w:t>
      </w:r>
      <w:r w:rsidR="00256091" w:rsidRPr="00C1778C">
        <w:rPr>
          <w:rFonts w:ascii="Times New Roman" w:hAnsi="Times New Roman" w:cs="Times New Roman"/>
          <w:sz w:val="24"/>
          <w:szCs w:val="24"/>
        </w:rPr>
        <w:t xml:space="preserve">Zgoda </w:t>
      </w:r>
      <w:r w:rsidR="00785EAB" w:rsidRPr="00C1778C">
        <w:rPr>
          <w:rFonts w:ascii="Times New Roman" w:hAnsi="Times New Roman" w:cs="Times New Roman"/>
          <w:sz w:val="24"/>
          <w:szCs w:val="24"/>
        </w:rPr>
        <w:br/>
      </w:r>
      <w:r w:rsidR="00256091" w:rsidRPr="00C1778C">
        <w:rPr>
          <w:rFonts w:ascii="Times New Roman" w:hAnsi="Times New Roman" w:cs="Times New Roman"/>
          <w:sz w:val="24"/>
          <w:szCs w:val="24"/>
        </w:rPr>
        <w:t xml:space="preserve">na przeprowadzenie robót zamiennych nie zwalnia Wykonawcy z odpowiedzialności za prawidłowe wykonanie przedmiotu umowy. Roboty zamienne Wykonawca będzie wykonywał </w:t>
      </w:r>
      <w:r w:rsidR="00484679">
        <w:rPr>
          <w:rFonts w:ascii="Times New Roman" w:hAnsi="Times New Roman" w:cs="Times New Roman"/>
          <w:sz w:val="24"/>
          <w:szCs w:val="24"/>
        </w:rPr>
        <w:t xml:space="preserve">w </w:t>
      </w:r>
      <w:r w:rsidR="00256091" w:rsidRPr="00C1778C">
        <w:rPr>
          <w:rFonts w:ascii="Times New Roman" w:hAnsi="Times New Roman" w:cs="Times New Roman"/>
          <w:sz w:val="24"/>
          <w:szCs w:val="24"/>
        </w:rPr>
        <w:t xml:space="preserve">ramach wynagrodzenia, o którym mowa w umowie i z tytułu ich wykonania, nie przysługuje Wykonawcy dodatkowe wynagrodzenie. </w:t>
      </w:r>
    </w:p>
    <w:p w:rsidR="00256091" w:rsidRPr="00C1778C" w:rsidRDefault="00256091"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informowanie Zamawiającego o wykonaniu robót określonych w Harmonogramie Rzeczowo - Finansowy</w:t>
      </w:r>
      <w:r w:rsidR="00C1778C" w:rsidRPr="00C1778C">
        <w:rPr>
          <w:rFonts w:ascii="Times New Roman" w:hAnsi="Times New Roman" w:cs="Times New Roman"/>
          <w:sz w:val="24"/>
          <w:szCs w:val="24"/>
        </w:rPr>
        <w:t>m</w:t>
      </w:r>
      <w:r w:rsidRPr="00C1778C">
        <w:rPr>
          <w:rFonts w:ascii="Times New Roman" w:hAnsi="Times New Roman" w:cs="Times New Roman"/>
          <w:sz w:val="24"/>
          <w:szCs w:val="24"/>
        </w:rPr>
        <w:t xml:space="preserve">, objętych częściowymi odbiorami robót, z uwzględnieniem robót zanikających lub ulegających zakryciu, wykonaniu robót w ramach każdego                  z </w:t>
      </w:r>
      <w:r w:rsidR="00C1778C">
        <w:rPr>
          <w:rFonts w:ascii="Times New Roman" w:hAnsi="Times New Roman" w:cs="Times New Roman"/>
          <w:sz w:val="24"/>
          <w:szCs w:val="24"/>
        </w:rPr>
        <w:t>trzech</w:t>
      </w:r>
      <w:r w:rsidRPr="00C1778C">
        <w:rPr>
          <w:rFonts w:ascii="Times New Roman" w:hAnsi="Times New Roman" w:cs="Times New Roman"/>
          <w:sz w:val="24"/>
          <w:szCs w:val="24"/>
        </w:rPr>
        <w:t xml:space="preserve"> etapów robót, oraz o wykonaniu robót w całości,</w:t>
      </w:r>
    </w:p>
    <w:p w:rsidR="00256091" w:rsidRPr="00C1778C" w:rsidRDefault="00256091"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 xml:space="preserve">wykonania na własny koszt wszystkich niezbędnych badań instalacji, prób branżowych umożliwiających należyte wykonanie umowy, oraz użytkowanie obiektu przez zamawiającego, </w:t>
      </w:r>
    </w:p>
    <w:p w:rsidR="00256091" w:rsidRPr="00C1778C" w:rsidRDefault="00256091"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umożliwienie na każdym etapie przedstawicielom Zamawiającego wgląd w roboty, wstępu na plac budowy, przeprowadzanie oględzin prac, materiałów i instalacji dostarczanych na plac budowy,  zapewnienie możliwości uczestnictwa przy próbach branżowych, badaniach, testach itp.,</w:t>
      </w:r>
    </w:p>
    <w:p w:rsidR="00256091" w:rsidRPr="00C1778C" w:rsidRDefault="00256091"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sporządzenie dokumentacji fotograficznej placu budowy przed rozpoczęciem robót oraz po zakończeniu robót,</w:t>
      </w:r>
    </w:p>
    <w:p w:rsidR="006E7CFE" w:rsidRPr="00C1778C" w:rsidRDefault="006E7CFE"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 xml:space="preserve">zapewnienie wykonania montażu wszelkich maszyn i urządzeń przez serwis producenta lub serwis autoryzowany przez producenta, </w:t>
      </w:r>
    </w:p>
    <w:p w:rsidR="006E7CFE" w:rsidRPr="00C1778C" w:rsidRDefault="006E7CFE"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 xml:space="preserve">utrzymania w czystości terenu szkoły oraz placu budowy, dążenie do minimalizacji przeszkód komunikacyjnych, bieżące usuwanie zbędnych materiałów, odpadów                      i śmieci. Wykonawca musi posiadać dokumenty potwierdzające przyjęcie odpadów przez składowiska oraz dowody dokonania stosownych opłat. </w:t>
      </w:r>
    </w:p>
    <w:p w:rsidR="00C75BEB" w:rsidRPr="00C1778C" w:rsidRDefault="006E7CFE" w:rsidP="00963D02">
      <w:pPr>
        <w:pStyle w:val="Akapitzlist"/>
        <w:numPr>
          <w:ilvl w:val="0"/>
          <w:numId w:val="7"/>
        </w:numPr>
        <w:spacing w:after="0" w:line="276" w:lineRule="auto"/>
        <w:ind w:left="709" w:hanging="709"/>
        <w:jc w:val="both"/>
        <w:rPr>
          <w:rFonts w:ascii="Times New Roman" w:hAnsi="Times New Roman" w:cs="Times New Roman"/>
          <w:sz w:val="24"/>
          <w:szCs w:val="24"/>
        </w:rPr>
      </w:pPr>
      <w:r w:rsidRPr="00C1778C">
        <w:rPr>
          <w:rFonts w:ascii="Times New Roman" w:hAnsi="Times New Roman" w:cs="Times New Roman"/>
          <w:sz w:val="24"/>
          <w:szCs w:val="24"/>
        </w:rPr>
        <w:t>jeżeli w toku realizacji zadania wystąpią jakiekolwiek zalecenia pokontrolne organów państwowych takich jak Państwowa Inspekcja Sanitarna, Państwowa Inspekcja Pracy czy Państwowa Straż Pożarna, wykonawca w ramach realizacji przedmiotu zamówienia będzie zobowiązany do wykonania zaleceń pokontrolnych</w:t>
      </w:r>
      <w:r w:rsidR="009D7C6C" w:rsidRPr="00C1778C">
        <w:rPr>
          <w:rFonts w:ascii="Times New Roman" w:hAnsi="Times New Roman" w:cs="Times New Roman"/>
          <w:sz w:val="24"/>
          <w:szCs w:val="24"/>
        </w:rPr>
        <w:t>.</w:t>
      </w:r>
    </w:p>
    <w:p w:rsidR="009D7C6C" w:rsidRPr="00C1778C" w:rsidRDefault="009D7C6C" w:rsidP="00C57436">
      <w:pPr>
        <w:spacing w:after="0" w:line="276" w:lineRule="auto"/>
        <w:jc w:val="both"/>
        <w:rPr>
          <w:rFonts w:ascii="Times New Roman" w:hAnsi="Times New Roman" w:cs="Times New Roman"/>
          <w:sz w:val="24"/>
          <w:szCs w:val="24"/>
        </w:rPr>
      </w:pPr>
    </w:p>
    <w:p w:rsidR="009D7C6C" w:rsidRPr="00C1778C" w:rsidRDefault="009D7C6C" w:rsidP="00C57436">
      <w:pPr>
        <w:spacing w:after="0" w:line="276" w:lineRule="auto"/>
        <w:jc w:val="both"/>
        <w:rPr>
          <w:rFonts w:ascii="Times New Roman" w:hAnsi="Times New Roman" w:cs="Times New Roman"/>
          <w:sz w:val="24"/>
          <w:szCs w:val="24"/>
        </w:rPr>
      </w:pPr>
      <w:r w:rsidRPr="00C1778C">
        <w:rPr>
          <w:rFonts w:ascii="Times New Roman" w:hAnsi="Times New Roman" w:cs="Times New Roman"/>
          <w:sz w:val="24"/>
          <w:szCs w:val="24"/>
        </w:rPr>
        <w:t>2.4. Zamawiający określa poniższe wymagania co do zasad realizacji zadania:</w:t>
      </w:r>
    </w:p>
    <w:p w:rsidR="009D7C6C" w:rsidRPr="00C1778C" w:rsidRDefault="009D7C6C" w:rsidP="00963D02">
      <w:pPr>
        <w:pStyle w:val="Akapitzlist"/>
        <w:numPr>
          <w:ilvl w:val="0"/>
          <w:numId w:val="8"/>
        </w:numPr>
        <w:spacing w:after="0" w:line="276" w:lineRule="auto"/>
        <w:jc w:val="both"/>
        <w:rPr>
          <w:rFonts w:ascii="Times New Roman" w:hAnsi="Times New Roman" w:cs="Times New Roman"/>
          <w:sz w:val="24"/>
          <w:szCs w:val="24"/>
        </w:rPr>
      </w:pPr>
      <w:r w:rsidRPr="00C1778C">
        <w:rPr>
          <w:rFonts w:ascii="Times New Roman" w:hAnsi="Times New Roman" w:cs="Times New Roman"/>
          <w:sz w:val="24"/>
          <w:szCs w:val="24"/>
        </w:rPr>
        <w:t>do wykonania przedmiotu zamówienia Wykonawca zobowiązany jest używać wyłącznie materiałów i urządzeń fabrycznie nowych,</w:t>
      </w:r>
      <w:r w:rsidR="00C1778C" w:rsidRPr="00C1778C">
        <w:rPr>
          <w:rFonts w:ascii="Times New Roman" w:hAnsi="Times New Roman" w:cs="Times New Roman"/>
          <w:sz w:val="24"/>
          <w:szCs w:val="24"/>
        </w:rPr>
        <w:t xml:space="preserve"> zgodnych z dokumentacją projektową,</w:t>
      </w:r>
      <w:r w:rsidRPr="00C1778C">
        <w:rPr>
          <w:rFonts w:ascii="Times New Roman" w:hAnsi="Times New Roman" w:cs="Times New Roman"/>
          <w:sz w:val="24"/>
          <w:szCs w:val="24"/>
        </w:rPr>
        <w:t xml:space="preserve"> odpowiadającym wszelkim wymaganiom wynikającym z przepisów prawa, dopuszczonych do użytkowania,</w:t>
      </w:r>
    </w:p>
    <w:p w:rsidR="009D7C6C" w:rsidRPr="00C1778C" w:rsidRDefault="009D7C6C" w:rsidP="00963D02">
      <w:pPr>
        <w:pStyle w:val="Akapitzlist"/>
        <w:numPr>
          <w:ilvl w:val="0"/>
          <w:numId w:val="8"/>
        </w:numPr>
        <w:spacing w:line="276" w:lineRule="auto"/>
        <w:jc w:val="both"/>
        <w:rPr>
          <w:rFonts w:ascii="Times New Roman" w:hAnsi="Times New Roman" w:cs="Times New Roman"/>
          <w:sz w:val="24"/>
          <w:szCs w:val="24"/>
        </w:rPr>
      </w:pPr>
      <w:r w:rsidRPr="00C1778C">
        <w:rPr>
          <w:rFonts w:ascii="Times New Roman" w:hAnsi="Times New Roman" w:cs="Times New Roman"/>
          <w:sz w:val="24"/>
          <w:szCs w:val="24"/>
        </w:rPr>
        <w:t>z uwagi na wykonywanie części robót na czynnym obiekcie, w którym prowadzone będą zajęcia szkolne, terminy i zakres wykonywania prac w ramach poszczególnych etapów należy każdorazowo uzgodnić z Dyrekcją Szkoły, przy ul. Sza</w:t>
      </w:r>
      <w:r w:rsidR="00F40755">
        <w:rPr>
          <w:rFonts w:ascii="Times New Roman" w:hAnsi="Times New Roman" w:cs="Times New Roman"/>
          <w:sz w:val="24"/>
          <w:szCs w:val="24"/>
        </w:rPr>
        <w:t>rych Szeregów 6 w Suchedniowie,</w:t>
      </w:r>
    </w:p>
    <w:p w:rsidR="009D7C6C" w:rsidRPr="00F40755" w:rsidRDefault="000A75F8" w:rsidP="00963D02">
      <w:pPr>
        <w:pStyle w:val="Akapitzlist"/>
        <w:numPr>
          <w:ilvl w:val="0"/>
          <w:numId w:val="8"/>
        </w:numPr>
        <w:spacing w:line="276" w:lineRule="auto"/>
        <w:jc w:val="both"/>
        <w:rPr>
          <w:rFonts w:ascii="Times New Roman" w:hAnsi="Times New Roman" w:cs="Times New Roman"/>
          <w:sz w:val="24"/>
          <w:szCs w:val="24"/>
        </w:rPr>
      </w:pPr>
      <w:r w:rsidRPr="00F40755">
        <w:rPr>
          <w:rFonts w:ascii="Times New Roman" w:hAnsi="Times New Roman" w:cs="Times New Roman"/>
          <w:sz w:val="24"/>
          <w:szCs w:val="24"/>
        </w:rPr>
        <w:t>z</w:t>
      </w:r>
      <w:r w:rsidR="00782864" w:rsidRPr="00F40755">
        <w:rPr>
          <w:rFonts w:ascii="Times New Roman" w:hAnsi="Times New Roman" w:cs="Times New Roman"/>
          <w:sz w:val="24"/>
          <w:szCs w:val="24"/>
        </w:rPr>
        <w:t xml:space="preserve"> uwagi na wykonywanie prac przy czynnym obiekcie, zabrania się magazynowania jakichkolwiek odpadó</w:t>
      </w:r>
      <w:r w:rsidRPr="00F40755">
        <w:rPr>
          <w:rFonts w:ascii="Times New Roman" w:hAnsi="Times New Roman" w:cs="Times New Roman"/>
          <w:sz w:val="24"/>
          <w:szCs w:val="24"/>
        </w:rPr>
        <w:t xml:space="preserve">w budowlanych na terenie budowy. </w:t>
      </w:r>
    </w:p>
    <w:p w:rsidR="009D7C6C" w:rsidRPr="00141134" w:rsidRDefault="009D7C6C" w:rsidP="00C57436">
      <w:pPr>
        <w:spacing w:after="0" w:line="276" w:lineRule="auto"/>
        <w:jc w:val="both"/>
        <w:rPr>
          <w:rFonts w:ascii="Times New Roman" w:hAnsi="Times New Roman" w:cs="Times New Roman"/>
          <w:color w:val="FF0000"/>
          <w:sz w:val="24"/>
          <w:szCs w:val="24"/>
        </w:rPr>
      </w:pPr>
    </w:p>
    <w:p w:rsidR="00554C12" w:rsidRPr="00554C12" w:rsidRDefault="001249B6" w:rsidP="00554C12">
      <w:pPr>
        <w:pStyle w:val="Akapitzlist"/>
        <w:spacing w:after="0" w:line="276" w:lineRule="auto"/>
        <w:ind w:left="284"/>
        <w:jc w:val="both"/>
        <w:rPr>
          <w:rFonts w:ascii="Times New Roman" w:hAnsi="Times New Roman" w:cs="Times New Roman"/>
          <w:sz w:val="24"/>
          <w:szCs w:val="24"/>
        </w:rPr>
      </w:pPr>
      <w:r w:rsidRPr="00554C12">
        <w:rPr>
          <w:rFonts w:ascii="Times New Roman" w:hAnsi="Times New Roman" w:cs="Times New Roman"/>
          <w:sz w:val="24"/>
          <w:szCs w:val="24"/>
        </w:rPr>
        <w:t>2.5.</w:t>
      </w:r>
      <w:r w:rsidRPr="00554C12">
        <w:rPr>
          <w:rFonts w:ascii="Times New Roman" w:hAnsi="Times New Roman" w:cs="Times New Roman"/>
          <w:color w:val="FF0000"/>
          <w:sz w:val="24"/>
          <w:szCs w:val="24"/>
        </w:rPr>
        <w:t xml:space="preserve"> </w:t>
      </w:r>
      <w:r w:rsidR="00554C12" w:rsidRPr="00554C12">
        <w:rPr>
          <w:rFonts w:ascii="Times New Roman" w:hAnsi="Times New Roman" w:cs="Times New Roman"/>
          <w:sz w:val="24"/>
          <w:szCs w:val="24"/>
        </w:rPr>
        <w:t>Przedmiot zamówienia opisano szczegółowo w:</w:t>
      </w:r>
    </w:p>
    <w:p w:rsidR="00554C12" w:rsidRPr="00554C12" w:rsidRDefault="00554C12" w:rsidP="00963D02">
      <w:pPr>
        <w:pStyle w:val="Akapitzlist"/>
        <w:numPr>
          <w:ilvl w:val="0"/>
          <w:numId w:val="9"/>
        </w:numPr>
        <w:spacing w:after="0" w:line="276" w:lineRule="auto"/>
        <w:jc w:val="both"/>
        <w:rPr>
          <w:rFonts w:ascii="Times New Roman" w:hAnsi="Times New Roman" w:cs="Times New Roman"/>
          <w:sz w:val="24"/>
          <w:szCs w:val="24"/>
        </w:rPr>
      </w:pPr>
      <w:r w:rsidRPr="00554C12">
        <w:rPr>
          <w:rFonts w:ascii="Times New Roman" w:hAnsi="Times New Roman" w:cs="Times New Roman"/>
          <w:sz w:val="24"/>
          <w:szCs w:val="24"/>
        </w:rPr>
        <w:lastRenderedPageBreak/>
        <w:t xml:space="preserve">"Projekt budowlany Sali sportowej z łącznikiem i zagospodarowaniem terenu przy szkole podstawowe w Suchedniowie z instalacjami wod – kan; C.O., wentylacjami </w:t>
      </w:r>
      <w:r w:rsidRPr="00554C12">
        <w:rPr>
          <w:rFonts w:ascii="Times New Roman" w:hAnsi="Times New Roman" w:cs="Times New Roman"/>
          <w:sz w:val="24"/>
          <w:szCs w:val="24"/>
        </w:rPr>
        <w:br/>
        <w:t xml:space="preserve">i elektrycznymi” Tom I projekt zagospodarowania terenu, projekt budowlany Sali sportowej z łącznikiem (architektura, konstrukcje, opinia geotechniczna), </w:t>
      </w:r>
    </w:p>
    <w:p w:rsidR="00554C12" w:rsidRPr="00554C12" w:rsidRDefault="00554C12" w:rsidP="00963D02">
      <w:pPr>
        <w:pStyle w:val="Akapitzlist"/>
        <w:numPr>
          <w:ilvl w:val="0"/>
          <w:numId w:val="9"/>
        </w:numPr>
        <w:spacing w:after="0" w:line="276" w:lineRule="auto"/>
        <w:jc w:val="both"/>
        <w:rPr>
          <w:rFonts w:ascii="Times New Roman" w:hAnsi="Times New Roman" w:cs="Times New Roman"/>
          <w:sz w:val="24"/>
          <w:szCs w:val="24"/>
        </w:rPr>
      </w:pPr>
      <w:r w:rsidRPr="00554C12">
        <w:rPr>
          <w:rFonts w:ascii="Times New Roman" w:hAnsi="Times New Roman" w:cs="Times New Roman"/>
          <w:sz w:val="24"/>
          <w:szCs w:val="24"/>
        </w:rPr>
        <w:t xml:space="preserve">„Projekt budowlany Sali sportowej z łącznikiem i zagospodarowaniem terenu przy szkole podstawowe w Suchedniowie z instalacjami wod – kan; C.O., wentylacjami </w:t>
      </w:r>
      <w:r w:rsidRPr="00554C12">
        <w:rPr>
          <w:rFonts w:ascii="Times New Roman" w:hAnsi="Times New Roman" w:cs="Times New Roman"/>
          <w:sz w:val="24"/>
          <w:szCs w:val="24"/>
        </w:rPr>
        <w:br/>
        <w:t xml:space="preserve">i elektrycznymi” Tom II projekt budowlany Sali sportowej z łącznikiem (branże sanitarne, elektryczne, fotowoltaiki), </w:t>
      </w:r>
    </w:p>
    <w:p w:rsidR="00554C12" w:rsidRPr="00554C12" w:rsidRDefault="00554C12" w:rsidP="00963D02">
      <w:pPr>
        <w:pStyle w:val="Akapitzlist"/>
        <w:numPr>
          <w:ilvl w:val="0"/>
          <w:numId w:val="9"/>
        </w:numPr>
        <w:spacing w:after="0" w:line="276" w:lineRule="auto"/>
        <w:jc w:val="both"/>
        <w:rPr>
          <w:rFonts w:ascii="Times New Roman" w:hAnsi="Times New Roman" w:cs="Times New Roman"/>
          <w:sz w:val="24"/>
          <w:szCs w:val="24"/>
        </w:rPr>
      </w:pPr>
      <w:r w:rsidRPr="00554C12">
        <w:rPr>
          <w:rFonts w:ascii="Times New Roman" w:hAnsi="Times New Roman" w:cs="Times New Roman"/>
          <w:sz w:val="24"/>
          <w:szCs w:val="24"/>
        </w:rPr>
        <w:t>STWiORB.</w:t>
      </w:r>
    </w:p>
    <w:p w:rsidR="002D705C" w:rsidRPr="00141134" w:rsidRDefault="002D705C" w:rsidP="00554C12">
      <w:pPr>
        <w:spacing w:after="0" w:line="276" w:lineRule="auto"/>
        <w:jc w:val="both"/>
        <w:rPr>
          <w:rFonts w:ascii="Times New Roman" w:hAnsi="Times New Roman" w:cs="Times New Roman"/>
          <w:color w:val="FF0000"/>
          <w:sz w:val="24"/>
          <w:szCs w:val="24"/>
        </w:rPr>
      </w:pPr>
    </w:p>
    <w:p w:rsidR="002D705C" w:rsidRPr="00554C12" w:rsidRDefault="002D705C" w:rsidP="002D705C">
      <w:pPr>
        <w:spacing w:after="0" w:line="276" w:lineRule="auto"/>
        <w:jc w:val="both"/>
        <w:rPr>
          <w:rFonts w:ascii="Times New Roman" w:hAnsi="Times New Roman" w:cs="Times New Roman"/>
          <w:sz w:val="24"/>
          <w:szCs w:val="24"/>
        </w:rPr>
      </w:pPr>
      <w:r w:rsidRPr="00554C12">
        <w:rPr>
          <w:rFonts w:ascii="Times New Roman" w:hAnsi="Times New Roman" w:cs="Times New Roman"/>
          <w:sz w:val="24"/>
          <w:szCs w:val="24"/>
        </w:rPr>
        <w:t xml:space="preserve">Dokumentacja projektowa została opracowana przez jednostkę projektową „OKO architekci” Andrzej Starachowski, Plac Wolności 4/9 A, 25 – 367 Kielce. </w:t>
      </w:r>
    </w:p>
    <w:p w:rsidR="00021959" w:rsidRPr="00141134" w:rsidRDefault="00021959" w:rsidP="00021959">
      <w:pPr>
        <w:spacing w:after="0" w:line="276" w:lineRule="auto"/>
        <w:jc w:val="both"/>
        <w:rPr>
          <w:rFonts w:ascii="Times New Roman" w:hAnsi="Times New Roman" w:cs="Times New Roman"/>
          <w:color w:val="FF0000"/>
          <w:sz w:val="24"/>
          <w:szCs w:val="24"/>
        </w:rPr>
      </w:pPr>
    </w:p>
    <w:p w:rsidR="009D7C6C" w:rsidRPr="00554C12" w:rsidRDefault="009D7C6C" w:rsidP="00C57436">
      <w:pPr>
        <w:spacing w:after="0" w:line="276" w:lineRule="auto"/>
        <w:jc w:val="both"/>
        <w:rPr>
          <w:rFonts w:ascii="Times New Roman" w:hAnsi="Times New Roman" w:cs="Times New Roman"/>
          <w:sz w:val="24"/>
          <w:szCs w:val="24"/>
        </w:rPr>
      </w:pPr>
      <w:r w:rsidRPr="00554C12">
        <w:rPr>
          <w:rFonts w:ascii="Times New Roman" w:hAnsi="Times New Roman" w:cs="Times New Roman"/>
          <w:sz w:val="24"/>
          <w:szCs w:val="24"/>
        </w:rPr>
        <w:t>Załączone do SIWZ przedmiary robót mają jedynie charakter pomocniczy i informacyjny. Wykonawca po zapoznaniu się z dokumentacja projektową i innymi dokumentami</w:t>
      </w:r>
      <w:r w:rsidR="001249B6" w:rsidRPr="00554C12">
        <w:rPr>
          <w:rFonts w:ascii="Times New Roman" w:hAnsi="Times New Roman" w:cs="Times New Roman"/>
          <w:sz w:val="24"/>
          <w:szCs w:val="24"/>
        </w:rPr>
        <w:t xml:space="preserve"> jest zobowiązany do ustaleni</w:t>
      </w:r>
      <w:r w:rsidR="000A75F8" w:rsidRPr="00554C12">
        <w:rPr>
          <w:rFonts w:ascii="Times New Roman" w:hAnsi="Times New Roman" w:cs="Times New Roman"/>
          <w:sz w:val="24"/>
          <w:szCs w:val="24"/>
        </w:rPr>
        <w:t>a</w:t>
      </w:r>
      <w:r w:rsidR="001249B6" w:rsidRPr="00554C12">
        <w:rPr>
          <w:rFonts w:ascii="Times New Roman" w:hAnsi="Times New Roman" w:cs="Times New Roman"/>
          <w:sz w:val="24"/>
          <w:szCs w:val="24"/>
        </w:rPr>
        <w:t xml:space="preserve"> zakresu zgodnie z kolejnością wykonywania etapów robót budowlanych niezbędnych do osiągnięcia rezultatu</w:t>
      </w:r>
      <w:r w:rsidR="00554C12" w:rsidRPr="00554C12">
        <w:rPr>
          <w:rFonts w:ascii="Times New Roman" w:hAnsi="Times New Roman" w:cs="Times New Roman"/>
          <w:sz w:val="24"/>
          <w:szCs w:val="24"/>
        </w:rPr>
        <w:t>,</w:t>
      </w:r>
      <w:r w:rsidR="001249B6" w:rsidRPr="00554C12">
        <w:rPr>
          <w:rFonts w:ascii="Times New Roman" w:hAnsi="Times New Roman" w:cs="Times New Roman"/>
          <w:sz w:val="24"/>
          <w:szCs w:val="24"/>
        </w:rPr>
        <w:t xml:space="preserve"> jakim jest kompleksowe wykonanie całego zadania. </w:t>
      </w:r>
      <w:r w:rsidR="00554C12" w:rsidRPr="00554C12">
        <w:rPr>
          <w:rFonts w:ascii="Times New Roman" w:hAnsi="Times New Roman" w:cs="Times New Roman"/>
          <w:sz w:val="24"/>
          <w:szCs w:val="24"/>
        </w:rPr>
        <w:t xml:space="preserve">W przypadku jednak, gdy w przedmiarze robót zostały wskazane roboty, których nie obejmuje dokumentacja projektowa, Wykonawca jest zobowiązany </w:t>
      </w:r>
      <w:r w:rsidR="00554C12">
        <w:rPr>
          <w:rFonts w:ascii="Times New Roman" w:hAnsi="Times New Roman" w:cs="Times New Roman"/>
          <w:sz w:val="24"/>
          <w:szCs w:val="24"/>
        </w:rPr>
        <w:br/>
      </w:r>
      <w:r w:rsidR="00554C12" w:rsidRPr="00554C12">
        <w:rPr>
          <w:rFonts w:ascii="Times New Roman" w:hAnsi="Times New Roman" w:cs="Times New Roman"/>
          <w:sz w:val="24"/>
          <w:szCs w:val="24"/>
        </w:rPr>
        <w:t xml:space="preserve">do skalkulowania ich w cenie oferty. </w:t>
      </w:r>
    </w:p>
    <w:p w:rsidR="001249B6" w:rsidRPr="00141134" w:rsidRDefault="001249B6" w:rsidP="00C57436">
      <w:pPr>
        <w:spacing w:after="0" w:line="276" w:lineRule="auto"/>
        <w:jc w:val="both"/>
        <w:rPr>
          <w:rFonts w:ascii="Times New Roman" w:hAnsi="Times New Roman" w:cs="Times New Roman"/>
          <w:color w:val="FF0000"/>
          <w:sz w:val="24"/>
          <w:szCs w:val="24"/>
        </w:rPr>
      </w:pPr>
    </w:p>
    <w:p w:rsidR="00554C12" w:rsidRDefault="001249B6" w:rsidP="00554C12">
      <w:pPr>
        <w:spacing w:after="0" w:line="276" w:lineRule="auto"/>
        <w:ind w:left="426" w:hanging="426"/>
        <w:jc w:val="both"/>
        <w:rPr>
          <w:rFonts w:ascii="Times New Roman" w:hAnsi="Times New Roman" w:cs="Times New Roman"/>
          <w:sz w:val="24"/>
          <w:szCs w:val="24"/>
        </w:rPr>
      </w:pPr>
      <w:r w:rsidRPr="00554C12">
        <w:rPr>
          <w:rFonts w:ascii="Times New Roman" w:hAnsi="Times New Roman" w:cs="Times New Roman"/>
          <w:sz w:val="24"/>
          <w:szCs w:val="24"/>
        </w:rPr>
        <w:t xml:space="preserve">2.6. Jeżeli w trakcie realizacji zadania, okaże się, że w dokumentacji projektowej pojawiają się wady, których nie można było stwierdzić przed zawarciem umowy, a ich istnienie wiąże się z niemożliwością wykonania robót w sposób prawidłowy, zgodnie </w:t>
      </w:r>
    </w:p>
    <w:p w:rsidR="001249B6" w:rsidRPr="00554C12" w:rsidRDefault="00554C12" w:rsidP="00554C12">
      <w:p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1249B6" w:rsidRPr="00554C12">
        <w:rPr>
          <w:rFonts w:ascii="Times New Roman" w:hAnsi="Times New Roman" w:cs="Times New Roman"/>
          <w:sz w:val="24"/>
          <w:szCs w:val="24"/>
        </w:rPr>
        <w:t xml:space="preserve">z obowiązującymi przepisami i normami, to przedmiot umowy może ulec modyfikacji. W w/w sytuacji, Zamawiający wraz z Wykonawcą przy udziale Nadzoru Inwestorskiego oraz Jednostki Projektującej ustalą zakres robót zaniechanych, zamiennych, a sposób świadczenia, który ulegnie zmianie, określony zostanie w aneksie do umowy. </w:t>
      </w:r>
    </w:p>
    <w:p w:rsidR="001249B6" w:rsidRPr="00141134" w:rsidRDefault="001249B6" w:rsidP="00C57436">
      <w:pPr>
        <w:spacing w:after="0" w:line="276" w:lineRule="auto"/>
        <w:jc w:val="both"/>
        <w:rPr>
          <w:rFonts w:ascii="Times New Roman" w:hAnsi="Times New Roman" w:cs="Times New Roman"/>
          <w:color w:val="FF0000"/>
          <w:sz w:val="24"/>
          <w:szCs w:val="24"/>
        </w:rPr>
      </w:pPr>
    </w:p>
    <w:p w:rsidR="001249B6" w:rsidRPr="00554C12" w:rsidRDefault="001249B6" w:rsidP="00554C12">
      <w:pPr>
        <w:spacing w:after="0" w:line="276" w:lineRule="auto"/>
        <w:ind w:left="426" w:hanging="426"/>
        <w:jc w:val="both"/>
        <w:rPr>
          <w:rFonts w:ascii="Times New Roman" w:hAnsi="Times New Roman" w:cs="Times New Roman"/>
          <w:sz w:val="24"/>
          <w:szCs w:val="24"/>
        </w:rPr>
      </w:pPr>
      <w:r w:rsidRPr="00554C12">
        <w:rPr>
          <w:rFonts w:ascii="Times New Roman" w:hAnsi="Times New Roman" w:cs="Times New Roman"/>
          <w:sz w:val="24"/>
          <w:szCs w:val="24"/>
        </w:rPr>
        <w:t>2.7. Jeżeli użyte w SIWZ, lub w załącznikach do niej parametry lub normy mogą wskazywać na konkretnych producentów produktów lub źródła ich pochodzenia to oznacza to, że mają takie znaczenie, że parametry tych wskazanych produktów określają minimalne wymagani</w:t>
      </w:r>
      <w:r w:rsidR="008C5C9D">
        <w:rPr>
          <w:rFonts w:ascii="Times New Roman" w:hAnsi="Times New Roman" w:cs="Times New Roman"/>
          <w:sz w:val="24"/>
          <w:szCs w:val="24"/>
        </w:rPr>
        <w:t>a</w:t>
      </w:r>
      <w:r w:rsidRPr="00554C12">
        <w:rPr>
          <w:rFonts w:ascii="Times New Roman" w:hAnsi="Times New Roman" w:cs="Times New Roman"/>
          <w:sz w:val="24"/>
          <w:szCs w:val="24"/>
        </w:rPr>
        <w:t xml:space="preserve"> stawiane przez Zamawiającego</w:t>
      </w:r>
      <w:r w:rsidR="00554C12" w:rsidRPr="00554C12">
        <w:rPr>
          <w:rFonts w:ascii="Times New Roman" w:hAnsi="Times New Roman" w:cs="Times New Roman"/>
          <w:sz w:val="24"/>
          <w:szCs w:val="24"/>
        </w:rPr>
        <w:t>,</w:t>
      </w:r>
      <w:r w:rsidRPr="00554C12">
        <w:rPr>
          <w:rFonts w:ascii="Times New Roman" w:hAnsi="Times New Roman" w:cs="Times New Roman"/>
          <w:sz w:val="24"/>
          <w:szCs w:val="24"/>
        </w:rPr>
        <w:t xml:space="preserve"> co do jakości produktów, które mają służyć do wykonania przedmiotu umowy. Dopuszcza się zastosowanie przez Wykonawcę produktów równoważnych, przez które rozumie się takie, które posiadają parametry nie gorsze od tych wskazanych w SIWZ i w załącznikach do niej. To na Wykonawcy spoczywa ciężar wskazania równoważności. </w:t>
      </w:r>
    </w:p>
    <w:p w:rsidR="001249B6" w:rsidRPr="00554C12" w:rsidRDefault="001249B6" w:rsidP="00554C12">
      <w:pPr>
        <w:spacing w:after="0" w:line="276" w:lineRule="auto"/>
        <w:ind w:left="426" w:hanging="426"/>
        <w:jc w:val="both"/>
        <w:rPr>
          <w:rFonts w:ascii="Times New Roman" w:hAnsi="Times New Roman" w:cs="Times New Roman"/>
          <w:sz w:val="24"/>
          <w:szCs w:val="24"/>
        </w:rPr>
      </w:pPr>
      <w:r w:rsidRPr="00554C12">
        <w:rPr>
          <w:rFonts w:ascii="Times New Roman" w:hAnsi="Times New Roman" w:cs="Times New Roman"/>
          <w:sz w:val="24"/>
          <w:szCs w:val="24"/>
        </w:rPr>
        <w:t>2.8. Wykonawca jest zobowiązany do wykonania przedmiotu umowy z materiałów własnych, przy użyciu własnych narzędzi.</w:t>
      </w:r>
    </w:p>
    <w:p w:rsidR="001249B6" w:rsidRPr="00554C12" w:rsidRDefault="001249B6" w:rsidP="00554C12">
      <w:pPr>
        <w:spacing w:after="0" w:line="276" w:lineRule="auto"/>
        <w:ind w:left="426" w:hanging="426"/>
        <w:jc w:val="both"/>
        <w:rPr>
          <w:rFonts w:ascii="Times New Roman" w:hAnsi="Times New Roman" w:cs="Times New Roman"/>
          <w:sz w:val="24"/>
          <w:szCs w:val="24"/>
        </w:rPr>
      </w:pPr>
      <w:r w:rsidRPr="00554C12">
        <w:rPr>
          <w:rFonts w:ascii="Times New Roman" w:hAnsi="Times New Roman" w:cs="Times New Roman"/>
          <w:sz w:val="24"/>
          <w:szCs w:val="24"/>
        </w:rPr>
        <w:t xml:space="preserve">2.9. </w:t>
      </w:r>
      <w:r w:rsidR="00554C12" w:rsidRPr="00554C12">
        <w:rPr>
          <w:rFonts w:ascii="Times New Roman" w:hAnsi="Times New Roman" w:cs="Times New Roman"/>
          <w:sz w:val="24"/>
          <w:szCs w:val="24"/>
        </w:rPr>
        <w:t>N</w:t>
      </w:r>
      <w:r w:rsidRPr="00554C12">
        <w:rPr>
          <w:rFonts w:ascii="Times New Roman" w:hAnsi="Times New Roman" w:cs="Times New Roman"/>
          <w:sz w:val="24"/>
          <w:szCs w:val="24"/>
        </w:rPr>
        <w:t>a Wykonawcy spoczywa obowiązek wydzielenie terenu prowadzonych prac w obiekcie oraz zabezpieczenia go.</w:t>
      </w:r>
    </w:p>
    <w:p w:rsidR="001249B6" w:rsidRPr="00554C12" w:rsidRDefault="001249B6" w:rsidP="00554C12">
      <w:pPr>
        <w:spacing w:after="0" w:line="276" w:lineRule="auto"/>
        <w:ind w:left="567" w:hanging="567"/>
        <w:jc w:val="both"/>
        <w:rPr>
          <w:rFonts w:ascii="Times New Roman" w:hAnsi="Times New Roman" w:cs="Times New Roman"/>
          <w:sz w:val="24"/>
          <w:szCs w:val="24"/>
        </w:rPr>
      </w:pPr>
      <w:r w:rsidRPr="00554C12">
        <w:rPr>
          <w:rFonts w:ascii="Times New Roman" w:hAnsi="Times New Roman" w:cs="Times New Roman"/>
          <w:sz w:val="24"/>
          <w:szCs w:val="24"/>
        </w:rPr>
        <w:lastRenderedPageBreak/>
        <w:t xml:space="preserve">2.10. </w:t>
      </w:r>
      <w:r w:rsidR="00C57436" w:rsidRPr="00554C12">
        <w:rPr>
          <w:rFonts w:ascii="Times New Roman" w:hAnsi="Times New Roman" w:cs="Times New Roman"/>
          <w:sz w:val="24"/>
          <w:szCs w:val="24"/>
        </w:rPr>
        <w:t>Wszelkie roboty wykonywane w obiekcie oraz organizacja pracy muszą uwzględniać przepisy BHP, ppoż.)</w:t>
      </w:r>
    </w:p>
    <w:p w:rsidR="00C57436" w:rsidRPr="00554C12" w:rsidRDefault="00C57436" w:rsidP="00C57436">
      <w:pPr>
        <w:ind w:left="426" w:hanging="426"/>
        <w:jc w:val="both"/>
        <w:rPr>
          <w:rFonts w:ascii="Times New Roman" w:hAnsi="Times New Roman"/>
          <w:sz w:val="24"/>
          <w:szCs w:val="24"/>
        </w:rPr>
      </w:pPr>
      <w:r w:rsidRPr="00554C12">
        <w:rPr>
          <w:rFonts w:ascii="Times New Roman" w:hAnsi="Times New Roman"/>
          <w:sz w:val="24"/>
          <w:szCs w:val="24"/>
        </w:rPr>
        <w:t>2.11. Zakres robót musi być wykonany w sposób zgodny z zasadami sztuki budowlanej                 i wiedzy technicznej wraz z obowiązującymi przepisami i aktualnymi normami, przy dołożeniu należytej staranności.</w:t>
      </w:r>
    </w:p>
    <w:p w:rsidR="00C57436" w:rsidRPr="00554C12" w:rsidRDefault="00C57436" w:rsidP="00C57436">
      <w:pPr>
        <w:ind w:left="567" w:hanging="567"/>
        <w:jc w:val="both"/>
        <w:rPr>
          <w:rFonts w:ascii="Times New Roman" w:hAnsi="Times New Roman"/>
          <w:sz w:val="24"/>
          <w:szCs w:val="24"/>
        </w:rPr>
      </w:pPr>
      <w:r w:rsidRPr="00554C12">
        <w:rPr>
          <w:rFonts w:ascii="Times New Roman" w:hAnsi="Times New Roman"/>
          <w:sz w:val="24"/>
          <w:szCs w:val="24"/>
        </w:rPr>
        <w:t>2.12. Wykonawca zobowiązany jest zrealizować zamówienie zgodnie z zapisami niniejszej SIWZ oraz na zasadach i warunkach opisanych we wzorze umowy stanowiącym załącznik nr 5 do SIWZ</w:t>
      </w:r>
      <w:r w:rsidR="00554C12" w:rsidRPr="00554C12">
        <w:rPr>
          <w:rFonts w:ascii="Times New Roman" w:hAnsi="Times New Roman"/>
          <w:sz w:val="24"/>
          <w:szCs w:val="24"/>
        </w:rPr>
        <w:t xml:space="preserve"> w oparciu o załączoną dokumentację pr</w:t>
      </w:r>
      <w:r w:rsidR="002A05D4">
        <w:rPr>
          <w:rFonts w:ascii="Times New Roman" w:hAnsi="Times New Roman"/>
          <w:sz w:val="24"/>
          <w:szCs w:val="24"/>
        </w:rPr>
        <w:t>o</w:t>
      </w:r>
      <w:r w:rsidR="00554C12" w:rsidRPr="00554C12">
        <w:rPr>
          <w:rFonts w:ascii="Times New Roman" w:hAnsi="Times New Roman"/>
          <w:sz w:val="24"/>
          <w:szCs w:val="24"/>
        </w:rPr>
        <w:t>jektową</w:t>
      </w:r>
      <w:r w:rsidRPr="00554C12">
        <w:rPr>
          <w:rFonts w:ascii="Times New Roman" w:hAnsi="Times New Roman"/>
          <w:sz w:val="24"/>
          <w:szCs w:val="24"/>
        </w:rPr>
        <w:t xml:space="preserve">. </w:t>
      </w:r>
    </w:p>
    <w:p w:rsidR="00C57436" w:rsidRPr="00736597" w:rsidRDefault="00C57436" w:rsidP="00C57436">
      <w:pPr>
        <w:ind w:left="426" w:hanging="426"/>
        <w:jc w:val="both"/>
        <w:rPr>
          <w:rFonts w:ascii="Times New Roman" w:hAnsi="Times New Roman"/>
          <w:sz w:val="24"/>
          <w:szCs w:val="24"/>
        </w:rPr>
      </w:pPr>
      <w:r w:rsidRPr="00736597">
        <w:rPr>
          <w:rFonts w:ascii="Times New Roman" w:hAnsi="Times New Roman"/>
          <w:sz w:val="24"/>
          <w:szCs w:val="24"/>
        </w:rPr>
        <w:t xml:space="preserve">2.13.  Stosownie do treści art. 29 ust. 3a Zamawiający wymaga, aby przez cały okres realizacji zamówienia Wykonawca lub Podwykonawca zatrudniał na podstawie umowy </w:t>
      </w:r>
      <w:r w:rsidR="00736597" w:rsidRPr="00736597">
        <w:rPr>
          <w:rFonts w:ascii="Times New Roman" w:hAnsi="Times New Roman"/>
          <w:sz w:val="24"/>
          <w:szCs w:val="24"/>
        </w:rPr>
        <w:br/>
      </w:r>
      <w:r w:rsidRPr="00736597">
        <w:rPr>
          <w:rFonts w:ascii="Times New Roman" w:hAnsi="Times New Roman"/>
          <w:sz w:val="24"/>
          <w:szCs w:val="24"/>
        </w:rPr>
        <w:t xml:space="preserve">o pracę wszystkie osoby wykonujące następujące czynności w zakresie realizacji zamówienia: </w:t>
      </w:r>
    </w:p>
    <w:p w:rsidR="00C57436" w:rsidRPr="00736597" w:rsidRDefault="00C57436" w:rsidP="00C57436">
      <w:pPr>
        <w:ind w:left="426" w:hanging="426"/>
        <w:jc w:val="both"/>
        <w:rPr>
          <w:rFonts w:ascii="Times New Roman" w:hAnsi="Times New Roman"/>
          <w:b/>
          <w:sz w:val="24"/>
          <w:szCs w:val="24"/>
        </w:rPr>
      </w:pPr>
      <w:r w:rsidRPr="00736597">
        <w:rPr>
          <w:rFonts w:ascii="Times New Roman" w:hAnsi="Times New Roman"/>
          <w:b/>
          <w:sz w:val="24"/>
          <w:szCs w:val="24"/>
        </w:rPr>
        <w:t>a. osoby wykonujące prace fizyczne bezpośrednio związane z wykonywaniem przedmiotu zamówienia.</w:t>
      </w:r>
    </w:p>
    <w:p w:rsidR="00C57436" w:rsidRPr="00736597" w:rsidRDefault="00C57436" w:rsidP="00C57436">
      <w:pPr>
        <w:jc w:val="both"/>
        <w:rPr>
          <w:rFonts w:ascii="Times New Roman" w:hAnsi="Times New Roman"/>
          <w:sz w:val="24"/>
          <w:szCs w:val="24"/>
        </w:rPr>
      </w:pPr>
      <w:r w:rsidRPr="00736597">
        <w:rPr>
          <w:rFonts w:ascii="Times New Roman" w:hAnsi="Times New Roman"/>
          <w:sz w:val="24"/>
          <w:szCs w:val="24"/>
        </w:rPr>
        <w:t xml:space="preserve">Liczbę pracowników niezbędnych do wykonania przedmiotu zamówienia przy uwzględnieniu terminu wykonania zamówienia oraz dokumentacji projektowej określa Wykonawca. </w:t>
      </w:r>
    </w:p>
    <w:p w:rsidR="00C57436" w:rsidRPr="00736597" w:rsidRDefault="00C57436" w:rsidP="00C57436">
      <w:pPr>
        <w:jc w:val="both"/>
        <w:rPr>
          <w:rFonts w:ascii="Times New Roman" w:hAnsi="Times New Roman"/>
          <w:sz w:val="24"/>
          <w:szCs w:val="24"/>
        </w:rPr>
      </w:pPr>
      <w:r w:rsidRPr="00736597">
        <w:rPr>
          <w:rFonts w:ascii="Times New Roman" w:hAnsi="Times New Roman"/>
          <w:sz w:val="24"/>
          <w:szCs w:val="24"/>
        </w:rPr>
        <w:t xml:space="preserve">W przypadku rozwiązania stosunku pracy przed zakończeniem tego okresu, Wykonawca lub Podwykonawca zobowiązuje się do niezwłocznego zatrudnienia na to miejsce innej osoby. </w:t>
      </w:r>
    </w:p>
    <w:p w:rsidR="00C75BEB" w:rsidRPr="00736597" w:rsidRDefault="00C57436" w:rsidP="00C57436">
      <w:pPr>
        <w:ind w:left="426" w:hanging="568"/>
        <w:jc w:val="both"/>
        <w:rPr>
          <w:rFonts w:ascii="Times New Roman" w:hAnsi="Times New Roman"/>
          <w:sz w:val="24"/>
          <w:szCs w:val="24"/>
        </w:rPr>
      </w:pPr>
      <w:r w:rsidRPr="00736597">
        <w:rPr>
          <w:rFonts w:ascii="Times New Roman" w:hAnsi="Times New Roman"/>
          <w:sz w:val="24"/>
          <w:szCs w:val="24"/>
        </w:rPr>
        <w:t xml:space="preserve">2.14. Z tytułu niespełnienia przez Wykonawcę lub Podwykonawcę wymogu zatrudnienia na podstawie umowy o pracę osób wykonujących wskazane w punkcie 2.13. czynności Zamawiający przewiduje sankcję w postaci obowiązku zapłaty przez Wykonawcę kary umownej w wysokości określonej we wzorze umowy stanowiącej załącznik nr 5 </w:t>
      </w:r>
      <w:r w:rsidR="005053A8">
        <w:rPr>
          <w:rFonts w:ascii="Times New Roman" w:hAnsi="Times New Roman"/>
          <w:sz w:val="24"/>
          <w:szCs w:val="24"/>
        </w:rPr>
        <w:br/>
      </w:r>
      <w:r w:rsidRPr="00736597">
        <w:rPr>
          <w:rFonts w:ascii="Times New Roman" w:hAnsi="Times New Roman"/>
          <w:sz w:val="24"/>
          <w:szCs w:val="24"/>
        </w:rPr>
        <w:t xml:space="preserve">do niniejszej SIWZ. </w:t>
      </w:r>
    </w:p>
    <w:p w:rsidR="00C57436" w:rsidRPr="002A05D4" w:rsidRDefault="005E40A5" w:rsidP="00C57436">
      <w:pPr>
        <w:spacing w:after="0" w:line="240" w:lineRule="auto"/>
        <w:jc w:val="both"/>
        <w:rPr>
          <w:rFonts w:ascii="Times New Roman" w:eastAsia="Calibri" w:hAnsi="Times New Roman" w:cs="Times New Roman"/>
          <w:sz w:val="24"/>
          <w:szCs w:val="24"/>
        </w:rPr>
      </w:pPr>
      <w:r w:rsidRPr="002A05D4">
        <w:rPr>
          <w:rFonts w:ascii="Times New Roman" w:eastAsia="Calibri" w:hAnsi="Times New Roman" w:cs="Times New Roman"/>
          <w:sz w:val="24"/>
          <w:szCs w:val="24"/>
        </w:rPr>
        <w:t>2.15</w:t>
      </w:r>
      <w:r w:rsidR="002C372E" w:rsidRPr="002A05D4">
        <w:rPr>
          <w:rFonts w:ascii="Times New Roman" w:eastAsia="Calibri" w:hAnsi="Times New Roman" w:cs="Times New Roman"/>
          <w:sz w:val="24"/>
          <w:szCs w:val="24"/>
        </w:rPr>
        <w:t xml:space="preserve">. </w:t>
      </w:r>
      <w:r w:rsidR="002C372E" w:rsidRPr="002A05D4">
        <w:rPr>
          <w:rFonts w:ascii="Times New Roman" w:eastAsia="Calibri" w:hAnsi="Times New Roman" w:cs="Times New Roman"/>
          <w:b/>
          <w:sz w:val="24"/>
          <w:szCs w:val="24"/>
        </w:rPr>
        <w:t>Kody i nazwy stosowane we Wspólnym Słowniku Zamówień</w:t>
      </w:r>
    </w:p>
    <w:p w:rsidR="00C57436" w:rsidRPr="005053A8" w:rsidRDefault="00C57436" w:rsidP="00C57436">
      <w:pPr>
        <w:spacing w:after="0" w:line="240" w:lineRule="auto"/>
        <w:jc w:val="both"/>
        <w:rPr>
          <w:rFonts w:ascii="Times New Roman" w:eastAsia="Calibri" w:hAnsi="Times New Roman" w:cs="Times New Roman"/>
          <w:sz w:val="24"/>
          <w:szCs w:val="24"/>
        </w:rPr>
      </w:pPr>
    </w:p>
    <w:p w:rsidR="00C57436" w:rsidRPr="005053A8" w:rsidRDefault="005053A8" w:rsidP="005053A8">
      <w:pPr>
        <w:spacing w:after="0" w:line="240" w:lineRule="auto"/>
        <w:ind w:left="3828" w:hanging="3828"/>
        <w:jc w:val="both"/>
        <w:rPr>
          <w:rFonts w:ascii="Times New Roman" w:eastAsia="Calibri" w:hAnsi="Times New Roman" w:cs="Times New Roman"/>
          <w:sz w:val="24"/>
          <w:szCs w:val="24"/>
        </w:rPr>
      </w:pPr>
      <w:r w:rsidRPr="005053A8">
        <w:rPr>
          <w:rFonts w:ascii="Times New Roman" w:hAnsi="Times New Roman" w:cs="Times New Roman"/>
          <w:b/>
          <w:sz w:val="24"/>
          <w:szCs w:val="24"/>
        </w:rPr>
        <w:t xml:space="preserve">Kod główny CPV </w:t>
      </w:r>
      <w:r w:rsidR="00C57436" w:rsidRPr="005053A8">
        <w:rPr>
          <w:rFonts w:ascii="Times New Roman" w:hAnsi="Times New Roman" w:cs="Times New Roman"/>
          <w:b/>
          <w:sz w:val="24"/>
          <w:szCs w:val="24"/>
        </w:rPr>
        <w:t>:</w:t>
      </w:r>
      <w:r w:rsidR="002A05D4" w:rsidRPr="005053A8">
        <w:rPr>
          <w:rFonts w:ascii="Times New Roman" w:eastAsia="Calibri" w:hAnsi="Times New Roman" w:cs="Times New Roman"/>
          <w:b/>
          <w:sz w:val="24"/>
          <w:szCs w:val="24"/>
        </w:rPr>
        <w:t xml:space="preserve"> 45</w:t>
      </w:r>
      <w:r w:rsidRPr="005053A8">
        <w:rPr>
          <w:rFonts w:ascii="Times New Roman" w:eastAsia="Calibri" w:hAnsi="Times New Roman" w:cs="Times New Roman"/>
          <w:b/>
          <w:sz w:val="24"/>
          <w:szCs w:val="24"/>
        </w:rPr>
        <w:t xml:space="preserve">212200-8 - Roboty budowlane w zakresie budowy obiektów sportowych </w:t>
      </w:r>
    </w:p>
    <w:p w:rsidR="00C57436" w:rsidRPr="005053A8" w:rsidRDefault="00C57436" w:rsidP="003C1E58">
      <w:pPr>
        <w:rPr>
          <w:rFonts w:ascii="Times New Roman" w:hAnsi="Times New Roman" w:cs="Times New Roman"/>
          <w:sz w:val="24"/>
          <w:szCs w:val="24"/>
        </w:rPr>
      </w:pPr>
    </w:p>
    <w:p w:rsidR="00C57436" w:rsidRPr="005053A8" w:rsidRDefault="00C57436" w:rsidP="003C1E58">
      <w:pPr>
        <w:rPr>
          <w:rFonts w:ascii="Times New Roman" w:hAnsi="Times New Roman" w:cs="Times New Roman"/>
          <w:sz w:val="24"/>
          <w:szCs w:val="24"/>
        </w:rPr>
      </w:pPr>
      <w:r w:rsidRPr="005053A8">
        <w:rPr>
          <w:rFonts w:ascii="Times New Roman" w:hAnsi="Times New Roman" w:cs="Times New Roman"/>
          <w:sz w:val="24"/>
          <w:szCs w:val="24"/>
        </w:rPr>
        <w:t>Pozostałe kody CPV:</w:t>
      </w:r>
    </w:p>
    <w:p w:rsidR="005053A8" w:rsidRPr="005053A8" w:rsidRDefault="005053A8" w:rsidP="00C57436">
      <w:pPr>
        <w:spacing w:after="0" w:line="276" w:lineRule="auto"/>
        <w:ind w:left="720"/>
        <w:rPr>
          <w:rFonts w:ascii="Times New Roman" w:eastAsia="Calibri" w:hAnsi="Times New Roman" w:cs="Times New Roman"/>
          <w:bCs/>
          <w:sz w:val="24"/>
          <w:szCs w:val="24"/>
        </w:rPr>
      </w:pPr>
      <w:r w:rsidRPr="005053A8">
        <w:rPr>
          <w:rFonts w:ascii="Times New Roman" w:eastAsia="Calibri" w:hAnsi="Times New Roman" w:cs="Times New Roman"/>
          <w:bCs/>
          <w:sz w:val="24"/>
          <w:szCs w:val="24"/>
        </w:rPr>
        <w:t>45212220-4 - Roboty budowlane związane z wielofunkcyjnymi obiektami sportowymi</w:t>
      </w:r>
    </w:p>
    <w:p w:rsidR="00C57436" w:rsidRPr="005053A8" w:rsidRDefault="00C57436" w:rsidP="00C57436">
      <w:pPr>
        <w:spacing w:after="0" w:line="276" w:lineRule="auto"/>
        <w:ind w:left="720"/>
        <w:rPr>
          <w:rFonts w:ascii="Times New Roman" w:eastAsia="Calibri" w:hAnsi="Times New Roman" w:cs="Times New Roman"/>
          <w:bCs/>
          <w:sz w:val="24"/>
          <w:szCs w:val="24"/>
        </w:rPr>
      </w:pPr>
      <w:r w:rsidRPr="005053A8">
        <w:rPr>
          <w:rFonts w:ascii="Times New Roman" w:eastAsia="Calibri" w:hAnsi="Times New Roman" w:cs="Times New Roman"/>
          <w:bCs/>
          <w:sz w:val="24"/>
          <w:szCs w:val="24"/>
        </w:rPr>
        <w:t xml:space="preserve">45000000-7 </w:t>
      </w:r>
      <w:r w:rsidR="005053A8">
        <w:rPr>
          <w:rFonts w:ascii="Times New Roman" w:eastAsia="Calibri" w:hAnsi="Times New Roman" w:cs="Times New Roman"/>
          <w:bCs/>
          <w:sz w:val="24"/>
          <w:szCs w:val="24"/>
        </w:rPr>
        <w:t xml:space="preserve">- </w:t>
      </w:r>
      <w:r w:rsidRPr="005053A8">
        <w:rPr>
          <w:rFonts w:ascii="Times New Roman" w:eastAsia="Calibri" w:hAnsi="Times New Roman" w:cs="Times New Roman"/>
          <w:bCs/>
          <w:sz w:val="24"/>
          <w:szCs w:val="24"/>
        </w:rPr>
        <w:t>Roboty budowlane</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bCs/>
          <w:sz w:val="24"/>
          <w:szCs w:val="24"/>
        </w:rPr>
        <w:t>45330000-9</w:t>
      </w:r>
      <w:r w:rsidR="00FA0141" w:rsidRPr="00FA0141">
        <w:rPr>
          <w:rFonts w:ascii="Times New Roman" w:eastAsia="Calibri" w:hAnsi="Times New Roman" w:cs="Times New Roman"/>
          <w:bCs/>
          <w:sz w:val="24"/>
          <w:szCs w:val="24"/>
        </w:rPr>
        <w:t xml:space="preserve"> -</w:t>
      </w:r>
      <w:r w:rsidR="005053A8" w:rsidRPr="00FA0141">
        <w:rPr>
          <w:rFonts w:ascii="Times New Roman" w:eastAsia="Calibri" w:hAnsi="Times New Roman" w:cs="Times New Roman"/>
          <w:bCs/>
          <w:sz w:val="24"/>
          <w:szCs w:val="24"/>
        </w:rPr>
        <w:t xml:space="preserve"> </w:t>
      </w:r>
      <w:r w:rsidRPr="00FA0141">
        <w:rPr>
          <w:rFonts w:ascii="Times New Roman" w:eastAsia="Calibri" w:hAnsi="Times New Roman" w:cs="Times New Roman"/>
          <w:bCs/>
          <w:sz w:val="24"/>
          <w:szCs w:val="24"/>
        </w:rPr>
        <w:t>Roboty instalacyjne wodno-kanalizacyjne i sanitarne</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 xml:space="preserve">45311000-0 </w:t>
      </w:r>
      <w:r w:rsidR="00FA0141" w:rsidRP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 xml:space="preserve">Roboty w zakresie okablowania </w:t>
      </w:r>
      <w:r w:rsidR="00FA0141" w:rsidRPr="00FA0141">
        <w:rPr>
          <w:rFonts w:ascii="Times New Roman" w:eastAsia="Calibri" w:hAnsi="Times New Roman" w:cs="Times New Roman"/>
          <w:sz w:val="24"/>
          <w:szCs w:val="24"/>
        </w:rPr>
        <w:t>oraz</w:t>
      </w:r>
      <w:r w:rsidRPr="00FA0141">
        <w:rPr>
          <w:rFonts w:ascii="Times New Roman" w:eastAsia="Calibri" w:hAnsi="Times New Roman" w:cs="Times New Roman"/>
          <w:sz w:val="24"/>
          <w:szCs w:val="24"/>
        </w:rPr>
        <w:t xml:space="preserve"> instalacji elektryczn</w:t>
      </w:r>
      <w:r w:rsidR="00FA0141" w:rsidRPr="00FA0141">
        <w:rPr>
          <w:rFonts w:ascii="Times New Roman" w:eastAsia="Calibri" w:hAnsi="Times New Roman" w:cs="Times New Roman"/>
          <w:sz w:val="24"/>
          <w:szCs w:val="24"/>
        </w:rPr>
        <w:t>ych</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 xml:space="preserve">45261000-4 </w:t>
      </w:r>
      <w:r w:rsid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Wykonanie pokry</w:t>
      </w:r>
      <w:r w:rsidR="00FA0141" w:rsidRPr="00FA0141">
        <w:rPr>
          <w:rFonts w:ascii="Times New Roman" w:eastAsia="Calibri" w:hAnsi="Times New Roman" w:cs="Times New Roman"/>
          <w:sz w:val="24"/>
          <w:szCs w:val="24"/>
        </w:rPr>
        <w:t>ć</w:t>
      </w:r>
      <w:r w:rsidRPr="00FA0141">
        <w:rPr>
          <w:rFonts w:ascii="Times New Roman" w:eastAsia="Calibri" w:hAnsi="Times New Roman" w:cs="Times New Roman"/>
          <w:sz w:val="24"/>
          <w:szCs w:val="24"/>
        </w:rPr>
        <w:t xml:space="preserve"> i konstrukcji dachowych oraz podobne roboty </w:t>
      </w:r>
    </w:p>
    <w:p w:rsidR="00C57436" w:rsidRPr="005053A8" w:rsidRDefault="00C57436" w:rsidP="00C57436">
      <w:pPr>
        <w:spacing w:after="0" w:line="276" w:lineRule="auto"/>
        <w:ind w:left="720"/>
        <w:rPr>
          <w:rFonts w:ascii="Times New Roman" w:eastAsia="Calibri" w:hAnsi="Times New Roman" w:cs="Times New Roman"/>
          <w:color w:val="FF0000"/>
          <w:sz w:val="24"/>
          <w:szCs w:val="24"/>
        </w:rPr>
      </w:pPr>
      <w:r w:rsidRPr="00FA0141">
        <w:rPr>
          <w:rFonts w:ascii="Times New Roman" w:eastAsia="Calibri" w:hAnsi="Times New Roman" w:cs="Times New Roman"/>
          <w:sz w:val="24"/>
          <w:szCs w:val="24"/>
        </w:rPr>
        <w:t>45442100-8</w:t>
      </w:r>
      <w:r w:rsidRPr="005053A8">
        <w:rPr>
          <w:rFonts w:ascii="Times New Roman" w:eastAsia="Calibri" w:hAnsi="Times New Roman" w:cs="Times New Roman"/>
          <w:color w:val="FF0000"/>
          <w:sz w:val="24"/>
          <w:szCs w:val="24"/>
        </w:rPr>
        <w:t xml:space="preserve"> </w:t>
      </w:r>
      <w:r w:rsidR="00FA0141" w:rsidRPr="00FA0141">
        <w:rPr>
          <w:rFonts w:ascii="Times New Roman" w:eastAsia="Calibri" w:hAnsi="Times New Roman" w:cs="Times New Roman"/>
          <w:sz w:val="24"/>
          <w:szCs w:val="24"/>
        </w:rPr>
        <w:t>-</w:t>
      </w:r>
      <w:r w:rsidR="00FA0141">
        <w:rPr>
          <w:rFonts w:ascii="Times New Roman" w:eastAsia="Calibri" w:hAnsi="Times New Roman" w:cs="Times New Roman"/>
          <w:color w:val="FF0000"/>
          <w:sz w:val="24"/>
          <w:szCs w:val="24"/>
        </w:rPr>
        <w:t xml:space="preserve"> </w:t>
      </w:r>
      <w:r w:rsidRPr="00FA0141">
        <w:rPr>
          <w:rFonts w:ascii="Times New Roman" w:eastAsia="Calibri" w:hAnsi="Times New Roman" w:cs="Times New Roman"/>
          <w:sz w:val="24"/>
          <w:szCs w:val="24"/>
        </w:rPr>
        <w:t>Roboty malarskie</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45320000-6</w:t>
      </w:r>
      <w:r w:rsidR="00FA0141" w:rsidRP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 xml:space="preserve"> Roboty izolacyjne</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 xml:space="preserve">45421000-4 </w:t>
      </w:r>
      <w:r w:rsidR="00FA0141" w:rsidRP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Roboty w zakresie stolarki budowlanej</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 xml:space="preserve">45432110-8 </w:t>
      </w:r>
      <w:r w:rsidR="00FA0141" w:rsidRP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Kładzenie podłóg</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45430000-0</w:t>
      </w:r>
      <w:r w:rsidR="00FA0141" w:rsidRP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 xml:space="preserve"> Pokrywanie podłóg i ścian</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t xml:space="preserve">45331210-1 </w:t>
      </w:r>
      <w:r w:rsid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Instalowanie wentylacji</w:t>
      </w:r>
    </w:p>
    <w:p w:rsidR="00C57436" w:rsidRPr="00FA0141" w:rsidRDefault="00C57436" w:rsidP="00C57436">
      <w:pPr>
        <w:spacing w:after="0" w:line="276" w:lineRule="auto"/>
        <w:ind w:left="720"/>
        <w:rPr>
          <w:rFonts w:ascii="Times New Roman" w:eastAsia="Calibri" w:hAnsi="Times New Roman" w:cs="Times New Roman"/>
          <w:sz w:val="24"/>
          <w:szCs w:val="24"/>
        </w:rPr>
      </w:pPr>
      <w:r w:rsidRPr="00FA0141">
        <w:rPr>
          <w:rFonts w:ascii="Times New Roman" w:eastAsia="Calibri" w:hAnsi="Times New Roman" w:cs="Times New Roman"/>
          <w:sz w:val="24"/>
          <w:szCs w:val="24"/>
        </w:rPr>
        <w:lastRenderedPageBreak/>
        <w:t>45316100-6</w:t>
      </w:r>
      <w:r w:rsidR="00FA0141" w:rsidRPr="00FA0141">
        <w:rPr>
          <w:rFonts w:ascii="Times New Roman" w:eastAsia="Calibri" w:hAnsi="Times New Roman" w:cs="Times New Roman"/>
          <w:sz w:val="24"/>
          <w:szCs w:val="24"/>
        </w:rPr>
        <w:t xml:space="preserve"> -</w:t>
      </w:r>
      <w:r w:rsidRPr="00FA0141">
        <w:rPr>
          <w:rFonts w:ascii="Times New Roman" w:eastAsia="Calibri" w:hAnsi="Times New Roman" w:cs="Times New Roman"/>
          <w:sz w:val="24"/>
          <w:szCs w:val="24"/>
        </w:rPr>
        <w:t xml:space="preserve"> Instalowanie urządzeń oświetlenia zewnętrznego</w:t>
      </w:r>
    </w:p>
    <w:p w:rsidR="00C57436" w:rsidRPr="00FA0141" w:rsidRDefault="00C57436" w:rsidP="00F44DD2">
      <w:pPr>
        <w:spacing w:after="0" w:line="240" w:lineRule="auto"/>
        <w:ind w:left="709"/>
        <w:rPr>
          <w:rFonts w:ascii="Times New Roman" w:eastAsia="Times New Roman" w:hAnsi="Times New Roman" w:cs="Times New Roman"/>
          <w:sz w:val="24"/>
          <w:szCs w:val="24"/>
          <w:lang w:eastAsia="pl-PL"/>
        </w:rPr>
      </w:pPr>
      <w:r w:rsidRPr="00FA0141">
        <w:rPr>
          <w:rFonts w:ascii="Times New Roman" w:eastAsia="Times New Roman" w:hAnsi="Times New Roman" w:cs="Times New Roman"/>
          <w:sz w:val="24"/>
          <w:szCs w:val="24"/>
          <w:lang w:eastAsia="pl-PL"/>
        </w:rPr>
        <w:t xml:space="preserve">45321000-3 </w:t>
      </w:r>
      <w:r w:rsidR="00FA0141" w:rsidRPr="00FA0141">
        <w:rPr>
          <w:rFonts w:ascii="Times New Roman" w:eastAsia="Times New Roman" w:hAnsi="Times New Roman" w:cs="Times New Roman"/>
          <w:sz w:val="24"/>
          <w:szCs w:val="24"/>
          <w:lang w:eastAsia="pl-PL"/>
        </w:rPr>
        <w:t xml:space="preserve">- </w:t>
      </w:r>
      <w:r w:rsidRPr="00FA0141">
        <w:rPr>
          <w:rFonts w:ascii="Times New Roman" w:eastAsia="Times New Roman" w:hAnsi="Times New Roman" w:cs="Times New Roman"/>
          <w:sz w:val="24"/>
          <w:szCs w:val="24"/>
          <w:lang w:eastAsia="pl-PL"/>
        </w:rPr>
        <w:t xml:space="preserve">Izolacja cieplna </w:t>
      </w:r>
    </w:p>
    <w:p w:rsidR="005E40A5" w:rsidRPr="00FA0141" w:rsidRDefault="005053A8" w:rsidP="00F44DD2">
      <w:pPr>
        <w:spacing w:after="0" w:line="240" w:lineRule="auto"/>
        <w:ind w:left="709"/>
        <w:rPr>
          <w:rFonts w:ascii="Times New Roman" w:eastAsia="Times New Roman" w:hAnsi="Times New Roman" w:cs="Times New Roman"/>
          <w:sz w:val="24"/>
          <w:szCs w:val="24"/>
          <w:lang w:eastAsia="pl-PL"/>
        </w:rPr>
      </w:pPr>
      <w:r w:rsidRPr="00FA0141">
        <w:rPr>
          <w:rFonts w:ascii="Times New Roman" w:eastAsia="Times New Roman" w:hAnsi="Times New Roman" w:cs="Times New Roman"/>
          <w:sz w:val="24"/>
          <w:szCs w:val="24"/>
          <w:lang w:eastAsia="pl-PL"/>
        </w:rPr>
        <w:t xml:space="preserve">45262100-2 </w:t>
      </w:r>
      <w:r w:rsidR="00FA0141" w:rsidRPr="00FA0141">
        <w:rPr>
          <w:rFonts w:ascii="Times New Roman" w:eastAsia="Times New Roman" w:hAnsi="Times New Roman" w:cs="Times New Roman"/>
          <w:sz w:val="24"/>
          <w:szCs w:val="24"/>
          <w:lang w:eastAsia="pl-PL"/>
        </w:rPr>
        <w:t xml:space="preserve">- </w:t>
      </w:r>
      <w:r w:rsidR="002D705C" w:rsidRPr="00FA0141">
        <w:rPr>
          <w:rFonts w:ascii="Times New Roman" w:eastAsia="Times New Roman" w:hAnsi="Times New Roman" w:cs="Times New Roman"/>
          <w:sz w:val="24"/>
          <w:szCs w:val="24"/>
          <w:lang w:eastAsia="pl-PL"/>
        </w:rPr>
        <w:t>R</w:t>
      </w:r>
      <w:r w:rsidR="005E40A5" w:rsidRPr="00FA0141">
        <w:rPr>
          <w:rFonts w:ascii="Times New Roman" w:eastAsia="Times New Roman" w:hAnsi="Times New Roman" w:cs="Times New Roman"/>
          <w:sz w:val="24"/>
          <w:szCs w:val="24"/>
          <w:lang w:eastAsia="pl-PL"/>
        </w:rPr>
        <w:t>oboty przy wznoszeniu rusztowań</w:t>
      </w:r>
    </w:p>
    <w:p w:rsidR="005E40A5" w:rsidRPr="00FA0141" w:rsidRDefault="005E40A5" w:rsidP="00F44DD2">
      <w:pPr>
        <w:spacing w:after="0" w:line="240" w:lineRule="auto"/>
        <w:ind w:left="709"/>
        <w:rPr>
          <w:rFonts w:ascii="Times New Roman" w:eastAsia="Times New Roman" w:hAnsi="Times New Roman" w:cs="Times New Roman"/>
          <w:sz w:val="24"/>
          <w:szCs w:val="24"/>
          <w:lang w:eastAsia="pl-PL"/>
        </w:rPr>
      </w:pPr>
      <w:r w:rsidRPr="00FA0141">
        <w:rPr>
          <w:rFonts w:ascii="Times New Roman" w:eastAsia="Times New Roman" w:hAnsi="Times New Roman" w:cs="Times New Roman"/>
          <w:sz w:val="24"/>
          <w:szCs w:val="24"/>
          <w:lang w:eastAsia="pl-PL"/>
        </w:rPr>
        <w:t xml:space="preserve">45111291-4 </w:t>
      </w:r>
      <w:r w:rsidR="00FA0141" w:rsidRPr="00FA0141">
        <w:rPr>
          <w:rFonts w:ascii="Times New Roman" w:eastAsia="Times New Roman" w:hAnsi="Times New Roman" w:cs="Times New Roman"/>
          <w:sz w:val="24"/>
          <w:szCs w:val="24"/>
          <w:lang w:eastAsia="pl-PL"/>
        </w:rPr>
        <w:t xml:space="preserve">- </w:t>
      </w:r>
      <w:r w:rsidRPr="00FA0141">
        <w:rPr>
          <w:rFonts w:ascii="Times New Roman" w:eastAsia="Times New Roman" w:hAnsi="Times New Roman" w:cs="Times New Roman"/>
          <w:sz w:val="24"/>
          <w:szCs w:val="24"/>
          <w:lang w:eastAsia="pl-PL"/>
        </w:rPr>
        <w:t>Roboty w zakresie zagospodarowania terenu</w:t>
      </w:r>
    </w:p>
    <w:p w:rsidR="00D354A9" w:rsidRPr="005053A8" w:rsidRDefault="00D354A9" w:rsidP="005E40A5">
      <w:pPr>
        <w:spacing w:after="0" w:line="240" w:lineRule="auto"/>
        <w:ind w:left="709"/>
        <w:rPr>
          <w:rFonts w:ascii="Times New Roman" w:eastAsia="Times New Roman" w:hAnsi="Times New Roman" w:cs="Times New Roman"/>
          <w:sz w:val="24"/>
          <w:szCs w:val="24"/>
          <w:lang w:eastAsia="pl-PL"/>
        </w:rPr>
      </w:pPr>
    </w:p>
    <w:p w:rsidR="00D354A9" w:rsidRPr="005053A8"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2.16</w:t>
      </w:r>
      <w:r w:rsidR="00D354A9" w:rsidRPr="005053A8">
        <w:rPr>
          <w:rFonts w:ascii="Times New Roman" w:hAnsi="Times New Roman" w:cs="Times New Roman"/>
          <w:sz w:val="24"/>
          <w:szCs w:val="24"/>
        </w:rPr>
        <w:t>.     Zamawiający nie dopuszcza składania ofert częściowych i wariantowych.</w:t>
      </w:r>
    </w:p>
    <w:p w:rsidR="00D354A9" w:rsidRPr="005053A8"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2.17</w:t>
      </w:r>
      <w:r w:rsidR="00D354A9" w:rsidRPr="005053A8">
        <w:rPr>
          <w:rFonts w:ascii="Times New Roman" w:hAnsi="Times New Roman" w:cs="Times New Roman"/>
          <w:sz w:val="24"/>
          <w:szCs w:val="24"/>
        </w:rPr>
        <w:t xml:space="preserve">.   </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 xml:space="preserve"> Zamawiający nie zamierza zawierać umowy ramowej. </w:t>
      </w:r>
    </w:p>
    <w:p w:rsidR="00D354A9" w:rsidRPr="005053A8"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2.18</w:t>
      </w:r>
      <w:r w:rsidR="00D354A9" w:rsidRPr="005053A8">
        <w:rPr>
          <w:rFonts w:ascii="Times New Roman" w:hAnsi="Times New Roman" w:cs="Times New Roman"/>
          <w:sz w:val="24"/>
          <w:szCs w:val="24"/>
        </w:rPr>
        <w:t xml:space="preserve">.  </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 xml:space="preserve">  Zamawiający nie przewiduje aukcji elektronicznej.</w:t>
      </w:r>
    </w:p>
    <w:p w:rsidR="00D354A9" w:rsidRPr="005053A8"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2.19</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Zamawiający nie przewiduje udzielenia</w:t>
      </w:r>
      <w:r w:rsidR="003B10D2" w:rsidRPr="005053A8">
        <w:rPr>
          <w:rFonts w:ascii="Times New Roman" w:hAnsi="Times New Roman" w:cs="Times New Roman"/>
          <w:sz w:val="24"/>
          <w:szCs w:val="24"/>
        </w:rPr>
        <w:t xml:space="preserve"> zamówień, o których mowa w art</w:t>
      </w:r>
      <w:r w:rsidR="00D354A9" w:rsidRPr="005053A8">
        <w:rPr>
          <w:rFonts w:ascii="Times New Roman" w:hAnsi="Times New Roman" w:cs="Times New Roman"/>
          <w:sz w:val="24"/>
          <w:szCs w:val="24"/>
        </w:rPr>
        <w:t xml:space="preserve">. 67 </w:t>
      </w:r>
      <w:r w:rsidR="005053A8">
        <w:rPr>
          <w:rFonts w:ascii="Times New Roman" w:hAnsi="Times New Roman" w:cs="Times New Roman"/>
          <w:sz w:val="24"/>
          <w:szCs w:val="24"/>
        </w:rPr>
        <w:br/>
        <w:t xml:space="preserve"> </w:t>
      </w:r>
      <w:r w:rsidR="00D354A9" w:rsidRPr="005053A8">
        <w:rPr>
          <w:rFonts w:ascii="Times New Roman" w:hAnsi="Times New Roman" w:cs="Times New Roman"/>
          <w:sz w:val="24"/>
          <w:szCs w:val="24"/>
        </w:rPr>
        <w:t xml:space="preserve">ust. 1 pkt 6 </w:t>
      </w:r>
    </w:p>
    <w:p w:rsidR="00D354A9" w:rsidRPr="005053A8"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2.20</w:t>
      </w:r>
      <w:r w:rsidR="00D354A9" w:rsidRPr="005053A8">
        <w:rPr>
          <w:rFonts w:ascii="Times New Roman" w:hAnsi="Times New Roman" w:cs="Times New Roman"/>
          <w:sz w:val="24"/>
          <w:szCs w:val="24"/>
        </w:rPr>
        <w:t xml:space="preserve">.  </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 xml:space="preserve">Zamawiający nie przewiduje zebrania z Wykonawcami. </w:t>
      </w:r>
    </w:p>
    <w:p w:rsidR="00D354A9" w:rsidRPr="005053A8"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2.21</w:t>
      </w:r>
      <w:r w:rsidR="00D354A9" w:rsidRPr="005053A8">
        <w:rPr>
          <w:rFonts w:ascii="Times New Roman" w:hAnsi="Times New Roman" w:cs="Times New Roman"/>
          <w:sz w:val="24"/>
          <w:szCs w:val="24"/>
        </w:rPr>
        <w:t xml:space="preserve">.  </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Zamawiający dopuszcza realizację zadania w ramach podwykonawstwa.</w:t>
      </w:r>
    </w:p>
    <w:p w:rsidR="00D354A9" w:rsidRDefault="005E40A5" w:rsidP="005053A8">
      <w:pPr>
        <w:spacing w:after="0" w:line="276" w:lineRule="auto"/>
        <w:ind w:left="709" w:hanging="709"/>
        <w:jc w:val="both"/>
        <w:rPr>
          <w:rFonts w:ascii="Times New Roman" w:hAnsi="Times New Roman" w:cs="Times New Roman"/>
          <w:sz w:val="24"/>
          <w:szCs w:val="24"/>
        </w:rPr>
      </w:pPr>
      <w:r w:rsidRPr="005053A8">
        <w:rPr>
          <w:rFonts w:ascii="Times New Roman" w:hAnsi="Times New Roman" w:cs="Times New Roman"/>
          <w:sz w:val="24"/>
          <w:szCs w:val="24"/>
        </w:rPr>
        <w:t>2.22</w:t>
      </w:r>
      <w:r w:rsidR="00D354A9" w:rsidRPr="005053A8">
        <w:rPr>
          <w:rFonts w:ascii="Times New Roman" w:hAnsi="Times New Roman" w:cs="Times New Roman"/>
          <w:sz w:val="24"/>
          <w:szCs w:val="24"/>
        </w:rPr>
        <w:t xml:space="preserve">. </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 xml:space="preserve">Zamawiający nie zastrzega obowiązku wykonania przez Wykonawcę kluczowych </w:t>
      </w:r>
      <w:r w:rsidR="005053A8">
        <w:rPr>
          <w:rFonts w:ascii="Times New Roman" w:hAnsi="Times New Roman" w:cs="Times New Roman"/>
          <w:sz w:val="24"/>
          <w:szCs w:val="24"/>
        </w:rPr>
        <w:t xml:space="preserve"> </w:t>
      </w:r>
      <w:r w:rsidR="00D354A9" w:rsidRPr="005053A8">
        <w:rPr>
          <w:rFonts w:ascii="Times New Roman" w:hAnsi="Times New Roman" w:cs="Times New Roman"/>
          <w:sz w:val="24"/>
          <w:szCs w:val="24"/>
        </w:rPr>
        <w:t>części zamówienia na roboty budowlane.</w:t>
      </w:r>
    </w:p>
    <w:p w:rsidR="005053A8" w:rsidRPr="005053A8" w:rsidRDefault="005053A8" w:rsidP="005053A8">
      <w:pPr>
        <w:spacing w:after="0" w:line="276" w:lineRule="auto"/>
        <w:ind w:left="709" w:hanging="709"/>
        <w:jc w:val="both"/>
        <w:rPr>
          <w:rFonts w:ascii="Times New Roman" w:hAnsi="Times New Roman" w:cs="Times New Roman"/>
          <w:sz w:val="24"/>
          <w:szCs w:val="24"/>
        </w:rPr>
      </w:pPr>
    </w:p>
    <w:p w:rsidR="00D354A9" w:rsidRPr="00736597" w:rsidRDefault="002C372E" w:rsidP="005053A8">
      <w:pPr>
        <w:pStyle w:val="Akapitzlist"/>
        <w:numPr>
          <w:ilvl w:val="0"/>
          <w:numId w:val="2"/>
        </w:numPr>
        <w:pBdr>
          <w:bottom w:val="single" w:sz="4" w:space="1" w:color="auto"/>
        </w:pBdr>
        <w:spacing w:after="0"/>
        <w:ind w:hanging="720"/>
        <w:rPr>
          <w:rFonts w:ascii="Times New Roman" w:hAnsi="Times New Roman" w:cs="Times New Roman"/>
          <w:b/>
          <w:sz w:val="24"/>
          <w:szCs w:val="24"/>
        </w:rPr>
      </w:pPr>
      <w:r w:rsidRPr="00736597">
        <w:rPr>
          <w:rFonts w:ascii="Times New Roman" w:hAnsi="Times New Roman" w:cs="Times New Roman"/>
          <w:b/>
          <w:sz w:val="24"/>
          <w:szCs w:val="24"/>
        </w:rPr>
        <w:t>TERMIN WYKONANIA ZAMÓWIENIA, OKRES RĘKOJMI I GWARANCJI</w:t>
      </w:r>
    </w:p>
    <w:p w:rsidR="002C372E" w:rsidRPr="00736597" w:rsidRDefault="00053C83" w:rsidP="000C7EBF">
      <w:pPr>
        <w:jc w:val="both"/>
        <w:rPr>
          <w:rFonts w:ascii="Times New Roman" w:hAnsi="Times New Roman" w:cs="Times New Roman"/>
          <w:sz w:val="24"/>
          <w:szCs w:val="24"/>
        </w:rPr>
      </w:pPr>
      <w:r w:rsidRPr="00736597">
        <w:rPr>
          <w:rFonts w:ascii="Times New Roman" w:hAnsi="Times New Roman" w:cs="Times New Roman"/>
          <w:sz w:val="24"/>
          <w:szCs w:val="24"/>
        </w:rPr>
        <w:t xml:space="preserve">3.1. Termin wykonania zamówienia: </w:t>
      </w:r>
    </w:p>
    <w:p w:rsidR="00053C83" w:rsidRPr="00736597" w:rsidRDefault="009F22FF" w:rsidP="000C7EBF">
      <w:pPr>
        <w:spacing w:after="0"/>
        <w:jc w:val="both"/>
        <w:rPr>
          <w:rFonts w:ascii="Times New Roman" w:hAnsi="Times New Roman" w:cs="Times New Roman"/>
          <w:b/>
          <w:sz w:val="24"/>
          <w:szCs w:val="24"/>
        </w:rPr>
      </w:pPr>
      <w:r w:rsidRPr="00736597">
        <w:rPr>
          <w:rFonts w:ascii="Times New Roman" w:hAnsi="Times New Roman" w:cs="Times New Roman"/>
          <w:b/>
          <w:sz w:val="24"/>
          <w:szCs w:val="24"/>
        </w:rPr>
        <w:t>R</w:t>
      </w:r>
      <w:r w:rsidR="00053C83" w:rsidRPr="00736597">
        <w:rPr>
          <w:rFonts w:ascii="Times New Roman" w:hAnsi="Times New Roman" w:cs="Times New Roman"/>
          <w:b/>
          <w:sz w:val="24"/>
          <w:szCs w:val="24"/>
        </w:rPr>
        <w:t>ozpoczęcie – lipiec</w:t>
      </w:r>
      <w:r w:rsidR="00736597" w:rsidRPr="00736597">
        <w:rPr>
          <w:rFonts w:ascii="Times New Roman" w:hAnsi="Times New Roman" w:cs="Times New Roman"/>
          <w:b/>
          <w:sz w:val="24"/>
          <w:szCs w:val="24"/>
        </w:rPr>
        <w:t xml:space="preserve"> 2019 r. </w:t>
      </w:r>
    </w:p>
    <w:p w:rsidR="00330D05" w:rsidRPr="00FA0141" w:rsidRDefault="009F22FF" w:rsidP="000C7EBF">
      <w:pPr>
        <w:spacing w:after="0"/>
        <w:jc w:val="both"/>
        <w:rPr>
          <w:rFonts w:ascii="Times New Roman" w:hAnsi="Times New Roman" w:cs="Times New Roman"/>
          <w:sz w:val="24"/>
          <w:szCs w:val="24"/>
        </w:rPr>
      </w:pPr>
      <w:r w:rsidRPr="00FA0141">
        <w:rPr>
          <w:rFonts w:ascii="Times New Roman" w:hAnsi="Times New Roman" w:cs="Times New Roman"/>
          <w:sz w:val="24"/>
          <w:szCs w:val="24"/>
        </w:rPr>
        <w:t xml:space="preserve">- zakończenie I etap – </w:t>
      </w:r>
      <w:r w:rsidR="00FA0141" w:rsidRPr="00FA0141">
        <w:rPr>
          <w:rFonts w:ascii="Times New Roman" w:hAnsi="Times New Roman" w:cs="Times New Roman"/>
          <w:sz w:val="24"/>
          <w:szCs w:val="24"/>
        </w:rPr>
        <w:t xml:space="preserve">31.07.2020 r. </w:t>
      </w:r>
    </w:p>
    <w:p w:rsidR="00330D05" w:rsidRPr="00FA0141" w:rsidRDefault="00330D05" w:rsidP="000C7EBF">
      <w:pPr>
        <w:spacing w:after="0"/>
        <w:jc w:val="both"/>
        <w:rPr>
          <w:rFonts w:ascii="Times New Roman" w:hAnsi="Times New Roman" w:cs="Times New Roman"/>
          <w:sz w:val="24"/>
          <w:szCs w:val="24"/>
        </w:rPr>
      </w:pPr>
      <w:r w:rsidRPr="00FA0141">
        <w:rPr>
          <w:rFonts w:ascii="Times New Roman" w:hAnsi="Times New Roman" w:cs="Times New Roman"/>
          <w:sz w:val="24"/>
          <w:szCs w:val="24"/>
        </w:rPr>
        <w:t xml:space="preserve">- zakończenie II etap – </w:t>
      </w:r>
      <w:r w:rsidR="00FA0141" w:rsidRPr="00FA0141">
        <w:rPr>
          <w:rFonts w:ascii="Times New Roman" w:hAnsi="Times New Roman" w:cs="Times New Roman"/>
          <w:sz w:val="24"/>
          <w:szCs w:val="24"/>
        </w:rPr>
        <w:t xml:space="preserve">15.08.2020 r. </w:t>
      </w:r>
    </w:p>
    <w:p w:rsidR="00F44DD2" w:rsidRPr="00FA0141" w:rsidRDefault="009F22FF" w:rsidP="000C7EBF">
      <w:pPr>
        <w:spacing w:after="0"/>
        <w:jc w:val="both"/>
        <w:rPr>
          <w:rFonts w:ascii="Times New Roman" w:hAnsi="Times New Roman" w:cs="Times New Roman"/>
          <w:b/>
          <w:sz w:val="24"/>
          <w:szCs w:val="24"/>
        </w:rPr>
      </w:pPr>
      <w:r w:rsidRPr="00FA0141">
        <w:rPr>
          <w:rFonts w:ascii="Times New Roman" w:hAnsi="Times New Roman" w:cs="Times New Roman"/>
          <w:sz w:val="24"/>
          <w:szCs w:val="24"/>
        </w:rPr>
        <w:t>- zakończenie III etap –</w:t>
      </w:r>
      <w:r w:rsidR="00FA0141" w:rsidRPr="00FA0141">
        <w:rPr>
          <w:rFonts w:ascii="Times New Roman" w:hAnsi="Times New Roman" w:cs="Times New Roman"/>
          <w:sz w:val="24"/>
          <w:szCs w:val="24"/>
        </w:rPr>
        <w:t xml:space="preserve"> 31.08.2021 r. </w:t>
      </w:r>
    </w:p>
    <w:p w:rsidR="00330D05" w:rsidRPr="00FA0141" w:rsidRDefault="009F22FF" w:rsidP="000C7EBF">
      <w:pPr>
        <w:spacing w:after="0"/>
        <w:jc w:val="both"/>
        <w:rPr>
          <w:rFonts w:ascii="Times New Roman" w:hAnsi="Times New Roman" w:cs="Times New Roman"/>
          <w:b/>
          <w:sz w:val="24"/>
          <w:szCs w:val="24"/>
        </w:rPr>
      </w:pPr>
      <w:r w:rsidRPr="00FA0141">
        <w:rPr>
          <w:rFonts w:ascii="Times New Roman" w:hAnsi="Times New Roman" w:cs="Times New Roman"/>
          <w:b/>
          <w:sz w:val="24"/>
          <w:szCs w:val="24"/>
        </w:rPr>
        <w:t xml:space="preserve">Zakończenie całego projektu – </w:t>
      </w:r>
      <w:r w:rsidR="00FA0141" w:rsidRPr="00FA0141">
        <w:rPr>
          <w:rFonts w:ascii="Times New Roman" w:hAnsi="Times New Roman" w:cs="Times New Roman"/>
          <w:b/>
          <w:sz w:val="24"/>
          <w:szCs w:val="24"/>
        </w:rPr>
        <w:t xml:space="preserve">31.08.2021 r. </w:t>
      </w:r>
    </w:p>
    <w:p w:rsidR="00F44DD2" w:rsidRPr="00682E01" w:rsidRDefault="00F44DD2" w:rsidP="000C7EBF">
      <w:pPr>
        <w:spacing w:after="0"/>
        <w:jc w:val="both"/>
        <w:rPr>
          <w:rFonts w:ascii="Times New Roman" w:hAnsi="Times New Roman" w:cs="Times New Roman"/>
          <w:sz w:val="24"/>
          <w:szCs w:val="24"/>
        </w:rPr>
      </w:pPr>
    </w:p>
    <w:p w:rsidR="00682E01" w:rsidRDefault="00682E01" w:rsidP="000C7EBF">
      <w:pPr>
        <w:spacing w:after="0"/>
        <w:ind w:left="851" w:hanging="851"/>
        <w:jc w:val="both"/>
        <w:rPr>
          <w:rFonts w:ascii="Times New Roman" w:hAnsi="Times New Roman" w:cs="Times New Roman"/>
          <w:sz w:val="24"/>
          <w:szCs w:val="24"/>
        </w:rPr>
      </w:pPr>
      <w:r w:rsidRPr="00682E01">
        <w:rPr>
          <w:rFonts w:ascii="Times New Roman" w:hAnsi="Times New Roman" w:cs="Times New Roman"/>
          <w:b/>
          <w:sz w:val="24"/>
          <w:szCs w:val="24"/>
        </w:rPr>
        <w:t>Uwaga:</w:t>
      </w:r>
      <w:r w:rsidRPr="00682E01">
        <w:rPr>
          <w:rFonts w:ascii="Times New Roman" w:hAnsi="Times New Roman" w:cs="Times New Roman"/>
          <w:sz w:val="24"/>
          <w:szCs w:val="24"/>
        </w:rPr>
        <w:t xml:space="preserve"> Zamawiający informuje, że w bieżącym postępowaniu skrócenie terminu realizacji zamówienia stanowiło będzie jedno z  kryteriów oceny ofert. </w:t>
      </w:r>
    </w:p>
    <w:p w:rsidR="00682E01" w:rsidRPr="00682E01" w:rsidRDefault="00682E01" w:rsidP="000C7EBF">
      <w:pPr>
        <w:spacing w:after="0"/>
        <w:ind w:left="851" w:hanging="851"/>
        <w:jc w:val="both"/>
        <w:rPr>
          <w:rFonts w:ascii="Times New Roman" w:hAnsi="Times New Roman" w:cs="Times New Roman"/>
          <w:sz w:val="24"/>
          <w:szCs w:val="24"/>
        </w:rPr>
      </w:pPr>
    </w:p>
    <w:p w:rsidR="00F44DD2" w:rsidRPr="005053A8" w:rsidRDefault="008F1337" w:rsidP="000C7EBF">
      <w:pPr>
        <w:spacing w:after="0"/>
        <w:jc w:val="both"/>
        <w:rPr>
          <w:rFonts w:ascii="Times New Roman" w:hAnsi="Times New Roman" w:cs="Times New Roman"/>
          <w:sz w:val="24"/>
          <w:szCs w:val="24"/>
        </w:rPr>
      </w:pPr>
      <w:r w:rsidRPr="005053A8">
        <w:rPr>
          <w:rFonts w:ascii="Times New Roman" w:hAnsi="Times New Roman" w:cs="Times New Roman"/>
          <w:sz w:val="24"/>
          <w:szCs w:val="24"/>
        </w:rPr>
        <w:t>3.2. Wymagany termin rękojmi – 60 miesięcy.</w:t>
      </w:r>
    </w:p>
    <w:p w:rsidR="008F1337" w:rsidRPr="005053A8" w:rsidRDefault="008F1337" w:rsidP="000C7EBF">
      <w:pPr>
        <w:spacing w:after="0"/>
        <w:jc w:val="both"/>
        <w:rPr>
          <w:rFonts w:ascii="Times New Roman" w:hAnsi="Times New Roman" w:cs="Times New Roman"/>
          <w:sz w:val="24"/>
          <w:szCs w:val="24"/>
        </w:rPr>
      </w:pPr>
      <w:r w:rsidRPr="005053A8">
        <w:rPr>
          <w:rFonts w:ascii="Times New Roman" w:hAnsi="Times New Roman" w:cs="Times New Roman"/>
          <w:sz w:val="24"/>
          <w:szCs w:val="24"/>
        </w:rPr>
        <w:t>3.3. Wymagany okres gwarancji należytego wykonania – minimum 36 miesięcy.</w:t>
      </w:r>
    </w:p>
    <w:p w:rsidR="001A2092" w:rsidRDefault="001A2092" w:rsidP="000C7EBF">
      <w:pPr>
        <w:spacing w:after="0"/>
        <w:ind w:left="567"/>
        <w:jc w:val="both"/>
        <w:rPr>
          <w:rFonts w:ascii="Times New Roman" w:hAnsi="Times New Roman" w:cs="Times New Roman"/>
          <w:sz w:val="24"/>
          <w:szCs w:val="24"/>
        </w:rPr>
      </w:pPr>
      <w:r w:rsidRPr="005053A8">
        <w:rPr>
          <w:rFonts w:ascii="Times New Roman" w:hAnsi="Times New Roman" w:cs="Times New Roman"/>
          <w:sz w:val="24"/>
          <w:szCs w:val="24"/>
        </w:rPr>
        <w:t xml:space="preserve">Zarówno okres rękojmi jak i gwarancji na wykonane roboty budowlane rozpoczyna się od daty zakończenia robót potwierdzonych pozytywnym protokołem odbioru końcowego zakończenia robót. </w:t>
      </w:r>
    </w:p>
    <w:p w:rsidR="000C7EBF" w:rsidRPr="000B46CA" w:rsidRDefault="00B65DF0" w:rsidP="000B46CA">
      <w:pPr>
        <w:jc w:val="both"/>
        <w:rPr>
          <w:rFonts w:ascii="Times New Roman" w:hAnsi="Times New Roman" w:cs="Times New Roman"/>
          <w:sz w:val="24"/>
          <w:szCs w:val="24"/>
        </w:rPr>
      </w:pPr>
      <w:r w:rsidRPr="000B46CA">
        <w:rPr>
          <w:rFonts w:ascii="Times New Roman" w:hAnsi="Times New Roman" w:cs="Times New Roman"/>
          <w:sz w:val="24"/>
          <w:szCs w:val="24"/>
        </w:rPr>
        <w:t>3.4.   Zgodne z art. 143 a ust. 3 ustawy PZP, Zamawiający informuje, iż ostatnia część wynagrodzenia nie może wynosić więcej niż 10% wynagrodzenia należnego Wykonawcy. Pozostałe warunki płatności określone zostały we wzorze u</w:t>
      </w:r>
      <w:r w:rsidR="000C7EBF" w:rsidRPr="000B46CA">
        <w:rPr>
          <w:rFonts w:ascii="Times New Roman" w:hAnsi="Times New Roman" w:cs="Times New Roman"/>
          <w:sz w:val="24"/>
          <w:szCs w:val="24"/>
        </w:rPr>
        <w:t>mowy stanowiącym załącznik nr 5 do niniejszej SIWZ.</w:t>
      </w:r>
    </w:p>
    <w:p w:rsidR="001A2092" w:rsidRPr="00141134" w:rsidRDefault="001A2092" w:rsidP="001A2092">
      <w:pPr>
        <w:spacing w:after="0"/>
        <w:jc w:val="both"/>
        <w:rPr>
          <w:rFonts w:ascii="Times New Roman" w:hAnsi="Times New Roman" w:cs="Times New Roman"/>
          <w:color w:val="FF0000"/>
          <w:sz w:val="24"/>
          <w:szCs w:val="24"/>
        </w:rPr>
      </w:pPr>
    </w:p>
    <w:p w:rsidR="001A2092" w:rsidRPr="00C1778C" w:rsidRDefault="001A2092" w:rsidP="000F4A30">
      <w:pPr>
        <w:pStyle w:val="Akapitzlist"/>
        <w:numPr>
          <w:ilvl w:val="0"/>
          <w:numId w:val="2"/>
        </w:numPr>
        <w:pBdr>
          <w:bottom w:val="single" w:sz="4" w:space="1" w:color="auto"/>
        </w:pBdr>
        <w:ind w:hanging="720"/>
        <w:rPr>
          <w:rFonts w:ascii="Times New Roman" w:hAnsi="Times New Roman" w:cs="Times New Roman"/>
          <w:b/>
          <w:sz w:val="24"/>
          <w:szCs w:val="24"/>
        </w:rPr>
      </w:pPr>
      <w:r w:rsidRPr="00C1778C">
        <w:rPr>
          <w:rFonts w:ascii="Times New Roman" w:hAnsi="Times New Roman" w:cs="Times New Roman"/>
          <w:b/>
          <w:sz w:val="24"/>
          <w:szCs w:val="24"/>
        </w:rPr>
        <w:t>WARUNKI UDZIAŁU W POSTĘPOWANIU</w:t>
      </w:r>
    </w:p>
    <w:p w:rsidR="002C372E" w:rsidRPr="00BC2D3B" w:rsidRDefault="001A2092" w:rsidP="00BC2D3B">
      <w:pPr>
        <w:pStyle w:val="Akapitzlist"/>
        <w:numPr>
          <w:ilvl w:val="1"/>
          <w:numId w:val="2"/>
        </w:numPr>
        <w:ind w:hanging="644"/>
        <w:rPr>
          <w:rFonts w:ascii="Times New Roman" w:hAnsi="Times New Roman" w:cs="Times New Roman"/>
          <w:sz w:val="24"/>
          <w:szCs w:val="24"/>
        </w:rPr>
      </w:pPr>
      <w:r w:rsidRPr="00C1778C">
        <w:rPr>
          <w:rFonts w:ascii="Times New Roman" w:hAnsi="Times New Roman" w:cs="Times New Roman"/>
          <w:sz w:val="24"/>
          <w:szCs w:val="24"/>
        </w:rPr>
        <w:t xml:space="preserve">O udzielenie zamówienia mogą ubiegać się Wykonawcy, którzy nie podlegają wykluczeniu oraz spełniają warunki udziału w postępowaniu. </w:t>
      </w:r>
    </w:p>
    <w:p w:rsidR="000C7EBF" w:rsidRPr="00141134" w:rsidRDefault="000F4A30" w:rsidP="000C7EBF">
      <w:pPr>
        <w:pStyle w:val="Akapitzlist"/>
        <w:numPr>
          <w:ilvl w:val="1"/>
          <w:numId w:val="2"/>
        </w:numPr>
        <w:ind w:hanging="644"/>
        <w:rPr>
          <w:rFonts w:ascii="Times New Roman" w:hAnsi="Times New Roman"/>
          <w:color w:val="FF0000"/>
          <w:sz w:val="24"/>
          <w:szCs w:val="24"/>
        </w:rPr>
      </w:pPr>
      <w:r w:rsidRPr="00C1778C">
        <w:rPr>
          <w:rFonts w:ascii="Times New Roman" w:hAnsi="Times New Roman" w:cs="Times New Roman"/>
          <w:sz w:val="24"/>
          <w:szCs w:val="24"/>
        </w:rPr>
        <w:t>Wykonawcy winni spełniać następujące warunki udziału w postępowaniu określone przez Zamawiającego:</w:t>
      </w:r>
    </w:p>
    <w:p w:rsidR="000B46CA" w:rsidRPr="00C1778C" w:rsidRDefault="000B46CA" w:rsidP="000B46CA">
      <w:pPr>
        <w:numPr>
          <w:ilvl w:val="2"/>
          <w:numId w:val="2"/>
        </w:numPr>
        <w:jc w:val="both"/>
        <w:rPr>
          <w:rFonts w:ascii="Times New Roman" w:hAnsi="Times New Roman"/>
          <w:b/>
          <w:sz w:val="24"/>
          <w:szCs w:val="24"/>
        </w:rPr>
      </w:pPr>
      <w:r w:rsidRPr="00C1778C">
        <w:rPr>
          <w:rFonts w:ascii="Times New Roman" w:hAnsi="Times New Roman"/>
          <w:b/>
          <w:sz w:val="24"/>
          <w:szCs w:val="24"/>
        </w:rPr>
        <w:t>kompetencji lub uprawnień do prowadzenia określonej działalności zawodowej:</w:t>
      </w:r>
    </w:p>
    <w:p w:rsidR="000B46CA" w:rsidRPr="00C1778C" w:rsidRDefault="000B46CA" w:rsidP="000B46CA">
      <w:pPr>
        <w:ind w:left="372" w:firstLine="708"/>
        <w:jc w:val="both"/>
        <w:rPr>
          <w:rFonts w:ascii="Times New Roman" w:hAnsi="Times New Roman"/>
          <w:sz w:val="24"/>
          <w:szCs w:val="24"/>
        </w:rPr>
      </w:pPr>
      <w:r w:rsidRPr="00C1778C">
        <w:rPr>
          <w:rFonts w:ascii="Times New Roman" w:hAnsi="Times New Roman"/>
          <w:sz w:val="24"/>
          <w:szCs w:val="24"/>
        </w:rPr>
        <w:lastRenderedPageBreak/>
        <w:t xml:space="preserve">- Zamawiający nie stawia warunków w ww. zakresie. </w:t>
      </w:r>
    </w:p>
    <w:p w:rsidR="000B46CA" w:rsidRPr="00C1778C" w:rsidRDefault="000B46CA" w:rsidP="000B46CA">
      <w:pPr>
        <w:numPr>
          <w:ilvl w:val="2"/>
          <w:numId w:val="2"/>
        </w:numPr>
        <w:jc w:val="both"/>
        <w:rPr>
          <w:rFonts w:ascii="Times New Roman" w:hAnsi="Times New Roman"/>
          <w:b/>
          <w:sz w:val="24"/>
          <w:szCs w:val="24"/>
        </w:rPr>
      </w:pPr>
      <w:r w:rsidRPr="00C1778C">
        <w:rPr>
          <w:rFonts w:ascii="Times New Roman" w:hAnsi="Times New Roman"/>
          <w:b/>
          <w:sz w:val="24"/>
          <w:szCs w:val="24"/>
        </w:rPr>
        <w:t>sytuacji ekonomicznej lub finansowej :</w:t>
      </w:r>
    </w:p>
    <w:p w:rsidR="000B46CA" w:rsidRPr="00C1778C" w:rsidRDefault="000B46CA" w:rsidP="000B46CA">
      <w:pPr>
        <w:ind w:left="1134"/>
        <w:jc w:val="both"/>
        <w:rPr>
          <w:rFonts w:ascii="Times New Roman" w:hAnsi="Times New Roman"/>
          <w:b/>
          <w:sz w:val="24"/>
          <w:szCs w:val="24"/>
        </w:rPr>
      </w:pPr>
      <w:r w:rsidRPr="00C1778C">
        <w:rPr>
          <w:rFonts w:ascii="Times New Roman" w:hAnsi="Times New Roman"/>
          <w:b/>
          <w:sz w:val="24"/>
          <w:szCs w:val="24"/>
        </w:rPr>
        <w:t xml:space="preserve">- </w:t>
      </w:r>
      <w:r w:rsidRPr="00C1778C">
        <w:rPr>
          <w:rFonts w:ascii="Times New Roman" w:hAnsi="Times New Roman"/>
          <w:sz w:val="24"/>
          <w:szCs w:val="24"/>
        </w:rPr>
        <w:t>Zamawiający uzna warunek za spełniony jeżeli:</w:t>
      </w:r>
    </w:p>
    <w:p w:rsidR="000B46CA" w:rsidRPr="00C1778C" w:rsidRDefault="000B46CA" w:rsidP="00963D02">
      <w:pPr>
        <w:pStyle w:val="Akapitzlist"/>
        <w:numPr>
          <w:ilvl w:val="0"/>
          <w:numId w:val="14"/>
        </w:numPr>
        <w:jc w:val="both"/>
        <w:rPr>
          <w:rFonts w:ascii="Times New Roman" w:hAnsi="Times New Roman"/>
          <w:sz w:val="24"/>
          <w:szCs w:val="24"/>
        </w:rPr>
      </w:pPr>
      <w:r w:rsidRPr="00C1778C">
        <w:rPr>
          <w:rFonts w:ascii="Times New Roman" w:hAnsi="Times New Roman"/>
          <w:sz w:val="24"/>
          <w:szCs w:val="24"/>
        </w:rPr>
        <w:t>Wykonawca wykaże, że jest ubezpieczony od odpowiedzialności cywilnej w zakresie prowadzonej działalności związanej z przedmiotem zamówienia na sumę gwarancyjną nie mniejszą niż 1 500 000,00 PLN</w:t>
      </w:r>
    </w:p>
    <w:p w:rsidR="000B46CA" w:rsidRPr="00C1778C" w:rsidRDefault="000B46CA" w:rsidP="00963D02">
      <w:pPr>
        <w:pStyle w:val="Akapitzlist"/>
        <w:numPr>
          <w:ilvl w:val="0"/>
          <w:numId w:val="14"/>
        </w:numPr>
        <w:jc w:val="both"/>
        <w:rPr>
          <w:rFonts w:ascii="Times New Roman" w:hAnsi="Times New Roman"/>
          <w:sz w:val="24"/>
          <w:szCs w:val="24"/>
        </w:rPr>
      </w:pPr>
      <w:r w:rsidRPr="00C1778C">
        <w:rPr>
          <w:rFonts w:ascii="Times New Roman" w:hAnsi="Times New Roman"/>
          <w:sz w:val="24"/>
          <w:szCs w:val="24"/>
        </w:rPr>
        <w:t xml:space="preserve">Wykonawca wykaże, że posiada nie mniej niż 1 000 000,00 PLN środków finansowych lub zdolność kredytową tej samej wysokości. </w:t>
      </w:r>
    </w:p>
    <w:p w:rsidR="000B46CA" w:rsidRPr="00C1778C" w:rsidRDefault="000B46CA" w:rsidP="000B46CA">
      <w:pPr>
        <w:jc w:val="both"/>
        <w:rPr>
          <w:rFonts w:ascii="Times New Roman" w:hAnsi="Times New Roman"/>
          <w:sz w:val="24"/>
          <w:szCs w:val="24"/>
        </w:rPr>
      </w:pPr>
      <w:r w:rsidRPr="00C1778C">
        <w:rPr>
          <w:rFonts w:ascii="Times New Roman" w:hAnsi="Times New Roman"/>
          <w:b/>
          <w:sz w:val="24"/>
          <w:szCs w:val="24"/>
        </w:rPr>
        <w:t xml:space="preserve">      4.2.3.zdolności technicznej lub zawodowej :</w:t>
      </w:r>
    </w:p>
    <w:p w:rsidR="000B46CA" w:rsidRPr="00C1778C" w:rsidRDefault="000B46CA" w:rsidP="000B46CA">
      <w:pPr>
        <w:ind w:left="708"/>
        <w:jc w:val="both"/>
        <w:rPr>
          <w:rFonts w:ascii="Times New Roman" w:hAnsi="Times New Roman"/>
          <w:sz w:val="24"/>
          <w:szCs w:val="24"/>
        </w:rPr>
      </w:pPr>
      <w:r w:rsidRPr="00C1778C">
        <w:rPr>
          <w:rFonts w:ascii="Times New Roman" w:hAnsi="Times New Roman"/>
          <w:sz w:val="24"/>
          <w:szCs w:val="24"/>
        </w:rPr>
        <w:t xml:space="preserve">      - Zamawiający uzna warunek za spełniony jeżeli:</w:t>
      </w:r>
    </w:p>
    <w:p w:rsidR="000B46CA" w:rsidRPr="00A65C64" w:rsidRDefault="000B46CA" w:rsidP="00963D02">
      <w:pPr>
        <w:pStyle w:val="Akapitzlist"/>
        <w:numPr>
          <w:ilvl w:val="0"/>
          <w:numId w:val="29"/>
        </w:numPr>
        <w:jc w:val="both"/>
        <w:rPr>
          <w:rFonts w:ascii="Times New Roman" w:hAnsi="Times New Roman"/>
          <w:sz w:val="24"/>
          <w:szCs w:val="24"/>
        </w:rPr>
      </w:pPr>
      <w:r w:rsidRPr="00A65C64">
        <w:rPr>
          <w:rFonts w:ascii="Times New Roman" w:hAnsi="Times New Roman"/>
          <w:sz w:val="24"/>
          <w:szCs w:val="24"/>
        </w:rPr>
        <w:t xml:space="preserve">Wykonawca wykaże, że w okresie ostatnich 5 lat przed upływem terminu    składania ofert, a jeżeli okres prowadzenia działalności jest krótszy – w tym okresie, </w:t>
      </w:r>
      <w:r w:rsidRPr="00A65C64">
        <w:rPr>
          <w:rFonts w:ascii="Times New Roman" w:hAnsi="Times New Roman"/>
          <w:b/>
          <w:sz w:val="24"/>
          <w:szCs w:val="24"/>
          <w:u w:val="single"/>
        </w:rPr>
        <w:t>zrealizował dwie roboty budowlane:</w:t>
      </w:r>
    </w:p>
    <w:p w:rsidR="000B46CA" w:rsidRPr="00D454B5" w:rsidRDefault="000B46CA" w:rsidP="00963D02">
      <w:pPr>
        <w:pStyle w:val="Akapitzlist"/>
        <w:numPr>
          <w:ilvl w:val="0"/>
          <w:numId w:val="15"/>
        </w:numPr>
        <w:jc w:val="both"/>
        <w:rPr>
          <w:rFonts w:ascii="Times New Roman" w:hAnsi="Times New Roman"/>
          <w:sz w:val="24"/>
          <w:szCs w:val="24"/>
        </w:rPr>
      </w:pPr>
      <w:r w:rsidRPr="00D454B5">
        <w:rPr>
          <w:rFonts w:ascii="Times New Roman" w:hAnsi="Times New Roman"/>
          <w:sz w:val="24"/>
          <w:szCs w:val="24"/>
        </w:rPr>
        <w:t xml:space="preserve">polegające na budowie lub przebudowie lub </w:t>
      </w:r>
      <w:r w:rsidR="0059548C">
        <w:rPr>
          <w:rFonts w:ascii="Times New Roman" w:hAnsi="Times New Roman"/>
          <w:sz w:val="24"/>
          <w:szCs w:val="24"/>
        </w:rPr>
        <w:t xml:space="preserve">rozbudowie </w:t>
      </w:r>
      <w:r w:rsidRPr="00D454B5">
        <w:rPr>
          <w:rFonts w:ascii="Times New Roman" w:hAnsi="Times New Roman"/>
          <w:sz w:val="24"/>
          <w:szCs w:val="24"/>
        </w:rPr>
        <w:t xml:space="preserve">budynku użyteczności publicznej </w:t>
      </w:r>
      <w:r w:rsidR="008C5C9D">
        <w:rPr>
          <w:rFonts w:ascii="Times New Roman" w:hAnsi="Times New Roman"/>
          <w:sz w:val="24"/>
          <w:szCs w:val="24"/>
        </w:rPr>
        <w:t>(</w:t>
      </w:r>
      <w:r w:rsidRPr="00D454B5">
        <w:rPr>
          <w:rFonts w:ascii="Times New Roman" w:hAnsi="Times New Roman"/>
          <w:sz w:val="24"/>
          <w:szCs w:val="24"/>
        </w:rPr>
        <w:t>obejmującej łącznie w ramach jednej umowy branże: konstrukcyjną, sanitarną, elektryczną</w:t>
      </w:r>
      <w:r w:rsidR="008C5C9D">
        <w:rPr>
          <w:rFonts w:ascii="Times New Roman" w:hAnsi="Times New Roman"/>
          <w:sz w:val="24"/>
          <w:szCs w:val="24"/>
        </w:rPr>
        <w:t>)</w:t>
      </w:r>
      <w:r w:rsidRPr="00D454B5">
        <w:rPr>
          <w:rFonts w:ascii="Times New Roman" w:hAnsi="Times New Roman"/>
          <w:sz w:val="24"/>
          <w:szCs w:val="24"/>
        </w:rPr>
        <w:t xml:space="preserve"> o wartości minimum 1 500 000,00 zł brutto każda.</w:t>
      </w:r>
    </w:p>
    <w:p w:rsidR="000B46CA" w:rsidRPr="00A65C64" w:rsidRDefault="000B46CA" w:rsidP="00963D02">
      <w:pPr>
        <w:pStyle w:val="Akapitzlist"/>
        <w:numPr>
          <w:ilvl w:val="0"/>
          <w:numId w:val="29"/>
        </w:numPr>
        <w:jc w:val="both"/>
        <w:rPr>
          <w:rFonts w:ascii="Times New Roman" w:hAnsi="Times New Roman" w:cs="Times New Roman"/>
          <w:sz w:val="24"/>
          <w:szCs w:val="24"/>
        </w:rPr>
      </w:pPr>
      <w:r w:rsidRPr="00A65C64">
        <w:rPr>
          <w:rFonts w:ascii="Times New Roman" w:hAnsi="Times New Roman"/>
          <w:sz w:val="24"/>
          <w:szCs w:val="24"/>
        </w:rPr>
        <w:t xml:space="preserve">Wykonawca wykaże, że będzie dysponował osobami, skierowanymi przez wykonawcę do realizacji zamówienia,  uprawnionymi do pełnienia samodzielnych funkcji technicznych w budownictwie </w:t>
      </w:r>
      <w:r w:rsidRPr="00A65C64">
        <w:rPr>
          <w:rFonts w:ascii="Times New Roman" w:hAnsi="Times New Roman" w:cs="Times New Roman"/>
          <w:sz w:val="24"/>
          <w:szCs w:val="24"/>
        </w:rPr>
        <w:t>tj.:</w:t>
      </w:r>
    </w:p>
    <w:p w:rsidR="000B46CA" w:rsidRPr="000C7EBF" w:rsidRDefault="000B46CA" w:rsidP="00963D02">
      <w:pPr>
        <w:pStyle w:val="Akapitzlist"/>
        <w:numPr>
          <w:ilvl w:val="0"/>
          <w:numId w:val="19"/>
        </w:numPr>
        <w:jc w:val="both"/>
        <w:rPr>
          <w:rFonts w:ascii="Times New Roman" w:hAnsi="Times New Roman"/>
          <w:sz w:val="24"/>
          <w:szCs w:val="24"/>
        </w:rPr>
      </w:pPr>
      <w:r w:rsidRPr="000C7EBF">
        <w:rPr>
          <w:rFonts w:ascii="Times New Roman" w:hAnsi="Times New Roman"/>
          <w:sz w:val="24"/>
          <w:szCs w:val="24"/>
        </w:rPr>
        <w:t xml:space="preserve">Kierownikiem budowy posiadającym uprawnienia bez ograniczeń do kierowania robotami budowlanymi w specjalności konstrukcyjno – budowlanej </w:t>
      </w:r>
      <w:r w:rsidRPr="000C7EBF">
        <w:rPr>
          <w:rFonts w:ascii="Times New Roman" w:hAnsi="Times New Roman"/>
          <w:sz w:val="24"/>
          <w:szCs w:val="24"/>
        </w:rPr>
        <w:br/>
        <w:t xml:space="preserve">i posiadającym doświadczenie zawodowe, jako inspektor nadzoru/ kierownik budowy na min. jednej (od rozpoczęcia do zakończenia) budowie związanej </w:t>
      </w:r>
      <w:r w:rsidRPr="000C7EBF">
        <w:rPr>
          <w:rFonts w:ascii="Times New Roman" w:hAnsi="Times New Roman"/>
          <w:sz w:val="24"/>
          <w:szCs w:val="24"/>
        </w:rPr>
        <w:br/>
        <w:t>z b</w:t>
      </w:r>
      <w:r w:rsidR="0059548C">
        <w:rPr>
          <w:rFonts w:ascii="Times New Roman" w:hAnsi="Times New Roman"/>
          <w:sz w:val="24"/>
          <w:szCs w:val="24"/>
        </w:rPr>
        <w:t>udową</w:t>
      </w:r>
      <w:r w:rsidRPr="000C7EBF">
        <w:rPr>
          <w:rFonts w:ascii="Times New Roman" w:hAnsi="Times New Roman"/>
          <w:sz w:val="24"/>
          <w:szCs w:val="24"/>
        </w:rPr>
        <w:t xml:space="preserve"> lub przebudową</w:t>
      </w:r>
      <w:r w:rsidR="0059548C">
        <w:rPr>
          <w:rFonts w:ascii="Times New Roman" w:hAnsi="Times New Roman"/>
          <w:sz w:val="24"/>
          <w:szCs w:val="24"/>
        </w:rPr>
        <w:t xml:space="preserve"> lub rozbudową</w:t>
      </w:r>
      <w:r w:rsidRPr="000C7EBF">
        <w:rPr>
          <w:rFonts w:ascii="Times New Roman" w:hAnsi="Times New Roman"/>
          <w:sz w:val="24"/>
          <w:szCs w:val="24"/>
        </w:rPr>
        <w:t xml:space="preserve"> budynku użyteczności publicznej </w:t>
      </w:r>
      <w:r w:rsidRPr="000C7EBF">
        <w:rPr>
          <w:rFonts w:ascii="Times New Roman" w:hAnsi="Times New Roman"/>
          <w:sz w:val="24"/>
          <w:szCs w:val="24"/>
        </w:rPr>
        <w:br/>
        <w:t>o wartości minimum 1 </w:t>
      </w:r>
      <w:r>
        <w:rPr>
          <w:rFonts w:ascii="Times New Roman" w:hAnsi="Times New Roman"/>
          <w:sz w:val="24"/>
          <w:szCs w:val="24"/>
        </w:rPr>
        <w:t>5</w:t>
      </w:r>
      <w:r w:rsidRPr="000C7EBF">
        <w:rPr>
          <w:rFonts w:ascii="Times New Roman" w:hAnsi="Times New Roman"/>
          <w:sz w:val="24"/>
          <w:szCs w:val="24"/>
        </w:rPr>
        <w:t>00 000,00 zł,</w:t>
      </w:r>
    </w:p>
    <w:p w:rsidR="000B46CA" w:rsidRPr="000C7EBF" w:rsidRDefault="000B46CA" w:rsidP="00963D02">
      <w:pPr>
        <w:pStyle w:val="Akapitzlist"/>
        <w:numPr>
          <w:ilvl w:val="0"/>
          <w:numId w:val="19"/>
        </w:numPr>
        <w:jc w:val="both"/>
        <w:rPr>
          <w:rFonts w:ascii="Times New Roman" w:hAnsi="Times New Roman"/>
          <w:sz w:val="24"/>
          <w:szCs w:val="24"/>
        </w:rPr>
      </w:pPr>
      <w:r w:rsidRPr="000C7EBF">
        <w:rPr>
          <w:rFonts w:ascii="Times New Roman" w:hAnsi="Times New Roman"/>
          <w:sz w:val="24"/>
          <w:szCs w:val="24"/>
        </w:rPr>
        <w:t>Kierownikiem robót posiadającym uprawnienia budowlane do kierowania budowami w specjalności instalacyjnej w zakresie sieci, instalacji i urządzeń cieplnych, wentylacyjnych, gazowych, wodociągowych i kanalizacyjnych,</w:t>
      </w:r>
    </w:p>
    <w:p w:rsidR="000B46CA" w:rsidRPr="000B46CA" w:rsidRDefault="000B46CA" w:rsidP="00963D02">
      <w:pPr>
        <w:pStyle w:val="Akapitzlist"/>
        <w:numPr>
          <w:ilvl w:val="0"/>
          <w:numId w:val="19"/>
        </w:numPr>
        <w:jc w:val="both"/>
        <w:rPr>
          <w:rFonts w:ascii="Times New Roman" w:hAnsi="Times New Roman"/>
          <w:sz w:val="24"/>
          <w:szCs w:val="24"/>
        </w:rPr>
      </w:pPr>
      <w:r w:rsidRPr="000C7EBF">
        <w:rPr>
          <w:rFonts w:ascii="Times New Roman" w:hAnsi="Times New Roman"/>
          <w:sz w:val="24"/>
          <w:szCs w:val="24"/>
        </w:rPr>
        <w:t>Kierownikiem robót posiadającym uprawnienia budowlane do kierowania budowami   w specjalności instalacyjnej w zakresie sieci, instalacji i urządzeń elektrycznych  i elektroenergetycznych</w:t>
      </w:r>
      <w:r w:rsidRPr="000C7EBF">
        <w:rPr>
          <w:rFonts w:ascii="Times New Roman" w:hAnsi="Times New Roman" w:cs="Times New Roman"/>
          <w:sz w:val="24"/>
          <w:szCs w:val="24"/>
        </w:rPr>
        <w:t xml:space="preserve">. </w:t>
      </w:r>
    </w:p>
    <w:p w:rsidR="000B46CA" w:rsidRPr="000B46CA" w:rsidRDefault="000B46CA" w:rsidP="000B46CA">
      <w:pPr>
        <w:spacing w:after="0" w:line="240" w:lineRule="auto"/>
        <w:jc w:val="both"/>
        <w:rPr>
          <w:rFonts w:ascii="Times New Roman" w:eastAsia="Times New Roman" w:hAnsi="Times New Roman" w:cs="Times New Roman"/>
          <w:sz w:val="24"/>
          <w:szCs w:val="24"/>
          <w:lang w:eastAsia="pl-PL"/>
        </w:rPr>
      </w:pPr>
      <w:r w:rsidRPr="000B46CA">
        <w:rPr>
          <w:rFonts w:ascii="Times New Roman" w:eastAsia="Times New Roman" w:hAnsi="Times New Roman" w:cs="Times New Roman"/>
          <w:sz w:val="24"/>
          <w:szCs w:val="24"/>
          <w:lang w:eastAsia="pl-PL"/>
        </w:rPr>
        <w:t>Zamawiający dopuszcza posiadanie odpowiadających powyższym uprawnieniom innych ważnych uprawnień wydanych na podstawie wcześniej obowiązujących przepisów.</w:t>
      </w:r>
    </w:p>
    <w:p w:rsidR="000B46CA" w:rsidRDefault="000B46CA" w:rsidP="000B46CA">
      <w:pPr>
        <w:spacing w:after="0" w:line="240" w:lineRule="auto"/>
        <w:jc w:val="both"/>
        <w:rPr>
          <w:rFonts w:ascii="Times New Roman" w:eastAsia="Times New Roman" w:hAnsi="Times New Roman" w:cs="Times New Roman"/>
          <w:sz w:val="24"/>
          <w:szCs w:val="24"/>
          <w:lang w:eastAsia="pl-PL"/>
        </w:rPr>
      </w:pPr>
    </w:p>
    <w:p w:rsidR="000B46CA" w:rsidRPr="009E321E" w:rsidRDefault="009E321E" w:rsidP="0086510E">
      <w:pPr>
        <w:spacing w:line="276" w:lineRule="auto"/>
        <w:jc w:val="both"/>
        <w:rPr>
          <w:rFonts w:ascii="Times New Roman" w:eastAsia="Times New Roman" w:hAnsi="Times New Roman" w:cs="Times New Roman"/>
          <w:sz w:val="24"/>
          <w:lang w:eastAsia="pl-PL"/>
        </w:rPr>
      </w:pPr>
      <w:r w:rsidRPr="009E321E">
        <w:rPr>
          <w:rFonts w:ascii="Times New Roman" w:eastAsia="Calibri" w:hAnsi="Times New Roman" w:cs="Times New Roman"/>
          <w:sz w:val="24"/>
        </w:rPr>
        <w:t xml:space="preserve">Wskazane osoby powinny posiadać wymagane uprawnienia budowlane i przynależeć </w:t>
      </w:r>
      <w:r>
        <w:rPr>
          <w:rFonts w:ascii="Times New Roman" w:eastAsia="Calibri" w:hAnsi="Times New Roman" w:cs="Times New Roman"/>
          <w:sz w:val="24"/>
        </w:rPr>
        <w:br/>
      </w:r>
      <w:r w:rsidRPr="009E321E">
        <w:rPr>
          <w:rFonts w:ascii="Times New Roman" w:eastAsia="Calibri" w:hAnsi="Times New Roman" w:cs="Times New Roman"/>
          <w:sz w:val="24"/>
        </w:rPr>
        <w:t xml:space="preserve">do właściwej izby samorządu zawodowego, jeżeli taki wymóg na te osoby nakłada ustawa Prawo budowlane. </w:t>
      </w:r>
      <w:r w:rsidRPr="009E321E">
        <w:rPr>
          <w:rFonts w:ascii="Times New Roman" w:eastAsia="Times New Roman" w:hAnsi="Times New Roman" w:cs="Times New Roman"/>
          <w:sz w:val="24"/>
          <w:lang w:eastAsia="pl-PL"/>
        </w:rPr>
        <w:t xml:space="preserve">Zgodnie z art. 12 a Prawa budowlanego </w:t>
      </w:r>
      <w:r w:rsidRPr="009E321E">
        <w:rPr>
          <w:rFonts w:ascii="Times New Roman" w:eastAsia="Times New Roman" w:hAnsi="Times New Roman" w:cs="Times New Roman"/>
          <w:bCs/>
          <w:sz w:val="24"/>
          <w:lang w:eastAsia="pl-PL"/>
        </w:rPr>
        <w:t xml:space="preserve"> który to odsyła do ustawy </w:t>
      </w:r>
      <w:r w:rsidRPr="009E321E">
        <w:rPr>
          <w:rFonts w:ascii="Times New Roman" w:eastAsia="Times New Roman" w:hAnsi="Times New Roman" w:cs="Times New Roman"/>
          <w:sz w:val="24"/>
          <w:lang w:eastAsia="pl-PL"/>
        </w:rPr>
        <w:t>z dnia 18 marca 2008 r.  o</w:t>
      </w:r>
      <w:r w:rsidRPr="009E321E">
        <w:rPr>
          <w:rFonts w:ascii="Times New Roman" w:eastAsia="Times New Roman" w:hAnsi="Times New Roman" w:cs="Times New Roman"/>
          <w:bCs/>
          <w:sz w:val="24"/>
          <w:lang w:eastAsia="pl-PL"/>
        </w:rPr>
        <w:t xml:space="preserve"> zasadach uznawania kwalifikacji zawodowych nabytych w państwach członkowskich Unii Europejskiej </w:t>
      </w:r>
      <w:r w:rsidRPr="009E321E">
        <w:rPr>
          <w:rFonts w:ascii="Times New Roman" w:eastAsia="Times New Roman" w:hAnsi="Times New Roman" w:cs="Times New Roman"/>
          <w:sz w:val="24"/>
          <w:lang w:eastAsia="pl-PL"/>
        </w:rPr>
        <w:t xml:space="preserve">(Dz. U. z 2008 r. Nr 63, poz. 394 ze zm.) przynależność do  właściwej izby samorządu zawodowego nie jest wymagana od obywateli państw </w:t>
      </w:r>
      <w:r w:rsidRPr="009E321E">
        <w:rPr>
          <w:rFonts w:ascii="Times New Roman" w:eastAsia="Times New Roman" w:hAnsi="Times New Roman" w:cs="Times New Roman"/>
          <w:sz w:val="24"/>
          <w:lang w:eastAsia="pl-PL"/>
        </w:rPr>
        <w:lastRenderedPageBreak/>
        <w:t xml:space="preserve">członkowskich Unii Europejskiej, Konfederacji Szwajcarskiej lub państw członkowskich Europejskiego Porozumienia o Wolnym Handlu (EFTA) gdyż do posiadania uprawnień </w:t>
      </w:r>
      <w:r>
        <w:rPr>
          <w:rFonts w:ascii="Times New Roman" w:eastAsia="Times New Roman" w:hAnsi="Times New Roman" w:cs="Times New Roman"/>
          <w:sz w:val="24"/>
          <w:lang w:eastAsia="pl-PL"/>
        </w:rPr>
        <w:br/>
      </w:r>
      <w:r w:rsidRPr="009E321E">
        <w:rPr>
          <w:rFonts w:ascii="Times New Roman" w:eastAsia="Times New Roman" w:hAnsi="Times New Roman" w:cs="Times New Roman"/>
          <w:sz w:val="24"/>
          <w:lang w:eastAsia="pl-PL"/>
        </w:rPr>
        <w:t>w wykonywaniu samodzielnych funkcji w budownictwie nie jest wymagana przynależności do izby samorządu zawodowego.</w:t>
      </w:r>
    </w:p>
    <w:p w:rsidR="000B46CA" w:rsidRPr="000B46CA" w:rsidRDefault="000B46CA" w:rsidP="000B46CA">
      <w:pPr>
        <w:tabs>
          <w:tab w:val="left" w:pos="709"/>
        </w:tabs>
        <w:spacing w:after="0" w:line="276" w:lineRule="auto"/>
        <w:jc w:val="both"/>
        <w:rPr>
          <w:rFonts w:ascii="Times New Roman" w:eastAsia="Times New Roman" w:hAnsi="Times New Roman" w:cs="Times New Roman"/>
          <w:sz w:val="24"/>
          <w:szCs w:val="24"/>
          <w:lang w:eastAsia="pl-PL"/>
        </w:rPr>
      </w:pPr>
      <w:r w:rsidRPr="000B46CA">
        <w:rPr>
          <w:rFonts w:ascii="Times New Roman" w:eastAsia="Times New Roman" w:hAnsi="Times New Roman" w:cs="Times New Roman"/>
          <w:sz w:val="24"/>
          <w:szCs w:val="24"/>
          <w:lang w:eastAsia="pl-PL"/>
        </w:rPr>
        <w:t xml:space="preserve">W przypadku Wykonawców wspólnie ubiegających się o udzielenie zamówienia warunki określone wyżej wykonawcy Ci mogą spełniać wspólnie. </w:t>
      </w:r>
    </w:p>
    <w:p w:rsidR="00AF074A" w:rsidRPr="00141134" w:rsidRDefault="00AF074A" w:rsidP="0031192B">
      <w:pPr>
        <w:tabs>
          <w:tab w:val="left" w:pos="709"/>
        </w:tabs>
        <w:spacing w:after="0" w:line="240" w:lineRule="auto"/>
        <w:ind w:left="426" w:hanging="284"/>
        <w:jc w:val="both"/>
        <w:rPr>
          <w:rFonts w:ascii="Times New Roman" w:eastAsia="Times New Roman" w:hAnsi="Times New Roman" w:cs="Times New Roman"/>
          <w:color w:val="FF0000"/>
          <w:sz w:val="24"/>
          <w:szCs w:val="24"/>
          <w:lang w:eastAsia="pl-PL"/>
        </w:rPr>
      </w:pP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t xml:space="preserve">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w:t>
      </w:r>
      <w:r w:rsidR="000B46CA" w:rsidRPr="000B46CA">
        <w:rPr>
          <w:rFonts w:ascii="Times New Roman" w:hAnsi="Times New Roman"/>
          <w:sz w:val="24"/>
          <w:szCs w:val="24"/>
        </w:rPr>
        <w:t>9</w:t>
      </w:r>
      <w:r w:rsidRPr="000B46CA">
        <w:rPr>
          <w:rFonts w:ascii="Times New Roman" w:hAnsi="Times New Roman"/>
          <w:sz w:val="24"/>
          <w:szCs w:val="24"/>
        </w:rPr>
        <w:t xml:space="preserve"> do SIWZ.</w:t>
      </w: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t xml:space="preserve">Zamawiający oceni, czy udostępniane Wykonawcy przez inne podmioty zdolności techniczne lub zawodowe lub ich sytuacja finansowa lub ekonomiczna, pozwalają </w:t>
      </w:r>
      <w:r w:rsidR="000B46CA" w:rsidRPr="000B46CA">
        <w:rPr>
          <w:rFonts w:ascii="Times New Roman" w:hAnsi="Times New Roman"/>
          <w:sz w:val="24"/>
          <w:szCs w:val="24"/>
        </w:rPr>
        <w:br/>
      </w:r>
      <w:r w:rsidRPr="000B46CA">
        <w:rPr>
          <w:rFonts w:ascii="Times New Roman" w:hAnsi="Times New Roman"/>
          <w:sz w:val="24"/>
          <w:szCs w:val="24"/>
        </w:rPr>
        <w:t xml:space="preserve">na wykazanie przez Wykonawcę spełniania warunków udziału w postępowaniu oraz zbada, czy nie zachodzą wobec tego podmiotu podstawy wykluczenia, o których mowa w art. 24 ust. 1 pkt 13-22 i ust. 5 pkt.1, 8 </w:t>
      </w: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t>W odniesieniu do warunków dotyczących wykształcenia, kwalifikacji zawodowych lub doświadczenia, Wykonawcy mogą polegać na zdolnościach innych podmiotów, jeśli podmioty</w:t>
      </w:r>
      <w:r w:rsidR="000B46CA" w:rsidRPr="000B46CA">
        <w:rPr>
          <w:rFonts w:ascii="Times New Roman" w:hAnsi="Times New Roman"/>
          <w:sz w:val="24"/>
          <w:szCs w:val="24"/>
        </w:rPr>
        <w:t xml:space="preserve"> te zrealizują roboty budowlane,</w:t>
      </w:r>
      <w:r w:rsidRPr="000B46CA">
        <w:rPr>
          <w:rFonts w:ascii="Times New Roman" w:hAnsi="Times New Roman"/>
          <w:sz w:val="24"/>
          <w:szCs w:val="24"/>
        </w:rPr>
        <w:t xml:space="preserve"> do realizacji których te zdolności są wymagane. </w:t>
      </w: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AF074A" w:rsidRPr="000B46CA" w:rsidRDefault="00AF074A" w:rsidP="00CA77CA">
      <w:pPr>
        <w:numPr>
          <w:ilvl w:val="0"/>
          <w:numId w:val="4"/>
        </w:numPr>
        <w:jc w:val="both"/>
        <w:rPr>
          <w:rFonts w:ascii="Times New Roman" w:hAnsi="Times New Roman"/>
          <w:sz w:val="24"/>
          <w:szCs w:val="24"/>
        </w:rPr>
      </w:pPr>
      <w:r w:rsidRPr="000B46CA">
        <w:rPr>
          <w:rFonts w:ascii="Times New Roman" w:hAnsi="Times New Roman"/>
          <w:sz w:val="24"/>
          <w:szCs w:val="24"/>
        </w:rPr>
        <w:t>zastąpił ten podmiot innym podmiotem lub podmiotami lub</w:t>
      </w:r>
    </w:p>
    <w:p w:rsidR="00AF074A" w:rsidRPr="00141134" w:rsidRDefault="00AF074A" w:rsidP="00CA77CA">
      <w:pPr>
        <w:numPr>
          <w:ilvl w:val="0"/>
          <w:numId w:val="4"/>
        </w:numPr>
        <w:jc w:val="both"/>
        <w:rPr>
          <w:rFonts w:ascii="Times New Roman" w:hAnsi="Times New Roman"/>
          <w:color w:val="FF0000"/>
          <w:sz w:val="24"/>
          <w:szCs w:val="24"/>
        </w:rPr>
      </w:pPr>
      <w:r w:rsidRPr="000B46CA">
        <w:rPr>
          <w:rFonts w:ascii="Times New Roman" w:hAnsi="Times New Roman"/>
          <w:sz w:val="24"/>
          <w:szCs w:val="24"/>
        </w:rPr>
        <w:t>zobowiązał się do osobistego wykonania odpowiedniej części zamówienia, jeżeli wykaże zdolności techniczne lub zawodowe lub sytuację finansową lub ekonomiczną, o których mowa w pkt.  4.2. niniejszej SIWZ.</w:t>
      </w:r>
      <w:r w:rsidRPr="00141134">
        <w:rPr>
          <w:rFonts w:ascii="Times New Roman" w:hAnsi="Times New Roman"/>
          <w:color w:val="FF0000"/>
          <w:sz w:val="24"/>
          <w:szCs w:val="24"/>
        </w:rPr>
        <w:t xml:space="preserve"> </w:t>
      </w:r>
    </w:p>
    <w:p w:rsidR="00AF074A" w:rsidRPr="000B46CA" w:rsidRDefault="00AF074A" w:rsidP="00AF074A">
      <w:pPr>
        <w:numPr>
          <w:ilvl w:val="1"/>
          <w:numId w:val="2"/>
        </w:numPr>
        <w:ind w:hanging="720"/>
        <w:jc w:val="both"/>
        <w:rPr>
          <w:rFonts w:ascii="Times New Roman" w:hAnsi="Times New Roman"/>
          <w:sz w:val="24"/>
          <w:szCs w:val="24"/>
        </w:rPr>
      </w:pPr>
      <w:r w:rsidRPr="000B46CA">
        <w:rPr>
          <w:rFonts w:ascii="Times New Roman" w:hAnsi="Times New Roman"/>
          <w:sz w:val="24"/>
          <w:szCs w:val="24"/>
        </w:rPr>
        <w:lastRenderedPageBreak/>
        <w:t>Z</w:t>
      </w:r>
      <w:r w:rsidR="000B46CA" w:rsidRPr="000B46CA">
        <w:rPr>
          <w:rFonts w:ascii="Times New Roman" w:hAnsi="Times New Roman"/>
          <w:sz w:val="24"/>
          <w:szCs w:val="24"/>
        </w:rPr>
        <w:t>e</w:t>
      </w:r>
      <w:r w:rsidRPr="000B46CA">
        <w:rPr>
          <w:rFonts w:ascii="Times New Roman" w:hAnsi="Times New Roman"/>
          <w:sz w:val="24"/>
          <w:szCs w:val="24"/>
        </w:rPr>
        <w:t xml:space="preserve"> zobowiązania lub innych dokumentów potwierdzających udostępnienie zasobów przez inne podmioty musi wynikać w szczególności:</w:t>
      </w:r>
    </w:p>
    <w:p w:rsidR="00AF074A" w:rsidRPr="000B46CA" w:rsidRDefault="00AF074A" w:rsidP="00CA77CA">
      <w:pPr>
        <w:numPr>
          <w:ilvl w:val="0"/>
          <w:numId w:val="5"/>
        </w:numPr>
        <w:jc w:val="both"/>
        <w:rPr>
          <w:rFonts w:ascii="Times New Roman" w:hAnsi="Times New Roman"/>
          <w:sz w:val="24"/>
          <w:szCs w:val="24"/>
        </w:rPr>
      </w:pPr>
      <w:r w:rsidRPr="000B46CA">
        <w:rPr>
          <w:rFonts w:ascii="Times New Roman" w:hAnsi="Times New Roman"/>
          <w:sz w:val="24"/>
          <w:szCs w:val="24"/>
        </w:rPr>
        <w:t>zakres dostępnych Wykonawcy zasobów innego podmiotu;</w:t>
      </w:r>
    </w:p>
    <w:p w:rsidR="00AF074A" w:rsidRPr="000B46CA" w:rsidRDefault="00AF074A" w:rsidP="00CA77CA">
      <w:pPr>
        <w:numPr>
          <w:ilvl w:val="0"/>
          <w:numId w:val="5"/>
        </w:numPr>
        <w:jc w:val="both"/>
        <w:rPr>
          <w:rFonts w:ascii="Times New Roman" w:hAnsi="Times New Roman"/>
          <w:sz w:val="24"/>
          <w:szCs w:val="24"/>
        </w:rPr>
      </w:pPr>
      <w:r w:rsidRPr="000B46CA">
        <w:rPr>
          <w:rFonts w:ascii="Times New Roman" w:hAnsi="Times New Roman"/>
          <w:sz w:val="24"/>
          <w:szCs w:val="24"/>
        </w:rPr>
        <w:t>sposób wykorzystania zasobów innego podmiotu, przez Wykonawcę, przy wykonywaniu zamówienia publicznego;</w:t>
      </w:r>
    </w:p>
    <w:p w:rsidR="00AF074A" w:rsidRPr="000B46CA" w:rsidRDefault="00AF074A" w:rsidP="00CA77CA">
      <w:pPr>
        <w:numPr>
          <w:ilvl w:val="0"/>
          <w:numId w:val="5"/>
        </w:numPr>
        <w:jc w:val="both"/>
        <w:rPr>
          <w:rFonts w:ascii="Times New Roman" w:hAnsi="Times New Roman"/>
          <w:sz w:val="24"/>
          <w:szCs w:val="24"/>
        </w:rPr>
      </w:pPr>
      <w:r w:rsidRPr="000B46CA">
        <w:rPr>
          <w:rFonts w:ascii="Times New Roman" w:hAnsi="Times New Roman"/>
          <w:sz w:val="24"/>
          <w:szCs w:val="24"/>
        </w:rPr>
        <w:t>zakres i okres udziału innego podmiotu przy wykonywaniu zamówienia publicznego;</w:t>
      </w:r>
    </w:p>
    <w:p w:rsidR="00AF074A" w:rsidRPr="000B46CA" w:rsidRDefault="00AF074A" w:rsidP="00CA77CA">
      <w:pPr>
        <w:numPr>
          <w:ilvl w:val="0"/>
          <w:numId w:val="5"/>
        </w:numPr>
        <w:jc w:val="both"/>
        <w:rPr>
          <w:rFonts w:ascii="Times New Roman" w:hAnsi="Times New Roman"/>
          <w:sz w:val="24"/>
          <w:szCs w:val="24"/>
        </w:rPr>
      </w:pPr>
      <w:r w:rsidRPr="000B46CA">
        <w:rPr>
          <w:rFonts w:ascii="Times New Roman" w:hAnsi="Times New Roman"/>
          <w:sz w:val="24"/>
          <w:szCs w:val="24"/>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AF074A" w:rsidRPr="000B46CA" w:rsidRDefault="00AF074A" w:rsidP="00AF074A">
      <w:pPr>
        <w:ind w:left="567" w:hanging="567"/>
        <w:jc w:val="both"/>
        <w:rPr>
          <w:rFonts w:ascii="Times New Roman" w:hAnsi="Times New Roman"/>
          <w:sz w:val="24"/>
          <w:szCs w:val="24"/>
        </w:rPr>
      </w:pPr>
      <w:r w:rsidRPr="000B46CA">
        <w:rPr>
          <w:rFonts w:ascii="Times New Roman" w:hAnsi="Times New Roman"/>
          <w:sz w:val="24"/>
          <w:szCs w:val="24"/>
        </w:rPr>
        <w:t>4.10. Wykonawca, który polega na zasobach innych podmiotów składa wraz z ofertą oświadczenie o udostępnieniu zas</w:t>
      </w:r>
      <w:r w:rsidR="000B46CA" w:rsidRPr="000B46CA">
        <w:rPr>
          <w:rFonts w:ascii="Times New Roman" w:hAnsi="Times New Roman"/>
          <w:sz w:val="24"/>
          <w:szCs w:val="24"/>
        </w:rPr>
        <w:t>obów zgodnie z załącznikiem nr 9</w:t>
      </w:r>
      <w:r w:rsidRPr="000B46CA">
        <w:rPr>
          <w:rFonts w:ascii="Times New Roman" w:hAnsi="Times New Roman"/>
          <w:sz w:val="24"/>
          <w:szCs w:val="24"/>
        </w:rPr>
        <w:t xml:space="preserve"> do SIWZ.  </w:t>
      </w:r>
    </w:p>
    <w:p w:rsidR="006A3528" w:rsidRDefault="00AF074A" w:rsidP="00AF074A">
      <w:pPr>
        <w:ind w:left="567" w:hanging="567"/>
        <w:jc w:val="both"/>
        <w:rPr>
          <w:rFonts w:ascii="Times New Roman" w:hAnsi="Times New Roman"/>
          <w:sz w:val="24"/>
          <w:szCs w:val="24"/>
        </w:rPr>
      </w:pPr>
      <w:r w:rsidRPr="000B46CA">
        <w:rPr>
          <w:rFonts w:ascii="Times New Roman" w:hAnsi="Times New Roman"/>
          <w:sz w:val="24"/>
          <w:szCs w:val="24"/>
        </w:rPr>
        <w:t>4.10.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B46CA" w:rsidRPr="000B46CA" w:rsidRDefault="000B46CA" w:rsidP="00AF074A">
      <w:pPr>
        <w:ind w:left="567" w:hanging="567"/>
        <w:jc w:val="both"/>
        <w:rPr>
          <w:rFonts w:ascii="Times New Roman" w:hAnsi="Times New Roman"/>
          <w:sz w:val="24"/>
          <w:szCs w:val="24"/>
        </w:rPr>
      </w:pPr>
    </w:p>
    <w:p w:rsidR="00555B17" w:rsidRDefault="00124F7B" w:rsidP="000B46CA">
      <w:pPr>
        <w:pStyle w:val="Akapitzlist"/>
        <w:numPr>
          <w:ilvl w:val="0"/>
          <w:numId w:val="2"/>
        </w:numPr>
        <w:ind w:hanging="720"/>
        <w:rPr>
          <w:rFonts w:ascii="Times New Roman" w:hAnsi="Times New Roman" w:cs="Times New Roman"/>
          <w:b/>
          <w:sz w:val="24"/>
          <w:szCs w:val="24"/>
        </w:rPr>
      </w:pPr>
      <w:r w:rsidRPr="000B46CA">
        <w:rPr>
          <w:rFonts w:ascii="Times New Roman" w:hAnsi="Times New Roman" w:cs="Times New Roman"/>
          <w:b/>
          <w:sz w:val="24"/>
          <w:szCs w:val="24"/>
        </w:rPr>
        <w:t>PODSTAWY WYKLUCZENIA</w:t>
      </w:r>
    </w:p>
    <w:p w:rsidR="009E321E" w:rsidRPr="009E321E" w:rsidRDefault="009E321E" w:rsidP="009E321E">
      <w:pPr>
        <w:spacing w:line="276" w:lineRule="auto"/>
        <w:ind w:left="567" w:hanging="567"/>
        <w:jc w:val="both"/>
        <w:rPr>
          <w:rFonts w:ascii="Times New Roman" w:eastAsia="Calibri" w:hAnsi="Times New Roman" w:cs="Times New Roman"/>
          <w:sz w:val="24"/>
        </w:rPr>
      </w:pPr>
      <w:r w:rsidRPr="009E321E">
        <w:rPr>
          <w:rFonts w:ascii="Times New Roman" w:eastAsia="Calibri" w:hAnsi="Times New Roman" w:cs="Times New Roman"/>
          <w:sz w:val="24"/>
        </w:rPr>
        <w:t xml:space="preserve">5.1. W postępowaniu mogą brać udział Wykonawcy, którzy nie podlegają wykluczeniu </w:t>
      </w:r>
      <w:r w:rsidRPr="009E321E">
        <w:rPr>
          <w:rFonts w:ascii="Times New Roman" w:eastAsia="Calibri" w:hAnsi="Times New Roman" w:cs="Times New Roman"/>
          <w:sz w:val="24"/>
        </w:rPr>
        <w:br/>
        <w:t xml:space="preserve">z postępowania o udzielenie zamówienia w okolicznościach, o których mowa w </w:t>
      </w:r>
      <w:r w:rsidRPr="009E321E">
        <w:rPr>
          <w:rFonts w:ascii="Times New Roman" w:eastAsia="Calibri" w:hAnsi="Times New Roman" w:cs="Times New Roman"/>
          <w:b/>
          <w:sz w:val="24"/>
        </w:rPr>
        <w:t>art. 24 ust. 1, a także</w:t>
      </w:r>
      <w:r w:rsidR="0086510E">
        <w:rPr>
          <w:rFonts w:ascii="Times New Roman" w:eastAsia="Calibri" w:hAnsi="Times New Roman" w:cs="Times New Roman"/>
          <w:b/>
          <w:sz w:val="24"/>
        </w:rPr>
        <w:t xml:space="preserve"> art. 24</w:t>
      </w:r>
      <w:r w:rsidRPr="009E321E">
        <w:rPr>
          <w:rFonts w:ascii="Times New Roman" w:eastAsia="Calibri" w:hAnsi="Times New Roman" w:cs="Times New Roman"/>
          <w:b/>
          <w:sz w:val="24"/>
        </w:rPr>
        <w:t xml:space="preserve"> ust. 5 pkt 1 i 8</w:t>
      </w:r>
      <w:r w:rsidRPr="009E321E">
        <w:rPr>
          <w:rFonts w:ascii="Times New Roman" w:eastAsia="Calibri" w:hAnsi="Times New Roman" w:cs="Times New Roman"/>
          <w:sz w:val="24"/>
        </w:rPr>
        <w:t xml:space="preserve"> ustawy. We wskazanym zakresie Wykonawca wraz z ofertą składa oświadczenie. </w:t>
      </w:r>
    </w:p>
    <w:p w:rsidR="009E321E" w:rsidRPr="009E321E" w:rsidRDefault="009E321E" w:rsidP="00963D02">
      <w:pPr>
        <w:pStyle w:val="Akapitzlist"/>
        <w:numPr>
          <w:ilvl w:val="0"/>
          <w:numId w:val="20"/>
        </w:numPr>
        <w:spacing w:after="0" w:line="276" w:lineRule="auto"/>
        <w:jc w:val="both"/>
        <w:rPr>
          <w:rFonts w:ascii="Times New Roman" w:eastAsia="Times New Roman" w:hAnsi="Times New Roman" w:cs="Times New Roman"/>
          <w:sz w:val="24"/>
          <w:lang w:eastAsia="pl-PL"/>
        </w:rPr>
      </w:pPr>
      <w:r w:rsidRPr="009E321E">
        <w:rPr>
          <w:rFonts w:ascii="Times New Roman" w:eastAsia="Times New Roman" w:hAnsi="Times New Roman" w:cs="Times New Roman"/>
          <w:b/>
          <w:sz w:val="24"/>
          <w:lang w:eastAsia="pl-PL"/>
        </w:rPr>
        <w:t>zgodnie z art. 24 ust. 5 pkt 1</w:t>
      </w:r>
      <w:r w:rsidRPr="009E321E">
        <w:rPr>
          <w:rFonts w:ascii="Times New Roman" w:eastAsia="Times New Roman" w:hAnsi="Times New Roman" w:cs="Times New Roman"/>
          <w:sz w:val="24"/>
          <w:lang w:eastAsia="pl-PL"/>
        </w:rPr>
        <w:t xml:space="preserve"> – Zamawiający może wykluczyć Wykonawcę </w:t>
      </w:r>
      <w:r>
        <w:rPr>
          <w:rFonts w:ascii="Times New Roman" w:eastAsia="Times New Roman" w:hAnsi="Times New Roman" w:cs="Times New Roman"/>
          <w:sz w:val="24"/>
          <w:lang w:eastAsia="pl-PL"/>
        </w:rPr>
        <w:br/>
      </w:r>
      <w:r w:rsidRPr="009E321E">
        <w:rPr>
          <w:rFonts w:ascii="Times New Roman" w:eastAsia="Times New Roman" w:hAnsi="Times New Roman" w:cs="Times New Roman"/>
          <w:sz w:val="24"/>
          <w:lang w:eastAsia="pl-PL"/>
        </w:rPr>
        <w:t xml:space="preserve">w stosunku do którego otwarto likwidację, w zatwierdzonym przez sąd układzie </w:t>
      </w:r>
      <w:r>
        <w:rPr>
          <w:rFonts w:ascii="Times New Roman" w:eastAsia="Times New Roman" w:hAnsi="Times New Roman" w:cs="Times New Roman"/>
          <w:sz w:val="24"/>
          <w:lang w:eastAsia="pl-PL"/>
        </w:rPr>
        <w:br/>
      </w:r>
      <w:r w:rsidRPr="009E321E">
        <w:rPr>
          <w:rFonts w:ascii="Times New Roman" w:eastAsia="Times New Roman" w:hAnsi="Times New Roman" w:cs="Times New Roman"/>
          <w:sz w:val="24"/>
          <w:lang w:eastAsia="pl-PL"/>
        </w:rPr>
        <w:t xml:space="preserve">w postępowaniu restrukturyzacyjnym jest przewidziane zaspokojenie wierzycieli przez likwidację jego majątku lub sąd zarządził likwidację jego majątku w trybie art. 332 ust.1ustawy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poz.791). </w:t>
      </w:r>
    </w:p>
    <w:p w:rsidR="009E321E" w:rsidRPr="009E321E" w:rsidRDefault="009E321E" w:rsidP="00963D02">
      <w:pPr>
        <w:pStyle w:val="Akapitzlist"/>
        <w:numPr>
          <w:ilvl w:val="0"/>
          <w:numId w:val="20"/>
        </w:numPr>
        <w:spacing w:after="0" w:line="276" w:lineRule="auto"/>
        <w:jc w:val="both"/>
        <w:rPr>
          <w:rFonts w:ascii="Times New Roman" w:eastAsia="Times New Roman" w:hAnsi="Times New Roman" w:cs="Times New Roman"/>
          <w:sz w:val="24"/>
          <w:lang w:eastAsia="pl-PL"/>
        </w:rPr>
      </w:pPr>
      <w:r w:rsidRPr="009E321E">
        <w:rPr>
          <w:rFonts w:ascii="Times New Roman" w:eastAsia="Times New Roman" w:hAnsi="Times New Roman" w:cs="Times New Roman"/>
          <w:b/>
          <w:sz w:val="24"/>
          <w:lang w:eastAsia="pl-PL"/>
        </w:rPr>
        <w:t>zgodnie z art. 24 ust. 5 pkt 8</w:t>
      </w:r>
      <w:r w:rsidRPr="009E321E">
        <w:rPr>
          <w:rFonts w:ascii="Times New Roman" w:eastAsia="Times New Roman" w:hAnsi="Times New Roman" w:cs="Times New Roman"/>
          <w:sz w:val="24"/>
          <w:lang w:eastAsia="pl-PL"/>
        </w:rPr>
        <w:t xml:space="preserve"> –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w:t>
      </w:r>
      <w:r w:rsidRPr="009E321E">
        <w:rPr>
          <w:rFonts w:ascii="Times New Roman" w:eastAsia="Times New Roman" w:hAnsi="Times New Roman" w:cs="Times New Roman"/>
          <w:sz w:val="24"/>
          <w:lang w:eastAsia="pl-PL"/>
        </w:rPr>
        <w:lastRenderedPageBreak/>
        <w:t xml:space="preserve">pkt 15, chyba że  wykonawca dokonał płatności należnych podatków, opłat lub składek na ubezpieczenia społeczne lub zdrowotne wraz  z odsetkami lub grzywnami lub zawarł wiążące porozumienie w sprawie spłaty tych należności. </w:t>
      </w:r>
    </w:p>
    <w:p w:rsidR="009E321E" w:rsidRPr="009E321E" w:rsidRDefault="009E321E" w:rsidP="009E321E">
      <w:pPr>
        <w:spacing w:after="0" w:line="276" w:lineRule="auto"/>
        <w:ind w:left="360"/>
        <w:jc w:val="both"/>
        <w:rPr>
          <w:rFonts w:ascii="Times New Roman" w:eastAsia="Times New Roman" w:hAnsi="Times New Roman" w:cs="Times New Roman"/>
          <w:sz w:val="24"/>
          <w:szCs w:val="24"/>
          <w:lang w:eastAsia="pl-PL"/>
        </w:rPr>
      </w:pPr>
    </w:p>
    <w:p w:rsidR="009E321E" w:rsidRPr="009E321E" w:rsidRDefault="009E321E" w:rsidP="009E321E">
      <w:pPr>
        <w:spacing w:after="0" w:line="276" w:lineRule="auto"/>
        <w:ind w:left="360" w:hanging="360"/>
        <w:jc w:val="both"/>
        <w:rPr>
          <w:rFonts w:ascii="Times New Roman" w:eastAsia="Times New Roman" w:hAnsi="Times New Roman" w:cs="Times New Roman"/>
          <w:sz w:val="24"/>
          <w:szCs w:val="24"/>
          <w:lang w:eastAsia="pl-PL"/>
        </w:rPr>
      </w:pPr>
      <w:r w:rsidRPr="009E321E">
        <w:rPr>
          <w:rFonts w:ascii="Times New Roman" w:eastAsia="Times New Roman" w:hAnsi="Times New Roman" w:cs="Times New Roman"/>
          <w:sz w:val="24"/>
          <w:szCs w:val="24"/>
          <w:lang w:eastAsia="pl-PL"/>
        </w:rPr>
        <w:t>5.2. 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E321E" w:rsidRPr="009E321E" w:rsidRDefault="009E321E" w:rsidP="009E321E">
      <w:pPr>
        <w:spacing w:after="0" w:line="276" w:lineRule="auto"/>
        <w:jc w:val="both"/>
        <w:rPr>
          <w:rFonts w:ascii="Times New Roman" w:eastAsia="Times New Roman" w:hAnsi="Times New Roman" w:cs="Times New Roman"/>
          <w:sz w:val="24"/>
          <w:szCs w:val="24"/>
          <w:lang w:eastAsia="pl-PL"/>
        </w:rPr>
      </w:pPr>
      <w:r w:rsidRPr="009E321E">
        <w:rPr>
          <w:rFonts w:ascii="Times New Roman" w:eastAsia="Calibri" w:hAnsi="Times New Roman" w:cs="Times New Roman"/>
          <w:sz w:val="24"/>
          <w:szCs w:val="24"/>
        </w:rPr>
        <w:t xml:space="preserve">5.3. Zamawiający może wykluczyć Wykonawcę na każdym etapie postępowania. </w:t>
      </w:r>
    </w:p>
    <w:p w:rsidR="009E321E" w:rsidRPr="004A18A3" w:rsidRDefault="009E321E" w:rsidP="004A18A3">
      <w:pPr>
        <w:rPr>
          <w:rFonts w:ascii="Times New Roman" w:hAnsi="Times New Roman" w:cs="Times New Roman"/>
          <w:b/>
          <w:sz w:val="24"/>
          <w:szCs w:val="24"/>
        </w:rPr>
      </w:pPr>
    </w:p>
    <w:p w:rsidR="004A18A3" w:rsidRPr="004A18A3" w:rsidRDefault="00C22C40" w:rsidP="004A18A3">
      <w:pPr>
        <w:numPr>
          <w:ilvl w:val="0"/>
          <w:numId w:val="2"/>
        </w:numPr>
        <w:pBdr>
          <w:between w:val="single" w:sz="4" w:space="1" w:color="auto"/>
          <w:bar w:val="single" w:sz="4" w:color="auto"/>
        </w:pBdr>
        <w:ind w:hanging="720"/>
        <w:jc w:val="both"/>
        <w:rPr>
          <w:rFonts w:ascii="Times New Roman" w:eastAsia="Calibri" w:hAnsi="Times New Roman" w:cs="Times New Roman"/>
          <w:sz w:val="24"/>
          <w:szCs w:val="24"/>
          <w:u w:val="single"/>
        </w:rPr>
      </w:pPr>
      <w:r w:rsidRPr="004A18A3">
        <w:rPr>
          <w:rFonts w:ascii="Times New Roman" w:eastAsia="Calibri" w:hAnsi="Times New Roman" w:cs="Times New Roman"/>
          <w:b/>
          <w:sz w:val="24"/>
          <w:szCs w:val="24"/>
        </w:rPr>
        <w:t xml:space="preserve">WYKAZ OŚWIADCZEŃ I DOKUMENTÓW, POTWIERDZAJĄCYCH SPEŁNIANIE WARUNKÓW UDZIAŁU W POSTĘPOWANIU </w:t>
      </w:r>
      <w:r w:rsidR="004A18A3">
        <w:rPr>
          <w:rFonts w:ascii="Times New Roman" w:eastAsia="Calibri" w:hAnsi="Times New Roman" w:cs="Times New Roman"/>
          <w:b/>
          <w:sz w:val="24"/>
          <w:szCs w:val="24"/>
        </w:rPr>
        <w:t>ORAZ BRAK PODSTAW DO WYKLUCZENIA</w:t>
      </w:r>
    </w:p>
    <w:p w:rsidR="004A18A3" w:rsidRPr="00B8398F" w:rsidRDefault="00B8398F" w:rsidP="00B8398F">
      <w:pPr>
        <w:spacing w:line="360" w:lineRule="auto"/>
        <w:jc w:val="both"/>
        <w:rPr>
          <w:rFonts w:ascii="Times New Roman" w:eastAsia="Calibri" w:hAnsi="Times New Roman" w:cs="Times New Roman"/>
          <w:b/>
          <w:sz w:val="24"/>
        </w:rPr>
      </w:pPr>
      <w:r w:rsidRPr="00B8398F">
        <w:rPr>
          <w:rFonts w:ascii="Times New Roman" w:eastAsia="Calibri" w:hAnsi="Times New Roman" w:cs="Times New Roman"/>
          <w:b/>
          <w:sz w:val="24"/>
          <w:u w:val="single"/>
        </w:rPr>
        <w:t xml:space="preserve">6.1.   </w:t>
      </w:r>
      <w:r w:rsidR="004A18A3" w:rsidRPr="00B8398F">
        <w:rPr>
          <w:rFonts w:ascii="Times New Roman" w:eastAsia="Calibri" w:hAnsi="Times New Roman" w:cs="Times New Roman"/>
          <w:b/>
          <w:sz w:val="24"/>
          <w:u w:val="single"/>
        </w:rPr>
        <w:t>Oferta musi zawierać następujące oświadczenia i dokumenty:</w:t>
      </w:r>
      <w:r w:rsidR="004A18A3" w:rsidRPr="00B8398F">
        <w:rPr>
          <w:rFonts w:ascii="Times New Roman" w:eastAsia="Calibri" w:hAnsi="Times New Roman" w:cs="Times New Roman"/>
          <w:b/>
          <w:sz w:val="24"/>
        </w:rPr>
        <w:t xml:space="preserve"> </w:t>
      </w:r>
    </w:p>
    <w:p w:rsidR="00B8398F" w:rsidRPr="00B8398F" w:rsidRDefault="004A18A3" w:rsidP="00963D02">
      <w:pPr>
        <w:pStyle w:val="Akapitzlist"/>
        <w:numPr>
          <w:ilvl w:val="0"/>
          <w:numId w:val="23"/>
        </w:numPr>
        <w:spacing w:line="276" w:lineRule="auto"/>
        <w:jc w:val="both"/>
        <w:rPr>
          <w:rFonts w:ascii="Times New Roman" w:eastAsia="Calibri" w:hAnsi="Times New Roman" w:cs="Times New Roman"/>
          <w:sz w:val="24"/>
        </w:rPr>
      </w:pPr>
      <w:r w:rsidRPr="00B8398F">
        <w:rPr>
          <w:rFonts w:ascii="Times New Roman" w:eastAsia="Calibri" w:hAnsi="Times New Roman" w:cs="Times New Roman"/>
          <w:sz w:val="24"/>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B8398F">
        <w:rPr>
          <w:rFonts w:ascii="Times New Roman" w:eastAsia="Calibri" w:hAnsi="Times New Roman" w:cs="Times New Roman"/>
          <w:b/>
          <w:sz w:val="24"/>
        </w:rPr>
        <w:t>Dokument składany  w oryginale.</w:t>
      </w:r>
    </w:p>
    <w:p w:rsidR="00B8398F" w:rsidRPr="00B8398F" w:rsidRDefault="004A18A3" w:rsidP="00963D02">
      <w:pPr>
        <w:pStyle w:val="Akapitzlist"/>
        <w:numPr>
          <w:ilvl w:val="0"/>
          <w:numId w:val="23"/>
        </w:numPr>
        <w:spacing w:line="276" w:lineRule="auto"/>
        <w:jc w:val="both"/>
        <w:rPr>
          <w:rFonts w:ascii="Times New Roman" w:eastAsia="Calibri" w:hAnsi="Times New Roman" w:cs="Times New Roman"/>
          <w:sz w:val="28"/>
        </w:rPr>
      </w:pPr>
      <w:r w:rsidRPr="00B8398F">
        <w:rPr>
          <w:rFonts w:ascii="Times New Roman" w:eastAsia="Calibri" w:hAnsi="Times New Roman" w:cs="Times New Roman"/>
          <w:sz w:val="24"/>
        </w:rPr>
        <w:t xml:space="preserve">oświadczenie  potwierdzające spełnianie warunków udziału w postępowaniu sporządzone zgodnie z wykorzystaniem wzoru stanowiącego załącznik nr 2 do SIWZ oraz oświadczenie o braku podstaw wykluczenia sporządzone zgodnie </w:t>
      </w:r>
      <w:r w:rsidR="00B8398F">
        <w:rPr>
          <w:rFonts w:ascii="Times New Roman" w:eastAsia="Calibri" w:hAnsi="Times New Roman" w:cs="Times New Roman"/>
          <w:sz w:val="24"/>
        </w:rPr>
        <w:br/>
      </w:r>
      <w:r w:rsidRPr="00B8398F">
        <w:rPr>
          <w:rFonts w:ascii="Times New Roman" w:eastAsia="Calibri" w:hAnsi="Times New Roman" w:cs="Times New Roman"/>
          <w:sz w:val="24"/>
        </w:rPr>
        <w:t xml:space="preserve">z wykorzystaniem wzoru stanowiącego załącznik nr 3 do SIWZ. Oświadczenia muszą być aktualne na dzień składanie ofert. </w:t>
      </w:r>
      <w:r w:rsidRPr="00B8398F">
        <w:rPr>
          <w:rFonts w:ascii="Times New Roman" w:eastAsia="Calibri" w:hAnsi="Times New Roman" w:cs="Times New Roman"/>
          <w:b/>
          <w:sz w:val="24"/>
        </w:rPr>
        <w:t xml:space="preserve">Dokumenty składane w oryginale. </w:t>
      </w:r>
      <w:r w:rsidRPr="00B8398F">
        <w:rPr>
          <w:rFonts w:ascii="Times New Roman" w:eastAsia="Calibri" w:hAnsi="Times New Roman" w:cs="Times New Roman"/>
          <w:sz w:val="24"/>
        </w:rPr>
        <w:t xml:space="preserve"> Informacje zawarte w oświadczeniu będą stanowić  wstępne potwierdzenie, że Wykonawca nie podlega wykluczeniu oraz spełnia warunki udziału w postępowaniu.</w:t>
      </w:r>
    </w:p>
    <w:p w:rsidR="00B8398F" w:rsidRPr="00B8398F" w:rsidRDefault="004A18A3" w:rsidP="00963D02">
      <w:pPr>
        <w:pStyle w:val="Akapitzlist"/>
        <w:numPr>
          <w:ilvl w:val="0"/>
          <w:numId w:val="23"/>
        </w:numPr>
        <w:spacing w:line="276" w:lineRule="auto"/>
        <w:jc w:val="both"/>
        <w:rPr>
          <w:rFonts w:ascii="Times New Roman" w:eastAsia="Calibri" w:hAnsi="Times New Roman" w:cs="Times New Roman"/>
          <w:sz w:val="32"/>
        </w:rPr>
      </w:pPr>
      <w:r w:rsidRPr="00B8398F">
        <w:rPr>
          <w:rFonts w:ascii="Times New Roman" w:eastAsia="Calibri" w:hAnsi="Times New Roman" w:cs="Times New Roman"/>
          <w:sz w:val="24"/>
        </w:rPr>
        <w:t xml:space="preserve">potwierdzenie doświadczenia kierownika budowy w specjalności </w:t>
      </w:r>
      <w:r w:rsidR="00B8398F">
        <w:rPr>
          <w:rFonts w:ascii="Times New Roman" w:eastAsia="Calibri" w:hAnsi="Times New Roman" w:cs="Times New Roman"/>
          <w:sz w:val="24"/>
        </w:rPr>
        <w:t>konstrukcyjno - budowlanej</w:t>
      </w:r>
      <w:r w:rsidRPr="00B8398F">
        <w:rPr>
          <w:rFonts w:ascii="Times New Roman" w:eastAsia="Calibri" w:hAnsi="Times New Roman" w:cs="Times New Roman"/>
          <w:sz w:val="24"/>
        </w:rPr>
        <w:t xml:space="preserve"> – sporządzone zgodnie z załącznikiem nr 8 do SIWZ. </w:t>
      </w:r>
      <w:r w:rsidRPr="00B8398F">
        <w:rPr>
          <w:rFonts w:ascii="Times New Roman" w:eastAsia="Calibri" w:hAnsi="Times New Roman" w:cs="Times New Roman"/>
          <w:b/>
          <w:sz w:val="24"/>
        </w:rPr>
        <w:t>Dokument składany w oryginale.</w:t>
      </w:r>
      <w:r w:rsidRPr="00B8398F">
        <w:rPr>
          <w:rFonts w:ascii="Times New Roman" w:eastAsia="Calibri" w:hAnsi="Times New Roman" w:cs="Times New Roman"/>
          <w:sz w:val="24"/>
        </w:rPr>
        <w:t xml:space="preserve"> </w:t>
      </w:r>
    </w:p>
    <w:p w:rsidR="00B8398F" w:rsidRPr="00B8398F" w:rsidRDefault="004A18A3" w:rsidP="00963D02">
      <w:pPr>
        <w:pStyle w:val="Akapitzlist"/>
        <w:numPr>
          <w:ilvl w:val="0"/>
          <w:numId w:val="23"/>
        </w:numPr>
        <w:spacing w:line="276" w:lineRule="auto"/>
        <w:jc w:val="both"/>
        <w:rPr>
          <w:rFonts w:ascii="Times New Roman" w:eastAsia="Calibri" w:hAnsi="Times New Roman" w:cs="Times New Roman"/>
          <w:sz w:val="36"/>
        </w:rPr>
      </w:pPr>
      <w:r w:rsidRPr="00B8398F">
        <w:rPr>
          <w:rFonts w:ascii="Times New Roman" w:eastAsia="Calibri" w:hAnsi="Times New Roman" w:cs="Times New Roman"/>
          <w:sz w:val="24"/>
        </w:rPr>
        <w:t xml:space="preserve">pełnomocnictwo - w przypadku, gdy oferta wraz z oświadczeniami jest składana przez pełnomocnika, upoważniające go do tej czynności. </w:t>
      </w:r>
    </w:p>
    <w:p w:rsidR="004A18A3" w:rsidRPr="00B8398F" w:rsidRDefault="004A18A3" w:rsidP="00963D02">
      <w:pPr>
        <w:pStyle w:val="Akapitzlist"/>
        <w:numPr>
          <w:ilvl w:val="0"/>
          <w:numId w:val="23"/>
        </w:numPr>
        <w:spacing w:line="276" w:lineRule="auto"/>
        <w:jc w:val="both"/>
        <w:rPr>
          <w:rFonts w:ascii="Times New Roman" w:eastAsia="Calibri" w:hAnsi="Times New Roman" w:cs="Times New Roman"/>
          <w:sz w:val="40"/>
        </w:rPr>
      </w:pPr>
      <w:r w:rsidRPr="00B8398F">
        <w:rPr>
          <w:rFonts w:ascii="Times New Roman" w:eastAsia="Calibri" w:hAnsi="Times New Roman" w:cs="Times New Roman"/>
          <w:sz w:val="24"/>
        </w:rPr>
        <w:t xml:space="preserve">oświadczenie /zobowiązanie podmiotu do udostępnienia zasobów zgodnie </w:t>
      </w:r>
      <w:r w:rsidR="00B8398F">
        <w:rPr>
          <w:rFonts w:ascii="Times New Roman" w:eastAsia="Calibri" w:hAnsi="Times New Roman" w:cs="Times New Roman"/>
          <w:sz w:val="24"/>
        </w:rPr>
        <w:br/>
      </w:r>
      <w:r w:rsidRPr="00B8398F">
        <w:rPr>
          <w:rFonts w:ascii="Times New Roman" w:eastAsia="Calibri" w:hAnsi="Times New Roman" w:cs="Times New Roman"/>
          <w:sz w:val="24"/>
        </w:rPr>
        <w:t xml:space="preserve">z załącznikiem nr </w:t>
      </w:r>
      <w:r w:rsidR="00B8398F" w:rsidRPr="00B8398F">
        <w:rPr>
          <w:rFonts w:ascii="Times New Roman" w:eastAsia="Calibri" w:hAnsi="Times New Roman" w:cs="Times New Roman"/>
          <w:sz w:val="24"/>
        </w:rPr>
        <w:t>9</w:t>
      </w:r>
      <w:r w:rsidRPr="00B8398F">
        <w:rPr>
          <w:rFonts w:ascii="Times New Roman" w:eastAsia="Calibri" w:hAnsi="Times New Roman" w:cs="Times New Roman"/>
          <w:sz w:val="24"/>
        </w:rPr>
        <w:t xml:space="preserve"> do SIWZ (w przypadku, gdy Wykonawca polega na zasobach innych podmiotów), </w:t>
      </w:r>
      <w:r w:rsidRPr="00B8398F">
        <w:rPr>
          <w:rFonts w:ascii="Times New Roman" w:eastAsia="Calibri" w:hAnsi="Times New Roman" w:cs="Times New Roman"/>
          <w:b/>
          <w:sz w:val="24"/>
        </w:rPr>
        <w:t xml:space="preserve">dokument składany w oryginale. </w:t>
      </w:r>
    </w:p>
    <w:p w:rsidR="004A18A3" w:rsidRPr="00B8398F" w:rsidRDefault="004A18A3" w:rsidP="00963D02">
      <w:pPr>
        <w:pStyle w:val="Akapitzlist"/>
        <w:numPr>
          <w:ilvl w:val="0"/>
          <w:numId w:val="23"/>
        </w:numPr>
        <w:spacing w:line="276" w:lineRule="auto"/>
        <w:jc w:val="both"/>
        <w:rPr>
          <w:rFonts w:ascii="Times New Roman" w:eastAsia="Calibri" w:hAnsi="Times New Roman" w:cs="Times New Roman"/>
          <w:sz w:val="24"/>
        </w:rPr>
      </w:pPr>
      <w:r w:rsidRPr="00B8398F">
        <w:rPr>
          <w:rFonts w:ascii="Times New Roman" w:eastAsia="Calibri" w:hAnsi="Times New Roman" w:cs="Times New Roman"/>
          <w:sz w:val="24"/>
        </w:rPr>
        <w:lastRenderedPageBreak/>
        <w:t xml:space="preserve">oryginał wniesienia wadium w przypadku wadium wniesionego w formie niepieniężnej. </w:t>
      </w:r>
    </w:p>
    <w:p w:rsidR="004A18A3" w:rsidRPr="00B8398F" w:rsidRDefault="00B8398F" w:rsidP="00484679">
      <w:pPr>
        <w:spacing w:line="276" w:lineRule="auto"/>
        <w:ind w:left="426" w:hanging="426"/>
        <w:jc w:val="both"/>
        <w:rPr>
          <w:rFonts w:ascii="Times New Roman" w:eastAsia="Calibri" w:hAnsi="Times New Roman" w:cs="Times New Roman"/>
        </w:rPr>
      </w:pPr>
      <w:r>
        <w:rPr>
          <w:rFonts w:ascii="Times New Roman" w:eastAsia="Calibri" w:hAnsi="Times New Roman" w:cs="Times New Roman"/>
        </w:rPr>
        <w:t xml:space="preserve">6.2. </w:t>
      </w:r>
      <w:r w:rsidR="004A18A3" w:rsidRPr="00B8398F">
        <w:rPr>
          <w:rFonts w:ascii="Times New Roman" w:eastAsia="Calibri" w:hAnsi="Times New Roman" w:cs="Times New Roman"/>
          <w:sz w:val="24"/>
        </w:rPr>
        <w:t xml:space="preserve">W przypadku wspólnego ubiegania się  o zamówienie przez Wykonawców, oświadczenia wymienione w Rdz. </w:t>
      </w:r>
      <w:r w:rsidRPr="00B8398F">
        <w:rPr>
          <w:rFonts w:ascii="Times New Roman" w:eastAsia="Calibri" w:hAnsi="Times New Roman" w:cs="Times New Roman"/>
          <w:sz w:val="24"/>
        </w:rPr>
        <w:t>6</w:t>
      </w:r>
      <w:r w:rsidR="004A18A3" w:rsidRPr="00B8398F">
        <w:rPr>
          <w:rFonts w:ascii="Times New Roman" w:eastAsia="Calibri" w:hAnsi="Times New Roman" w:cs="Times New Roman"/>
          <w:sz w:val="24"/>
        </w:rPr>
        <w:t xml:space="preserve"> pkt 1</w:t>
      </w:r>
      <w:r w:rsidRPr="00B8398F">
        <w:rPr>
          <w:rFonts w:ascii="Times New Roman" w:eastAsia="Calibri" w:hAnsi="Times New Roman" w:cs="Times New Roman"/>
          <w:sz w:val="24"/>
        </w:rPr>
        <w:t xml:space="preserve"> ppkt b)</w:t>
      </w:r>
      <w:r w:rsidR="004A18A3" w:rsidRPr="00B8398F">
        <w:rPr>
          <w:rFonts w:ascii="Times New Roman" w:eastAsia="Calibri" w:hAnsi="Times New Roman" w:cs="Times New Roman"/>
          <w:sz w:val="24"/>
        </w:rPr>
        <w:t xml:space="preserve"> składa w oryginale każdy z Wykonawców wspólnie ubiegających się o zamówienie. Dokumenty te mają potwierdzić spełnianie warunków udziału w postępowaniu lub kryteriów selekcji oraz brak podstaw wykluczenia </w:t>
      </w:r>
      <w:r>
        <w:rPr>
          <w:rFonts w:ascii="Times New Roman" w:eastAsia="Calibri" w:hAnsi="Times New Roman" w:cs="Times New Roman"/>
          <w:sz w:val="24"/>
        </w:rPr>
        <w:br/>
      </w:r>
      <w:r w:rsidR="004A18A3" w:rsidRPr="00B8398F">
        <w:rPr>
          <w:rFonts w:ascii="Times New Roman" w:eastAsia="Calibri" w:hAnsi="Times New Roman" w:cs="Times New Roman"/>
          <w:sz w:val="24"/>
        </w:rPr>
        <w:t xml:space="preserve">w zakresie, w którym każdy z Wykonawców wykazuje spełnianie warunków udziału </w:t>
      </w:r>
      <w:r>
        <w:rPr>
          <w:rFonts w:ascii="Times New Roman" w:eastAsia="Calibri" w:hAnsi="Times New Roman" w:cs="Times New Roman"/>
          <w:sz w:val="24"/>
        </w:rPr>
        <w:br/>
      </w:r>
      <w:r w:rsidR="004A18A3" w:rsidRPr="00B8398F">
        <w:rPr>
          <w:rFonts w:ascii="Times New Roman" w:eastAsia="Calibri" w:hAnsi="Times New Roman" w:cs="Times New Roman"/>
          <w:sz w:val="24"/>
        </w:rPr>
        <w:t xml:space="preserve">w postępowaniu lub kryteriów selekcji oraz brak podstaw wykluczenia. </w:t>
      </w:r>
    </w:p>
    <w:p w:rsidR="004A18A3" w:rsidRPr="00B8398F" w:rsidRDefault="00B8398F" w:rsidP="00484679">
      <w:pPr>
        <w:spacing w:line="276" w:lineRule="auto"/>
        <w:ind w:left="426" w:hanging="426"/>
        <w:jc w:val="both"/>
        <w:rPr>
          <w:rFonts w:ascii="Times New Roman" w:eastAsia="Calibri" w:hAnsi="Times New Roman" w:cs="Times New Roman"/>
        </w:rPr>
      </w:pPr>
      <w:r>
        <w:rPr>
          <w:rFonts w:ascii="Times New Roman" w:eastAsia="Calibri" w:hAnsi="Times New Roman" w:cs="Times New Roman"/>
        </w:rPr>
        <w:t xml:space="preserve">6.3. </w:t>
      </w:r>
      <w:r w:rsidR="004A18A3" w:rsidRPr="00B8398F">
        <w:rPr>
          <w:rFonts w:ascii="Times New Roman" w:eastAsia="Calibri" w:hAnsi="Times New Roman" w:cs="Times New Roman"/>
          <w:sz w:val="24"/>
        </w:rPr>
        <w:t xml:space="preserve">Zamawiający nie będzie wymagał, aby Wykonawca, który zamierza powierzyć wykonanie części zamówienia  Podwykonawcom, składał dokumenty lub oświadczenia o braku podstaw do wykluczenia odnoszące się do </w:t>
      </w:r>
      <w:r w:rsidR="004A18A3" w:rsidRPr="00B8398F">
        <w:rPr>
          <w:rFonts w:ascii="Times New Roman" w:eastAsia="Calibri" w:hAnsi="Times New Roman" w:cs="Times New Roman"/>
          <w:sz w:val="24"/>
          <w:u w:val="single"/>
        </w:rPr>
        <w:t xml:space="preserve">podwykonawcy, który nie udostępnił swoich zasobów. </w:t>
      </w:r>
    </w:p>
    <w:p w:rsidR="004A18A3" w:rsidRDefault="00B8398F" w:rsidP="00484679">
      <w:pPr>
        <w:spacing w:line="276" w:lineRule="auto"/>
        <w:ind w:left="426" w:hanging="426"/>
        <w:jc w:val="both"/>
        <w:rPr>
          <w:rFonts w:ascii="Times New Roman" w:eastAsia="Calibri" w:hAnsi="Times New Roman" w:cs="Times New Roman"/>
          <w:sz w:val="24"/>
        </w:rPr>
      </w:pPr>
      <w:r>
        <w:rPr>
          <w:rFonts w:ascii="Times New Roman" w:eastAsia="Calibri" w:hAnsi="Times New Roman" w:cs="Times New Roman"/>
        </w:rPr>
        <w:t xml:space="preserve">6.4. </w:t>
      </w:r>
      <w:r w:rsidR="004A18A3" w:rsidRPr="00B8398F">
        <w:rPr>
          <w:rFonts w:ascii="Times New Roman" w:eastAsia="Calibri" w:hAnsi="Times New Roman" w:cs="Times New Roman"/>
          <w:sz w:val="24"/>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w:t>
      </w:r>
      <w:r w:rsidRPr="00B8398F">
        <w:rPr>
          <w:rFonts w:ascii="Times New Roman" w:eastAsia="Calibri" w:hAnsi="Times New Roman" w:cs="Times New Roman"/>
          <w:sz w:val="24"/>
        </w:rPr>
        <w:t xml:space="preserve">9 </w:t>
      </w:r>
      <w:r w:rsidR="004A18A3" w:rsidRPr="00B8398F">
        <w:rPr>
          <w:rFonts w:ascii="Times New Roman" w:eastAsia="Calibri" w:hAnsi="Times New Roman" w:cs="Times New Roman"/>
          <w:sz w:val="24"/>
        </w:rPr>
        <w:t>do SIWZ (dokument składany do oferty w formie oryginału).</w:t>
      </w:r>
    </w:p>
    <w:p w:rsidR="00B67072" w:rsidRPr="00B67072" w:rsidRDefault="00B67072" w:rsidP="00484679">
      <w:pPr>
        <w:spacing w:line="276"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6.4.1. </w:t>
      </w:r>
      <w:r w:rsidRPr="00B67072">
        <w:rPr>
          <w:rFonts w:ascii="Times New Roman" w:eastAsia="Calibri" w:hAnsi="Times New Roman" w:cs="Times New Roman"/>
          <w:sz w:val="24"/>
        </w:rPr>
        <w:t xml:space="preserve">Wykonawca, który polega na zasobach innych podmiotów na zasadach określonych               </w:t>
      </w:r>
      <w:r w:rsidRPr="00B67072">
        <w:rPr>
          <w:rFonts w:ascii="Times New Roman" w:eastAsia="Calibri" w:hAnsi="Times New Roman" w:cs="Times New Roman"/>
          <w:sz w:val="24"/>
        </w:rPr>
        <w:br/>
        <w:t>w art. 22a ustawy, składa na wezwanie Zamawiającego dokumenty, o których mowa w Rdz. 6 pkt. 6.7.  SIWZ w odniesieniu do tych podmiotów.</w:t>
      </w:r>
    </w:p>
    <w:p w:rsidR="00B67072" w:rsidRPr="00B67072" w:rsidRDefault="00B67072" w:rsidP="00484679">
      <w:pPr>
        <w:spacing w:line="276"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6.4.2. </w:t>
      </w:r>
      <w:r w:rsidRPr="00B67072">
        <w:rPr>
          <w:rFonts w:ascii="Times New Roman" w:eastAsia="Calibri" w:hAnsi="Times New Roman" w:cs="Times New Roman"/>
          <w:sz w:val="24"/>
        </w:rPr>
        <w:t xml:space="preserve">W przypadku wykonawców wspólnie ubiegających się o udzielenie zamówienia, dokumenty lub oświadczenia wymienione w Rdz. 6 pkt. 6.6 SIWZ Wykonawcy </w:t>
      </w:r>
      <w:r>
        <w:rPr>
          <w:rFonts w:ascii="Times New Roman" w:eastAsia="Calibri" w:hAnsi="Times New Roman" w:cs="Times New Roman"/>
          <w:sz w:val="24"/>
        </w:rPr>
        <w:br/>
      </w:r>
      <w:r w:rsidRPr="00B67072">
        <w:rPr>
          <w:rFonts w:ascii="Times New Roman" w:eastAsia="Calibri" w:hAnsi="Times New Roman" w:cs="Times New Roman"/>
          <w:sz w:val="24"/>
        </w:rPr>
        <w:t>Ci składają łącznie, dokumenty lub oświadczenia wymienione w Rdz. 6 pkt 6.7. składa każdy z tych Wykonawców.</w:t>
      </w:r>
    </w:p>
    <w:p w:rsidR="004A18A3" w:rsidRPr="00B67072" w:rsidRDefault="00B8398F" w:rsidP="00484679">
      <w:pPr>
        <w:spacing w:line="276" w:lineRule="auto"/>
        <w:ind w:left="567" w:hanging="567"/>
        <w:jc w:val="both"/>
        <w:rPr>
          <w:rFonts w:ascii="Times New Roman" w:eastAsia="Calibri" w:hAnsi="Times New Roman" w:cs="Times New Roman"/>
          <w:sz w:val="24"/>
        </w:rPr>
      </w:pPr>
      <w:r w:rsidRPr="00B67072">
        <w:rPr>
          <w:rFonts w:ascii="Times New Roman" w:eastAsia="Calibri" w:hAnsi="Times New Roman" w:cs="Times New Roman"/>
          <w:sz w:val="24"/>
        </w:rPr>
        <w:t xml:space="preserve">6.5.  </w:t>
      </w:r>
      <w:r w:rsidR="004A18A3" w:rsidRPr="00B67072">
        <w:rPr>
          <w:rFonts w:ascii="Times New Roman" w:eastAsia="Calibri" w:hAnsi="Times New Roman" w:cs="Times New Roman"/>
          <w:sz w:val="24"/>
        </w:rPr>
        <w:t xml:space="preserve">Zamawiający przed udzieleniem zamówienia, </w:t>
      </w:r>
      <w:r w:rsidR="004A18A3" w:rsidRPr="00B67072">
        <w:rPr>
          <w:rFonts w:ascii="Times New Roman" w:eastAsia="Calibri" w:hAnsi="Times New Roman" w:cs="Times New Roman"/>
          <w:b/>
          <w:sz w:val="24"/>
          <w:u w:val="single"/>
        </w:rPr>
        <w:t>wezwie Wykonawcę, którego oferta została najwyżej oceniona</w:t>
      </w:r>
      <w:r w:rsidR="004A18A3" w:rsidRPr="00B67072">
        <w:rPr>
          <w:rFonts w:ascii="Times New Roman" w:eastAsia="Calibri" w:hAnsi="Times New Roman" w:cs="Times New Roman"/>
          <w:sz w:val="24"/>
        </w:rPr>
        <w:t xml:space="preserve">, do złożenia w wyznaczonym, nie krótszym niż 5 dni, terminie aktualnych na dzień złożenia oświadczeń lub dokumentów niezbędnych </w:t>
      </w:r>
      <w:r w:rsidR="00B67072">
        <w:rPr>
          <w:rFonts w:ascii="Times New Roman" w:eastAsia="Calibri" w:hAnsi="Times New Roman" w:cs="Times New Roman"/>
          <w:sz w:val="24"/>
        </w:rPr>
        <w:br/>
      </w:r>
      <w:r w:rsidR="004A18A3" w:rsidRPr="00B67072">
        <w:rPr>
          <w:rFonts w:ascii="Times New Roman" w:eastAsia="Calibri" w:hAnsi="Times New Roman" w:cs="Times New Roman"/>
          <w:sz w:val="24"/>
        </w:rPr>
        <w:t xml:space="preserve">do przeprowadzenia postępowania potwierdzających: </w:t>
      </w:r>
    </w:p>
    <w:p w:rsidR="004A18A3" w:rsidRPr="00B67072" w:rsidRDefault="004A18A3" w:rsidP="00963D02">
      <w:pPr>
        <w:pStyle w:val="Akapitzlist"/>
        <w:numPr>
          <w:ilvl w:val="0"/>
          <w:numId w:val="24"/>
        </w:numPr>
        <w:spacing w:line="276" w:lineRule="auto"/>
        <w:jc w:val="both"/>
        <w:rPr>
          <w:rFonts w:ascii="Times New Roman" w:eastAsia="Calibri" w:hAnsi="Times New Roman" w:cs="Times New Roman"/>
          <w:sz w:val="24"/>
        </w:rPr>
      </w:pPr>
      <w:r w:rsidRPr="00B67072">
        <w:rPr>
          <w:rFonts w:ascii="Times New Roman" w:eastAsia="Calibri" w:hAnsi="Times New Roman" w:cs="Times New Roman"/>
          <w:sz w:val="24"/>
        </w:rPr>
        <w:t>spełnianie warunków udziału w postępowaniu,</w:t>
      </w:r>
    </w:p>
    <w:p w:rsidR="004A18A3" w:rsidRPr="00B67072" w:rsidRDefault="004A18A3" w:rsidP="00963D02">
      <w:pPr>
        <w:pStyle w:val="Akapitzlist"/>
        <w:numPr>
          <w:ilvl w:val="0"/>
          <w:numId w:val="24"/>
        </w:numPr>
        <w:spacing w:line="276" w:lineRule="auto"/>
        <w:jc w:val="both"/>
        <w:rPr>
          <w:rFonts w:ascii="Times New Roman" w:eastAsia="Calibri" w:hAnsi="Times New Roman" w:cs="Times New Roman"/>
          <w:sz w:val="24"/>
        </w:rPr>
      </w:pPr>
      <w:r w:rsidRPr="00B67072">
        <w:rPr>
          <w:rFonts w:ascii="Times New Roman" w:eastAsia="Calibri" w:hAnsi="Times New Roman" w:cs="Times New Roman"/>
          <w:sz w:val="24"/>
        </w:rPr>
        <w:t xml:space="preserve">brak podstaw wykluczenia. </w:t>
      </w:r>
    </w:p>
    <w:p w:rsidR="00C22C40" w:rsidRPr="00484679" w:rsidRDefault="00C22C40" w:rsidP="00C22C40">
      <w:pPr>
        <w:ind w:left="1134" w:hanging="850"/>
        <w:jc w:val="both"/>
        <w:rPr>
          <w:rFonts w:ascii="Times New Roman" w:eastAsia="Calibri" w:hAnsi="Times New Roman" w:cs="Times New Roman"/>
          <w:b/>
          <w:sz w:val="24"/>
          <w:szCs w:val="24"/>
        </w:rPr>
      </w:pPr>
      <w:r w:rsidRPr="00484679">
        <w:rPr>
          <w:rFonts w:ascii="Times New Roman" w:eastAsia="Calibri" w:hAnsi="Times New Roman" w:cs="Times New Roman"/>
          <w:b/>
          <w:sz w:val="24"/>
          <w:szCs w:val="24"/>
        </w:rPr>
        <w:t xml:space="preserve">6.6. W celu potwierdzenia spełniania przez Wykonawcę warunków udziału                       w  postępowaniu, Wykonawca na wezwanie Zamawiającego składa: </w:t>
      </w:r>
    </w:p>
    <w:p w:rsidR="00C22C40" w:rsidRPr="00484679" w:rsidRDefault="00C22C40" w:rsidP="00C22C40">
      <w:pPr>
        <w:ind w:left="1134" w:hanging="850"/>
        <w:jc w:val="both"/>
        <w:rPr>
          <w:rFonts w:ascii="Times New Roman" w:eastAsia="Calibri" w:hAnsi="Times New Roman" w:cs="Times New Roman"/>
          <w:sz w:val="24"/>
          <w:szCs w:val="24"/>
        </w:rPr>
      </w:pPr>
      <w:r w:rsidRPr="00484679">
        <w:rPr>
          <w:rFonts w:ascii="Times New Roman" w:eastAsia="Calibri" w:hAnsi="Times New Roman" w:cs="Times New Roman"/>
          <w:sz w:val="24"/>
          <w:szCs w:val="24"/>
        </w:rPr>
        <w:t xml:space="preserve">a)         dokument potwierdzający, że Wykonawca jest ubezpieczony od odpowiedzialności cywilnej w zakresie prowadzonej działalności związanej z przedmiotem zamówienia na sumę gwarancyjną nie mniejszą niż </w:t>
      </w:r>
      <w:r w:rsidR="00484679" w:rsidRPr="00484679">
        <w:rPr>
          <w:rFonts w:ascii="Times New Roman" w:eastAsia="Calibri" w:hAnsi="Times New Roman" w:cs="Times New Roman"/>
          <w:sz w:val="24"/>
          <w:szCs w:val="24"/>
        </w:rPr>
        <w:t>1 500</w:t>
      </w:r>
      <w:r w:rsidRPr="00484679">
        <w:rPr>
          <w:rFonts w:ascii="Times New Roman" w:eastAsia="Calibri" w:hAnsi="Times New Roman" w:cs="Times New Roman"/>
          <w:sz w:val="24"/>
          <w:szCs w:val="24"/>
        </w:rPr>
        <w:t xml:space="preserve"> 000,00 PLN,</w:t>
      </w:r>
      <w:r w:rsidR="00484679">
        <w:rPr>
          <w:rFonts w:ascii="Times New Roman" w:eastAsia="Calibri" w:hAnsi="Times New Roman" w:cs="Times New Roman"/>
          <w:sz w:val="24"/>
          <w:szCs w:val="24"/>
        </w:rPr>
        <w:t xml:space="preserve"> zgodnie </w:t>
      </w:r>
      <w:r w:rsidR="00484679">
        <w:rPr>
          <w:rFonts w:ascii="Times New Roman" w:eastAsia="Calibri" w:hAnsi="Times New Roman" w:cs="Times New Roman"/>
          <w:sz w:val="24"/>
          <w:szCs w:val="24"/>
        </w:rPr>
        <w:br/>
        <w:t xml:space="preserve">z warunkiem określonym w rozdziale 4 pkt 4 ppkt 4.2.2. a) SIWZ, </w:t>
      </w:r>
    </w:p>
    <w:p w:rsidR="00C22C40" w:rsidRPr="00484679" w:rsidRDefault="00C22C40" w:rsidP="00C22C40">
      <w:pPr>
        <w:ind w:left="1134" w:hanging="850"/>
        <w:jc w:val="both"/>
        <w:rPr>
          <w:rFonts w:ascii="Times New Roman" w:eastAsia="Calibri" w:hAnsi="Times New Roman" w:cs="Times New Roman"/>
          <w:sz w:val="24"/>
          <w:szCs w:val="24"/>
        </w:rPr>
      </w:pPr>
      <w:r w:rsidRPr="00484679">
        <w:rPr>
          <w:rFonts w:ascii="Times New Roman" w:eastAsia="Calibri" w:hAnsi="Times New Roman" w:cs="Times New Roman"/>
          <w:sz w:val="24"/>
          <w:szCs w:val="24"/>
        </w:rPr>
        <w:t xml:space="preserve">b)   informację banku lub spółdzielczej kasy oszczędnościowo – kredytowej potwierdzającej wysokość posiadanych środków finansowych lub zdolność </w:t>
      </w:r>
      <w:r w:rsidRPr="00484679">
        <w:rPr>
          <w:rFonts w:ascii="Times New Roman" w:eastAsia="Calibri" w:hAnsi="Times New Roman" w:cs="Times New Roman"/>
          <w:sz w:val="24"/>
          <w:szCs w:val="24"/>
        </w:rPr>
        <w:lastRenderedPageBreak/>
        <w:t xml:space="preserve">kredytową wykonawcy, w okresie nie wcześniejszym niż 1 miesiąc przed upływem terminu składania ofert, </w:t>
      </w:r>
      <w:r w:rsidR="00484679" w:rsidRPr="00484679">
        <w:rPr>
          <w:rFonts w:ascii="Times New Roman" w:eastAsia="Calibri" w:hAnsi="Times New Roman" w:cs="Times New Roman"/>
          <w:sz w:val="24"/>
          <w:szCs w:val="24"/>
        </w:rPr>
        <w:t>zgodnie z warunkiem określonym w rozdziale 4 pkt 4 ppkt 4.2.2. b) SIWZ,</w:t>
      </w:r>
    </w:p>
    <w:p w:rsidR="00C22C40" w:rsidRPr="008B4B98" w:rsidRDefault="00C22C40" w:rsidP="00C22C40">
      <w:pPr>
        <w:ind w:left="1134" w:hanging="850"/>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c)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sporządzony według załącznika nr </w:t>
      </w:r>
      <w:r w:rsidR="008B4B98" w:rsidRPr="008B4B98">
        <w:rPr>
          <w:rFonts w:ascii="Times New Roman" w:eastAsia="Calibri" w:hAnsi="Times New Roman" w:cs="Times New Roman"/>
          <w:sz w:val="24"/>
          <w:szCs w:val="24"/>
        </w:rPr>
        <w:t>6</w:t>
      </w:r>
      <w:r w:rsidRPr="008B4B98">
        <w:rPr>
          <w:rFonts w:ascii="Times New Roman" w:eastAsia="Calibri" w:hAnsi="Times New Roman" w:cs="Times New Roman"/>
          <w:sz w:val="24"/>
          <w:szCs w:val="24"/>
        </w:rPr>
        <w:t xml:space="preserve"> do niniejszej SIWZ</w:t>
      </w:r>
      <w:r w:rsidR="007C089B">
        <w:rPr>
          <w:rFonts w:ascii="Times New Roman" w:eastAsia="Calibri" w:hAnsi="Times New Roman" w:cs="Times New Roman"/>
          <w:sz w:val="24"/>
          <w:szCs w:val="24"/>
        </w:rPr>
        <w:t xml:space="preserve"> zgodnie z warunkiem opi</w:t>
      </w:r>
      <w:r w:rsidR="00A65C64">
        <w:rPr>
          <w:rFonts w:ascii="Times New Roman" w:eastAsia="Calibri" w:hAnsi="Times New Roman" w:cs="Times New Roman"/>
          <w:sz w:val="24"/>
          <w:szCs w:val="24"/>
        </w:rPr>
        <w:t xml:space="preserve">sanym w rozdziale 4 ppkt 4.2.3. </w:t>
      </w:r>
      <w:r w:rsidR="004F3B0F">
        <w:rPr>
          <w:rFonts w:ascii="Times New Roman" w:eastAsia="Calibri" w:hAnsi="Times New Roman" w:cs="Times New Roman"/>
          <w:sz w:val="24"/>
          <w:szCs w:val="24"/>
        </w:rPr>
        <w:t>a</w:t>
      </w:r>
      <w:r w:rsidR="00A65C64">
        <w:rPr>
          <w:rFonts w:ascii="Times New Roman" w:eastAsia="Calibri" w:hAnsi="Times New Roman" w:cs="Times New Roman"/>
          <w:sz w:val="24"/>
          <w:szCs w:val="24"/>
        </w:rPr>
        <w:t>)</w:t>
      </w:r>
      <w:r w:rsidR="007C089B">
        <w:rPr>
          <w:rFonts w:ascii="Times New Roman" w:eastAsia="Calibri" w:hAnsi="Times New Roman" w:cs="Times New Roman"/>
          <w:sz w:val="24"/>
          <w:szCs w:val="24"/>
        </w:rPr>
        <w:t xml:space="preserve"> SIWZ</w:t>
      </w:r>
      <w:r w:rsidRPr="008B4B98">
        <w:rPr>
          <w:rFonts w:ascii="Times New Roman" w:eastAsia="Calibri" w:hAnsi="Times New Roman" w:cs="Times New Roman"/>
          <w:sz w:val="24"/>
          <w:szCs w:val="24"/>
        </w:rPr>
        <w:t xml:space="preserve"> - dokument składany w oryginale. </w:t>
      </w:r>
    </w:p>
    <w:p w:rsidR="00C22C40" w:rsidRPr="008B4B98" w:rsidRDefault="00C22C40" w:rsidP="00C22C40">
      <w:pPr>
        <w:ind w:left="284"/>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Dowodami, o których mowa powyżej są referencje bądź inne dokumenty wystawione przez podmiot, na rzecz, którego roboty budowlane były wykonywane, a jeżeli                          z uzasadnionej przyczyny o obiektywnym charakterze Wykonawca nie jest w stanie uzyskać tych dokumentów - inne dokumenty; </w:t>
      </w:r>
    </w:p>
    <w:p w:rsidR="00C22C40" w:rsidRPr="008B4B98" w:rsidRDefault="00C22C40" w:rsidP="00C22C40">
      <w:pPr>
        <w:ind w:left="993" w:hanging="709"/>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8B4B98" w:rsidRPr="008B4B98">
        <w:rPr>
          <w:rFonts w:ascii="Times New Roman" w:eastAsia="Calibri" w:hAnsi="Times New Roman" w:cs="Times New Roman"/>
          <w:sz w:val="24"/>
          <w:szCs w:val="24"/>
        </w:rPr>
        <w:t>7</w:t>
      </w:r>
      <w:r w:rsidRPr="008B4B98">
        <w:rPr>
          <w:rFonts w:ascii="Times New Roman" w:eastAsia="Calibri" w:hAnsi="Times New Roman" w:cs="Times New Roman"/>
          <w:sz w:val="24"/>
          <w:szCs w:val="24"/>
        </w:rPr>
        <w:t xml:space="preserve"> do niniejszej SIWZ </w:t>
      </w:r>
      <w:r w:rsidR="00A65C64">
        <w:rPr>
          <w:rFonts w:ascii="Times New Roman" w:eastAsia="Calibri" w:hAnsi="Times New Roman" w:cs="Times New Roman"/>
          <w:sz w:val="24"/>
          <w:szCs w:val="24"/>
        </w:rPr>
        <w:t xml:space="preserve">zgodnie </w:t>
      </w:r>
      <w:r w:rsidR="00A65C64">
        <w:rPr>
          <w:rFonts w:ascii="Times New Roman" w:eastAsia="Calibri" w:hAnsi="Times New Roman" w:cs="Times New Roman"/>
          <w:sz w:val="24"/>
          <w:szCs w:val="24"/>
        </w:rPr>
        <w:br/>
        <w:t>z warunkiem określonym w rozdziale 4 ppkt 4.2.3. b)</w:t>
      </w:r>
      <w:r w:rsidRPr="008B4B98">
        <w:rPr>
          <w:rFonts w:ascii="Times New Roman" w:eastAsia="Calibri" w:hAnsi="Times New Roman" w:cs="Times New Roman"/>
          <w:sz w:val="24"/>
          <w:szCs w:val="24"/>
        </w:rPr>
        <w:t xml:space="preserve">- dokument składany w formie oryginału. Do wykazu do kierownika budowy należy dołączyć oświadczenie Wykonawcy, że zaproponowana osoba posiada wymagane uprawnienia </w:t>
      </w:r>
      <w:r w:rsidR="00A65C64">
        <w:rPr>
          <w:rFonts w:ascii="Times New Roman" w:eastAsia="Calibri" w:hAnsi="Times New Roman" w:cs="Times New Roman"/>
          <w:sz w:val="24"/>
          <w:szCs w:val="24"/>
        </w:rPr>
        <w:br/>
      </w:r>
      <w:r w:rsidRPr="008B4B98">
        <w:rPr>
          <w:rFonts w:ascii="Times New Roman" w:eastAsia="Calibri" w:hAnsi="Times New Roman" w:cs="Times New Roman"/>
          <w:sz w:val="24"/>
          <w:szCs w:val="24"/>
        </w:rPr>
        <w:t xml:space="preserve">i przynależy do właściwej izby samorządu zawodowego, jeżeli taki wymóg na te osoby nakłada Prawo budowlane. </w:t>
      </w:r>
    </w:p>
    <w:p w:rsidR="00C22C40" w:rsidRPr="008B4B98" w:rsidRDefault="00C22C40" w:rsidP="00C22C40">
      <w:pPr>
        <w:ind w:left="1134" w:hanging="850"/>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6.6.1.  W przypadku , gdy Wykonawca powołuje się na dostępne oświadczenia lub dokumenty w formie elektronicznej  pod określonymi adresami internetowymi ogólnodostępnych i bezpłatnych baz danych, </w:t>
      </w:r>
      <w:r w:rsidRPr="008B4B98">
        <w:rPr>
          <w:rFonts w:ascii="Times New Roman" w:eastAsia="Calibri" w:hAnsi="Times New Roman" w:cs="Times New Roman"/>
          <w:sz w:val="24"/>
          <w:szCs w:val="24"/>
          <w:u w:val="single"/>
        </w:rPr>
        <w:t>Wykonawca wskazuje</w:t>
      </w:r>
      <w:r w:rsidRPr="008B4B98">
        <w:rPr>
          <w:rFonts w:ascii="Times New Roman" w:eastAsia="Calibri" w:hAnsi="Times New Roman" w:cs="Times New Roman"/>
          <w:sz w:val="24"/>
          <w:szCs w:val="24"/>
        </w:rPr>
        <w:t xml:space="preserve"> te oświadczenia lub dokumenty, aby Zamawiający mógł pobrać dokumenty samodzielnie. </w:t>
      </w:r>
    </w:p>
    <w:p w:rsidR="00C22C40" w:rsidRPr="008B4B98" w:rsidRDefault="00C22C40" w:rsidP="00C22C40">
      <w:pPr>
        <w:ind w:left="1134" w:hanging="850"/>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6.6.2.  W przypadku, gdy Wykonawca powołuje się, na dokumenty podmiotowe znajdujące się w posiadaniu Zamawiającego, przechowywane przez Zamawiającego zgodnie z art. 97 ust. 1 ustawy, </w:t>
      </w:r>
      <w:r w:rsidRPr="008B4B98">
        <w:rPr>
          <w:rFonts w:ascii="Times New Roman" w:eastAsia="Calibri" w:hAnsi="Times New Roman" w:cs="Times New Roman"/>
          <w:sz w:val="24"/>
          <w:szCs w:val="24"/>
          <w:u w:val="single"/>
        </w:rPr>
        <w:t>Wykonawca wskazuje</w:t>
      </w:r>
      <w:r w:rsidRPr="008B4B98">
        <w:rPr>
          <w:rFonts w:ascii="Times New Roman" w:eastAsia="Calibri" w:hAnsi="Times New Roman" w:cs="Times New Roman"/>
          <w:sz w:val="24"/>
          <w:szCs w:val="24"/>
        </w:rPr>
        <w:t xml:space="preserve"> te oświadczenia lub dokumenty, Zamawiający w celu potwierdzenia okoliczności,             o których mowa w art. 25 ust. 1 pkt 1 i 3 ustawy, korzysta z posiadanych oświadczeń lub dokumentów, </w:t>
      </w:r>
      <w:r w:rsidRPr="008B4B98">
        <w:rPr>
          <w:rFonts w:ascii="Times New Roman" w:eastAsia="Calibri" w:hAnsi="Times New Roman" w:cs="Times New Roman"/>
          <w:sz w:val="24"/>
          <w:szCs w:val="24"/>
          <w:u w:val="single"/>
        </w:rPr>
        <w:t>o ile są aktualne</w:t>
      </w:r>
      <w:r w:rsidRPr="008B4B98">
        <w:rPr>
          <w:rFonts w:ascii="Times New Roman" w:eastAsia="Calibri" w:hAnsi="Times New Roman" w:cs="Times New Roman"/>
          <w:sz w:val="24"/>
          <w:szCs w:val="24"/>
        </w:rPr>
        <w:t xml:space="preserve">.  </w:t>
      </w:r>
    </w:p>
    <w:p w:rsidR="00C22C40" w:rsidRPr="008B4B98" w:rsidRDefault="00C22C40" w:rsidP="00C22C40">
      <w:pPr>
        <w:ind w:left="1134" w:hanging="850"/>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6.6.3.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w:t>
      </w:r>
      <w:r w:rsidRPr="008B4B98">
        <w:rPr>
          <w:rFonts w:ascii="Times New Roman" w:eastAsia="Calibri" w:hAnsi="Times New Roman" w:cs="Times New Roman"/>
          <w:sz w:val="24"/>
          <w:szCs w:val="24"/>
        </w:rPr>
        <w:lastRenderedPageBreak/>
        <w:t xml:space="preserve">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C22C40" w:rsidRPr="008B4B98" w:rsidRDefault="00C22C40" w:rsidP="00C22C40">
      <w:pPr>
        <w:ind w:left="1134" w:hanging="850"/>
        <w:jc w:val="both"/>
        <w:rPr>
          <w:rFonts w:ascii="Times New Roman" w:eastAsia="Calibri" w:hAnsi="Times New Roman" w:cs="Times New Roman"/>
          <w:b/>
          <w:sz w:val="24"/>
          <w:szCs w:val="24"/>
        </w:rPr>
      </w:pPr>
      <w:r w:rsidRPr="008B4B98">
        <w:rPr>
          <w:rFonts w:ascii="Times New Roman" w:eastAsia="Calibri" w:hAnsi="Times New Roman" w:cs="Times New Roman"/>
          <w:b/>
          <w:sz w:val="24"/>
          <w:szCs w:val="24"/>
        </w:rPr>
        <w:t xml:space="preserve">6.7.   W celu potwierdzenia przez Wykonawcę braku podstaw wykluczenia,    Wykonawca składa: </w:t>
      </w:r>
    </w:p>
    <w:p w:rsidR="00C22C40" w:rsidRPr="008B4B98" w:rsidRDefault="00C22C40" w:rsidP="00C22C40">
      <w:pPr>
        <w:ind w:left="1134" w:hanging="567"/>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a)     odpis z właściwego rejestru lub z centralnej ewidencji i informacji o działalności gospodarczej, jeżeli odrębne przepisy wymagają wpisu do rejestru lub ewidencji, w celu potwierdzenia braku podstaw do wykluczenia na podstawie art. 24 ust. 5 pkt 1 ustawy;</w:t>
      </w:r>
    </w:p>
    <w:p w:rsidR="00C22C40" w:rsidRPr="008B4B98" w:rsidRDefault="00C22C40" w:rsidP="00C22C40">
      <w:pPr>
        <w:ind w:left="1134" w:hanging="567"/>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b)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2C40" w:rsidRPr="008B4B98" w:rsidRDefault="00C22C40" w:rsidP="00C22C40">
      <w:pPr>
        <w:tabs>
          <w:tab w:val="left" w:pos="426"/>
        </w:tabs>
        <w:ind w:left="1134" w:hanging="567"/>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c)     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2C40" w:rsidRPr="008B4B98" w:rsidRDefault="00C22C40" w:rsidP="00C22C40">
      <w:pPr>
        <w:tabs>
          <w:tab w:val="left" w:pos="1134"/>
        </w:tabs>
        <w:ind w:left="1134" w:hanging="567"/>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d)   oświadczenie Wykonawcy o niezaleganiu z opłacaniem podatków i opłat lokalnych,              o których mowa w ustawie z dnia 12 stycznia 1991 r. o podatkach i opłatach lokalnych (Dz. U. z 201</w:t>
      </w:r>
      <w:r w:rsidR="008B4B98" w:rsidRPr="008B4B98">
        <w:rPr>
          <w:rFonts w:ascii="Times New Roman" w:eastAsia="Calibri" w:hAnsi="Times New Roman" w:cs="Times New Roman"/>
          <w:sz w:val="24"/>
          <w:szCs w:val="24"/>
        </w:rPr>
        <w:t>8 r. poz. 1445 ze zm.</w:t>
      </w:r>
      <w:r w:rsidRPr="008B4B98">
        <w:rPr>
          <w:rFonts w:ascii="Times New Roman" w:eastAsia="Calibri" w:hAnsi="Times New Roman" w:cs="Times New Roman"/>
          <w:sz w:val="24"/>
          <w:szCs w:val="24"/>
        </w:rPr>
        <w:t xml:space="preserve">). </w:t>
      </w:r>
    </w:p>
    <w:p w:rsidR="00C22C40" w:rsidRPr="00141134" w:rsidRDefault="00C22C40" w:rsidP="00C22C40">
      <w:pPr>
        <w:ind w:left="709" w:hanging="709"/>
        <w:jc w:val="both"/>
        <w:rPr>
          <w:rFonts w:ascii="Times New Roman" w:eastAsia="Calibri" w:hAnsi="Times New Roman" w:cs="Times New Roman"/>
          <w:color w:val="FF0000"/>
          <w:sz w:val="24"/>
          <w:szCs w:val="24"/>
        </w:rPr>
      </w:pPr>
      <w:r w:rsidRPr="00F15940">
        <w:rPr>
          <w:rFonts w:ascii="Times New Roman" w:eastAsia="Calibri" w:hAnsi="Times New Roman" w:cs="Times New Roman"/>
          <w:sz w:val="24"/>
          <w:szCs w:val="24"/>
        </w:rPr>
        <w:t>6.8. Jeżeli Wykonawca ma siedzibę lub miejsce zamieszkania poza terytorium Rzeczypospolitej Polskiej, zamiast dokumentów, o których mowa w punkcie 6.</w:t>
      </w:r>
      <w:r w:rsidR="00F15940" w:rsidRPr="00F15940">
        <w:rPr>
          <w:rFonts w:ascii="Times New Roman" w:eastAsia="Calibri" w:hAnsi="Times New Roman" w:cs="Times New Roman"/>
          <w:sz w:val="24"/>
          <w:szCs w:val="24"/>
        </w:rPr>
        <w:t>7.</w:t>
      </w:r>
      <w:r w:rsidR="00F15940">
        <w:rPr>
          <w:rFonts w:ascii="Times New Roman" w:eastAsia="Calibri" w:hAnsi="Times New Roman" w:cs="Times New Roman"/>
          <w:color w:val="FF0000"/>
          <w:sz w:val="24"/>
          <w:szCs w:val="24"/>
        </w:rPr>
        <w:t xml:space="preserve"> </w:t>
      </w:r>
      <w:r w:rsidRPr="00141134">
        <w:rPr>
          <w:rFonts w:ascii="Times New Roman" w:eastAsia="Calibri" w:hAnsi="Times New Roman" w:cs="Times New Roman"/>
          <w:color w:val="FF0000"/>
          <w:sz w:val="24"/>
          <w:szCs w:val="24"/>
        </w:rPr>
        <w:t xml:space="preserve"> </w:t>
      </w:r>
      <w:r w:rsidRPr="00F15940">
        <w:rPr>
          <w:rFonts w:ascii="Times New Roman" w:eastAsia="Calibri" w:hAnsi="Times New Roman" w:cs="Times New Roman"/>
          <w:sz w:val="24"/>
          <w:szCs w:val="24"/>
        </w:rPr>
        <w:t>składa dokument lub dokumenty  wystawione w kraju, w którym Wykonawca ma siedzibę lub miejsce zamieszkania, potwierdzające odpowiednio, że:</w:t>
      </w:r>
    </w:p>
    <w:p w:rsidR="00C22C40" w:rsidRPr="00F15940" w:rsidRDefault="00C22C40" w:rsidP="00C22C40">
      <w:pPr>
        <w:ind w:left="709" w:hanging="567"/>
        <w:jc w:val="both"/>
        <w:rPr>
          <w:rFonts w:ascii="Times New Roman" w:eastAsia="Calibri" w:hAnsi="Times New Roman" w:cs="Times New Roman"/>
          <w:sz w:val="24"/>
          <w:szCs w:val="24"/>
        </w:rPr>
      </w:pPr>
      <w:r w:rsidRPr="00F15940">
        <w:rPr>
          <w:rFonts w:ascii="Times New Roman" w:eastAsia="Calibri" w:hAnsi="Times New Roman" w:cs="Times New Roman"/>
          <w:sz w:val="24"/>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2C40" w:rsidRPr="00F15940" w:rsidRDefault="00C22C40" w:rsidP="00C22C40">
      <w:pPr>
        <w:ind w:left="1134" w:hanging="992"/>
        <w:jc w:val="both"/>
        <w:rPr>
          <w:rFonts w:ascii="Times New Roman" w:eastAsia="Calibri" w:hAnsi="Times New Roman" w:cs="Times New Roman"/>
          <w:sz w:val="24"/>
          <w:szCs w:val="24"/>
        </w:rPr>
      </w:pPr>
      <w:r w:rsidRPr="00F15940">
        <w:rPr>
          <w:rFonts w:ascii="Times New Roman" w:eastAsia="Calibri" w:hAnsi="Times New Roman" w:cs="Times New Roman"/>
          <w:sz w:val="24"/>
          <w:szCs w:val="24"/>
        </w:rPr>
        <w:lastRenderedPageBreak/>
        <w:t>b)      nie otwarto jego likwidacji ani nie ogłoszono upadłości.</w:t>
      </w:r>
    </w:p>
    <w:p w:rsidR="00C22C40" w:rsidRPr="00141134" w:rsidRDefault="00C22C40" w:rsidP="00C22C40">
      <w:pPr>
        <w:ind w:left="709" w:hanging="709"/>
        <w:jc w:val="both"/>
        <w:rPr>
          <w:rFonts w:ascii="Times New Roman" w:eastAsia="Calibri" w:hAnsi="Times New Roman" w:cs="Times New Roman"/>
          <w:color w:val="FF0000"/>
          <w:sz w:val="24"/>
          <w:szCs w:val="24"/>
        </w:rPr>
      </w:pPr>
      <w:r w:rsidRPr="00F15940">
        <w:rPr>
          <w:rFonts w:ascii="Times New Roman" w:eastAsia="Calibri" w:hAnsi="Times New Roman" w:cs="Times New Roman"/>
          <w:sz w:val="24"/>
          <w:szCs w:val="24"/>
        </w:rPr>
        <w:t xml:space="preserve">6.9.  Dokumenty, o których mowa w punkcie </w:t>
      </w:r>
      <w:r w:rsidR="00F15940">
        <w:rPr>
          <w:rFonts w:ascii="Times New Roman" w:eastAsia="Calibri" w:hAnsi="Times New Roman" w:cs="Times New Roman"/>
          <w:sz w:val="24"/>
          <w:szCs w:val="24"/>
        </w:rPr>
        <w:t xml:space="preserve"> 6.8. ppkt</w:t>
      </w:r>
      <w:r w:rsidR="00F15940" w:rsidRPr="00F15940">
        <w:rPr>
          <w:rFonts w:ascii="Times New Roman" w:eastAsia="Calibri" w:hAnsi="Times New Roman" w:cs="Times New Roman"/>
          <w:sz w:val="24"/>
          <w:szCs w:val="24"/>
        </w:rPr>
        <w:t xml:space="preserve"> </w:t>
      </w:r>
      <w:r w:rsidRPr="00F15940">
        <w:rPr>
          <w:rFonts w:ascii="Times New Roman" w:eastAsia="Calibri" w:hAnsi="Times New Roman" w:cs="Times New Roman"/>
          <w:sz w:val="24"/>
          <w:szCs w:val="24"/>
        </w:rPr>
        <w:t>a) powinny być wystawione nie wcześniej niż 3 miesiące przed upływem terminu składania ofert, w punkcie</w:t>
      </w:r>
      <w:r w:rsidRPr="00141134">
        <w:rPr>
          <w:rFonts w:ascii="Times New Roman" w:eastAsia="Calibri" w:hAnsi="Times New Roman" w:cs="Times New Roman"/>
          <w:color w:val="FF0000"/>
          <w:sz w:val="24"/>
          <w:szCs w:val="24"/>
        </w:rPr>
        <w:t xml:space="preserve"> </w:t>
      </w:r>
      <w:r w:rsidR="00F15940" w:rsidRPr="00F15940">
        <w:rPr>
          <w:rFonts w:ascii="Times New Roman" w:eastAsia="Calibri" w:hAnsi="Times New Roman" w:cs="Times New Roman"/>
          <w:sz w:val="24"/>
          <w:szCs w:val="24"/>
        </w:rPr>
        <w:t xml:space="preserve">6.8. ppkt. </w:t>
      </w:r>
      <w:r w:rsidRPr="00F15940">
        <w:rPr>
          <w:rFonts w:ascii="Times New Roman" w:eastAsia="Calibri" w:hAnsi="Times New Roman" w:cs="Times New Roman"/>
          <w:sz w:val="24"/>
          <w:szCs w:val="24"/>
        </w:rPr>
        <w:t>b) powinny być wystawione nie wcześniej niż 6 miesięcy przed upływem terminu składania ofert.</w:t>
      </w:r>
      <w:r w:rsidRPr="00141134">
        <w:rPr>
          <w:rFonts w:ascii="Times New Roman" w:eastAsia="Calibri" w:hAnsi="Times New Roman" w:cs="Times New Roman"/>
          <w:color w:val="FF0000"/>
          <w:sz w:val="24"/>
          <w:szCs w:val="24"/>
        </w:rPr>
        <w:t xml:space="preserve"> </w:t>
      </w:r>
    </w:p>
    <w:p w:rsidR="00C22C40" w:rsidRPr="00F15940" w:rsidRDefault="00C22C40" w:rsidP="00C22C40">
      <w:pPr>
        <w:ind w:left="709" w:hanging="709"/>
        <w:jc w:val="both"/>
        <w:rPr>
          <w:rFonts w:ascii="Times New Roman" w:eastAsia="Calibri" w:hAnsi="Times New Roman" w:cs="Times New Roman"/>
          <w:sz w:val="24"/>
          <w:szCs w:val="24"/>
        </w:rPr>
      </w:pPr>
      <w:r w:rsidRPr="00F15940">
        <w:rPr>
          <w:rFonts w:ascii="Times New Roman" w:eastAsia="Calibri" w:hAnsi="Times New Roman" w:cs="Times New Roman"/>
          <w:sz w:val="24"/>
          <w:szCs w:val="24"/>
        </w:rPr>
        <w:t xml:space="preserve">6.10. </w:t>
      </w:r>
      <w:r w:rsidR="00F15940" w:rsidRPr="00F15940">
        <w:rPr>
          <w:rFonts w:ascii="Times New Roman" w:eastAsia="Calibri" w:hAnsi="Times New Roman" w:cs="Times New Roman"/>
          <w:sz w:val="24"/>
          <w:szCs w:val="24"/>
        </w:rPr>
        <w:t xml:space="preserve"> </w:t>
      </w:r>
      <w:r w:rsidRPr="00F15940">
        <w:rPr>
          <w:rFonts w:ascii="Times New Roman" w:eastAsia="Calibri" w:hAnsi="Times New Roman" w:cs="Times New Roman"/>
          <w:sz w:val="24"/>
          <w:szCs w:val="24"/>
        </w:rPr>
        <w:t xml:space="preserve">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6.9. stosuje się odpowiednio. </w:t>
      </w:r>
    </w:p>
    <w:p w:rsidR="00C22C40" w:rsidRPr="008B4B98" w:rsidRDefault="00C22C40" w:rsidP="00C22C40">
      <w:pPr>
        <w:ind w:left="644" w:hanging="644"/>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6.11. Dokumenty, wymienione powyżej inne niż oświadczenia, które wymagane są                   w oryginale, składane są w oryginale lub kopii poświadczonej za zgodność                          z oryginałem. </w:t>
      </w:r>
    </w:p>
    <w:p w:rsidR="00C22C40" w:rsidRPr="008B4B98" w:rsidRDefault="00C22C40" w:rsidP="00C22C40">
      <w:pPr>
        <w:ind w:left="709" w:hanging="709"/>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6.12. Wykonawca w terminie 3 dni od dnia zamieszczenia na stronie internetowej </w:t>
      </w:r>
      <w:hyperlink r:id="rId13" w:history="1">
        <w:r w:rsidRPr="008B4B98">
          <w:rPr>
            <w:rFonts w:ascii="Times New Roman" w:eastAsia="Calibri" w:hAnsi="Times New Roman" w:cs="Times New Roman"/>
            <w:b/>
            <w:sz w:val="24"/>
            <w:szCs w:val="24"/>
            <w:u w:val="single"/>
          </w:rPr>
          <w:t>www.suchedniow.bip.doc.pl</w:t>
        </w:r>
      </w:hyperlink>
      <w:r w:rsidRPr="008B4B98">
        <w:rPr>
          <w:rFonts w:ascii="Times New Roman" w:eastAsia="Calibri" w:hAnsi="Times New Roman" w:cs="Times New Roman"/>
          <w:sz w:val="24"/>
          <w:szCs w:val="24"/>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w:t>
      </w:r>
    </w:p>
    <w:p w:rsidR="00C22C40" w:rsidRPr="008B4B98" w:rsidRDefault="00C22C40" w:rsidP="00C22C40">
      <w:pPr>
        <w:ind w:left="709" w:hanging="709"/>
        <w:jc w:val="both"/>
        <w:rPr>
          <w:rFonts w:ascii="Times New Roman" w:eastAsia="Calibri" w:hAnsi="Times New Roman" w:cs="Times New Roman"/>
          <w:sz w:val="24"/>
          <w:szCs w:val="24"/>
        </w:rPr>
      </w:pPr>
      <w:r w:rsidRPr="008B4B98">
        <w:rPr>
          <w:rFonts w:ascii="Times New Roman" w:eastAsia="Calibri" w:hAnsi="Times New Roman" w:cs="Times New Roman"/>
          <w:sz w:val="24"/>
          <w:szCs w:val="24"/>
        </w:rPr>
        <w:t xml:space="preserve">6.13.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p>
    <w:p w:rsidR="000F4A30" w:rsidRPr="00141134" w:rsidRDefault="000F4A30" w:rsidP="00427358">
      <w:pPr>
        <w:rPr>
          <w:rFonts w:ascii="Times New Roman" w:hAnsi="Times New Roman" w:cs="Times New Roman"/>
          <w:color w:val="FF0000"/>
          <w:sz w:val="24"/>
          <w:szCs w:val="24"/>
        </w:rPr>
      </w:pPr>
    </w:p>
    <w:p w:rsidR="009F43EC" w:rsidRPr="00B67072" w:rsidRDefault="009F43EC" w:rsidP="00B67072">
      <w:pPr>
        <w:numPr>
          <w:ilvl w:val="0"/>
          <w:numId w:val="2"/>
        </w:numPr>
        <w:ind w:hanging="720"/>
        <w:jc w:val="both"/>
        <w:rPr>
          <w:rFonts w:ascii="Times New Roman" w:hAnsi="Times New Roman"/>
          <w:b/>
          <w:sz w:val="24"/>
          <w:szCs w:val="24"/>
        </w:rPr>
      </w:pPr>
      <w:r w:rsidRPr="00B67072">
        <w:rPr>
          <w:rFonts w:ascii="Times New Roman" w:hAnsi="Times New Roman"/>
          <w:b/>
          <w:sz w:val="24"/>
          <w:szCs w:val="24"/>
        </w:rPr>
        <w:t xml:space="preserve">UDZIAŁ PODMIOTÓW WYSTĘPUJĄCYCH WSPÓLNIE                                           W POSTĘPOWANIU </w:t>
      </w:r>
    </w:p>
    <w:p w:rsidR="009F43EC" w:rsidRPr="00B67072" w:rsidRDefault="009F43EC" w:rsidP="009F43EC">
      <w:pPr>
        <w:ind w:left="709" w:hanging="709"/>
        <w:jc w:val="both"/>
        <w:rPr>
          <w:rFonts w:ascii="Times New Roman" w:hAnsi="Times New Roman"/>
          <w:sz w:val="24"/>
          <w:szCs w:val="24"/>
        </w:rPr>
      </w:pPr>
      <w:r w:rsidRPr="00B67072">
        <w:rPr>
          <w:rFonts w:ascii="Times New Roman" w:hAnsi="Times New Roman"/>
          <w:sz w:val="24"/>
          <w:szCs w:val="24"/>
        </w:rPr>
        <w:t xml:space="preserve">7.1. Wykonawcy mogą wspólnie ubiegać się o udzielenie zamówienia. </w:t>
      </w:r>
    </w:p>
    <w:p w:rsidR="009F43EC" w:rsidRPr="00B67072" w:rsidRDefault="00B67072" w:rsidP="00B67072">
      <w:pPr>
        <w:ind w:left="567" w:hanging="567"/>
        <w:jc w:val="both"/>
        <w:rPr>
          <w:rFonts w:ascii="Times New Roman" w:hAnsi="Times New Roman"/>
          <w:sz w:val="24"/>
          <w:szCs w:val="24"/>
        </w:rPr>
      </w:pPr>
      <w:r>
        <w:rPr>
          <w:rFonts w:ascii="Times New Roman" w:hAnsi="Times New Roman"/>
          <w:sz w:val="24"/>
          <w:szCs w:val="24"/>
        </w:rPr>
        <w:t>7</w:t>
      </w:r>
      <w:r w:rsidRPr="00B67072">
        <w:rPr>
          <w:rFonts w:ascii="Times New Roman" w:hAnsi="Times New Roman"/>
          <w:sz w:val="24"/>
          <w:szCs w:val="24"/>
        </w:rPr>
        <w:t xml:space="preserve">.2. </w:t>
      </w:r>
      <w:r w:rsidR="009F43EC" w:rsidRPr="00B67072">
        <w:rPr>
          <w:rFonts w:ascii="Times New Roman" w:hAnsi="Times New Roman"/>
          <w:sz w:val="24"/>
          <w:szCs w:val="24"/>
        </w:rPr>
        <w:t xml:space="preserve">Wykonawcy wspólnie ubiegający się o udzielenie zamówienia winni ustanowić pełnomocnika do reprezentowania ich w postępowaniu lub do reprezentowania                             w postępowaniu i zawarcia umowy w sprawie zamówienia publicznego. W związku </w:t>
      </w:r>
      <w:r>
        <w:rPr>
          <w:rFonts w:ascii="Times New Roman" w:hAnsi="Times New Roman"/>
          <w:sz w:val="24"/>
          <w:szCs w:val="24"/>
        </w:rPr>
        <w:br/>
      </w:r>
      <w:r w:rsidR="009F43EC" w:rsidRPr="00B67072">
        <w:rPr>
          <w:rFonts w:ascii="Times New Roman" w:hAnsi="Times New Roman"/>
          <w:sz w:val="24"/>
          <w:szCs w:val="24"/>
        </w:rPr>
        <w:t xml:space="preserve">z powyższym niezbędne jest przedłożenie w ofercie dokumentu zawierającego pełnomocnictwo w celu ustalenia podmiotu uprawnionego do występowania                     w imieniu Wykonawców w sposób umożliwiający ich identyfikację. </w:t>
      </w:r>
    </w:p>
    <w:p w:rsidR="009F43EC" w:rsidRPr="00B67072" w:rsidRDefault="009F43EC" w:rsidP="009F43EC">
      <w:pPr>
        <w:ind w:left="851" w:hanging="851"/>
        <w:jc w:val="both"/>
        <w:rPr>
          <w:rFonts w:ascii="Times New Roman" w:hAnsi="Times New Roman"/>
          <w:sz w:val="24"/>
          <w:szCs w:val="24"/>
        </w:rPr>
      </w:pPr>
      <w:r w:rsidRPr="00B67072">
        <w:rPr>
          <w:rFonts w:ascii="Times New Roman" w:hAnsi="Times New Roman"/>
          <w:sz w:val="24"/>
          <w:szCs w:val="24"/>
        </w:rPr>
        <w:t xml:space="preserve">7.3.    Jeżeli oferta Wykonawców wspólnie ubiegających sie o udzielenie zamówienia zostanie wybrana jako najkorzystniejsza, Zamawiający będzie żądał przed </w:t>
      </w:r>
      <w:r w:rsidRPr="00B67072">
        <w:rPr>
          <w:rFonts w:ascii="Times New Roman" w:hAnsi="Times New Roman"/>
          <w:sz w:val="24"/>
          <w:szCs w:val="24"/>
        </w:rPr>
        <w:lastRenderedPageBreak/>
        <w:t xml:space="preserve">zawarciem umowy w sprawie zamówienia publicznego, umowy regulującej współpracę tych Wykonawców. </w:t>
      </w:r>
    </w:p>
    <w:p w:rsidR="009F43EC" w:rsidRPr="00B67072" w:rsidRDefault="009F43EC" w:rsidP="009F43EC">
      <w:pPr>
        <w:ind w:left="851" w:hanging="851"/>
        <w:jc w:val="both"/>
        <w:rPr>
          <w:rFonts w:ascii="Times New Roman" w:hAnsi="Times New Roman"/>
          <w:sz w:val="24"/>
          <w:szCs w:val="24"/>
        </w:rPr>
      </w:pPr>
      <w:r w:rsidRPr="00B67072">
        <w:rPr>
          <w:rFonts w:ascii="Times New Roman" w:hAnsi="Times New Roman"/>
          <w:sz w:val="24"/>
          <w:szCs w:val="24"/>
        </w:rPr>
        <w:t>7.4.    W przypadku Wykonawców, którzy wspólnie ubiegają się o udzielenie zamówieni</w:t>
      </w:r>
      <w:r w:rsidR="008C5C9D">
        <w:rPr>
          <w:rFonts w:ascii="Times New Roman" w:hAnsi="Times New Roman"/>
          <w:sz w:val="24"/>
          <w:szCs w:val="24"/>
        </w:rPr>
        <w:t>a</w:t>
      </w:r>
      <w:r w:rsidRPr="00B67072">
        <w:rPr>
          <w:rFonts w:ascii="Times New Roman" w:hAnsi="Times New Roman"/>
          <w:sz w:val="24"/>
          <w:szCs w:val="24"/>
        </w:rPr>
        <w:t xml:space="preserve">, żaden z nich nie może podlegać wykluczeniu w okolicznościach, o których mowa                         w rozdziale 5 niniejszej SIWZ, podmiotowe warunki udziału w postępowaniu, wykonawcy Ci mogą spełniać łącznie. </w:t>
      </w:r>
    </w:p>
    <w:p w:rsidR="009F43EC" w:rsidRPr="00B67072" w:rsidRDefault="009F43EC" w:rsidP="009F43EC">
      <w:pPr>
        <w:ind w:left="851" w:hanging="851"/>
        <w:jc w:val="both"/>
        <w:rPr>
          <w:rFonts w:ascii="Times New Roman" w:hAnsi="Times New Roman"/>
          <w:sz w:val="24"/>
          <w:szCs w:val="24"/>
        </w:rPr>
      </w:pPr>
      <w:r w:rsidRPr="00B67072">
        <w:rPr>
          <w:rFonts w:ascii="Times New Roman" w:hAnsi="Times New Roman"/>
          <w:sz w:val="24"/>
          <w:szCs w:val="24"/>
        </w:rPr>
        <w:t xml:space="preserve">7.5.      Zgodnie z art. 141 ustawy, Wykonawcy składający ofertę wspólna ponoszą solidarną odpowiedzialność za wykonanie umowy i wniesienie zabezpieczenia należytego wykonania umowy.  </w:t>
      </w:r>
    </w:p>
    <w:p w:rsidR="009F43EC" w:rsidRPr="00687EB1" w:rsidRDefault="009F43EC" w:rsidP="00687EB1">
      <w:pPr>
        <w:numPr>
          <w:ilvl w:val="0"/>
          <w:numId w:val="2"/>
        </w:numPr>
        <w:ind w:hanging="720"/>
        <w:jc w:val="both"/>
        <w:rPr>
          <w:rFonts w:ascii="Times New Roman" w:hAnsi="Times New Roman"/>
          <w:b/>
          <w:sz w:val="24"/>
          <w:szCs w:val="24"/>
        </w:rPr>
      </w:pPr>
      <w:r w:rsidRPr="00687EB1">
        <w:rPr>
          <w:rFonts w:ascii="Times New Roman" w:hAnsi="Times New Roman"/>
          <w:b/>
          <w:sz w:val="24"/>
          <w:szCs w:val="24"/>
        </w:rPr>
        <w:t>INFORMACJA O SPOSOBIE POROZUMIENIWANIA SIĘ ZAMAWIAJĄCEGO Z WYKONAWCAMI ORAZ PRZEKAZYWNANIA OŚWIADCZEŃ I DOKUMENTÓW ORAZ WSKAZANIE OSÓB UPRAWNIONYCH DO POROZUMIEWANIA SIĘ Z WYKONAWCAMI</w:t>
      </w:r>
    </w:p>
    <w:p w:rsidR="00687EB1" w:rsidRPr="00687EB1" w:rsidRDefault="00687EB1" w:rsidP="008B4B98">
      <w:pPr>
        <w:spacing w:line="276" w:lineRule="auto"/>
        <w:ind w:left="567" w:hanging="567"/>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8.1. </w:t>
      </w:r>
      <w:r w:rsidRPr="00687EB1">
        <w:rPr>
          <w:rFonts w:ascii="Times New Roman" w:eastAsia="Calibri" w:hAnsi="Times New Roman" w:cs="Times New Roman"/>
          <w:sz w:val="24"/>
        </w:rPr>
        <w:t xml:space="preserve">Wszelkie zawiadomienia, oświadczenia, wnioski oraz informacje Zamawiający oraz Wykonawcy mogą przekazywać pisemnie, faksem lub drogą elektroniczną, </w:t>
      </w:r>
      <w:r w:rsidRPr="00687EB1">
        <w:rPr>
          <w:rFonts w:ascii="Times New Roman" w:eastAsia="Calibri" w:hAnsi="Times New Roman" w:cs="Times New Roman"/>
          <w:sz w:val="24"/>
        </w:rPr>
        <w:br/>
        <w:t>za wyjątkiem oferty, umowy oraz oświadczeń i dokumentó</w:t>
      </w:r>
      <w:r>
        <w:rPr>
          <w:rFonts w:ascii="Times New Roman" w:eastAsia="Calibri" w:hAnsi="Times New Roman" w:cs="Times New Roman"/>
          <w:sz w:val="24"/>
        </w:rPr>
        <w:t xml:space="preserve">w, o których mowa  </w:t>
      </w:r>
      <w:r>
        <w:rPr>
          <w:rFonts w:ascii="Times New Roman" w:eastAsia="Calibri" w:hAnsi="Times New Roman" w:cs="Times New Roman"/>
          <w:sz w:val="24"/>
        </w:rPr>
        <w:br/>
        <w:t xml:space="preserve">w rozdziale 6 </w:t>
      </w:r>
      <w:r w:rsidRPr="00687EB1">
        <w:rPr>
          <w:rFonts w:ascii="Times New Roman" w:eastAsia="Calibri" w:hAnsi="Times New Roman" w:cs="Times New Roman"/>
          <w:sz w:val="24"/>
        </w:rPr>
        <w:t>niniejszej SIWZ dotyczy to również w przypadku ich złożenia w wyniku wezwania, o którym mowa w art. 26. ust. 3 ustaw, dla których ustawowo przewidziana jest forma pisemna.</w:t>
      </w:r>
    </w:p>
    <w:p w:rsidR="00687EB1" w:rsidRPr="00687EB1" w:rsidRDefault="00687EB1" w:rsidP="008B4B98">
      <w:pPr>
        <w:spacing w:line="276" w:lineRule="auto"/>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8.2. </w:t>
      </w:r>
      <w:r w:rsidRPr="00687EB1">
        <w:rPr>
          <w:rFonts w:ascii="Times New Roman" w:eastAsia="Calibri" w:hAnsi="Times New Roman" w:cs="Times New Roman"/>
          <w:sz w:val="24"/>
        </w:rPr>
        <w:t xml:space="preserve">Postępowanie o udzielenie zamówienia prowadzone jest w języku polskim. </w:t>
      </w:r>
    </w:p>
    <w:p w:rsidR="00687EB1" w:rsidRPr="00687EB1" w:rsidRDefault="00687EB1" w:rsidP="008B4B98">
      <w:pPr>
        <w:spacing w:line="276" w:lineRule="auto"/>
        <w:ind w:left="426" w:hanging="426"/>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8.3. </w:t>
      </w:r>
      <w:r w:rsidRPr="00687EB1">
        <w:rPr>
          <w:rFonts w:ascii="Times New Roman" w:eastAsia="Calibri" w:hAnsi="Times New Roman" w:cs="Times New Roman"/>
          <w:sz w:val="24"/>
        </w:rPr>
        <w:t xml:space="preserve">Zawiadomienia, oświadczenia, wnioski oraz informacje przekazywane pisemnie winny być składane na adres: Gmina Suchedniów, ul. Fabryczna 5, 26-130 Suchedniów. </w:t>
      </w:r>
    </w:p>
    <w:p w:rsidR="00687EB1" w:rsidRPr="00687EB1" w:rsidRDefault="00687EB1" w:rsidP="008B4B98">
      <w:pPr>
        <w:spacing w:line="276" w:lineRule="auto"/>
        <w:ind w:left="426" w:hanging="426"/>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8.4. </w:t>
      </w:r>
      <w:r w:rsidRPr="00687EB1">
        <w:rPr>
          <w:rFonts w:ascii="Times New Roman" w:eastAsia="Calibri" w:hAnsi="Times New Roman" w:cs="Times New Roman"/>
          <w:sz w:val="24"/>
        </w:rPr>
        <w:t xml:space="preserve">Zawiadomienia, oświadczenia, wnioski oraz informacje przekazywane przez Wykonawcę drogą elektroniczną winny być kierowane na adres:  </w:t>
      </w:r>
      <w:hyperlink r:id="rId14" w:history="1">
        <w:r w:rsidRPr="00687EB1">
          <w:rPr>
            <w:rFonts w:ascii="Times New Roman" w:eastAsia="Calibri" w:hAnsi="Times New Roman" w:cs="Times New Roman"/>
            <w:b/>
            <w:sz w:val="24"/>
            <w:u w:val="single"/>
          </w:rPr>
          <w:t>ziksuched@poczta.onet.pl</w:t>
        </w:r>
      </w:hyperlink>
      <w:r w:rsidRPr="00687EB1">
        <w:rPr>
          <w:rFonts w:ascii="Times New Roman" w:eastAsia="Calibri" w:hAnsi="Times New Roman" w:cs="Times New Roman"/>
          <w:b/>
          <w:sz w:val="24"/>
        </w:rPr>
        <w:t xml:space="preserve">, </w:t>
      </w:r>
      <w:r>
        <w:rPr>
          <w:rFonts w:ascii="Times New Roman" w:eastAsia="Calibri" w:hAnsi="Times New Roman" w:cs="Times New Roman"/>
          <w:b/>
          <w:sz w:val="24"/>
        </w:rPr>
        <w:br/>
      </w:r>
      <w:r w:rsidRPr="00687EB1">
        <w:rPr>
          <w:rFonts w:ascii="Times New Roman" w:eastAsia="Calibri" w:hAnsi="Times New Roman" w:cs="Times New Roman"/>
          <w:b/>
          <w:sz w:val="24"/>
        </w:rPr>
        <w:t xml:space="preserve">a faksem na nr </w:t>
      </w:r>
      <w:r w:rsidRPr="00687EB1">
        <w:rPr>
          <w:rFonts w:ascii="Times New Roman" w:eastAsia="Calibri" w:hAnsi="Times New Roman" w:cs="Times New Roman"/>
          <w:b/>
          <w:sz w:val="24"/>
          <w:lang w:val="en-US"/>
        </w:rPr>
        <w:t>41 25 43 090</w:t>
      </w:r>
    </w:p>
    <w:p w:rsidR="00613125" w:rsidRDefault="00687EB1" w:rsidP="008B4B98">
      <w:pPr>
        <w:spacing w:line="276"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 xml:space="preserve">8.5. </w:t>
      </w:r>
      <w:r w:rsidRPr="00687EB1">
        <w:rPr>
          <w:rFonts w:ascii="Times New Roman" w:eastAsia="Calibri" w:hAnsi="Times New Roman" w:cs="Times New Roman"/>
          <w:sz w:val="24"/>
        </w:rPr>
        <w:t xml:space="preserve">Strona otrzymująca oświadczenia, wnioski, informacje, zawiadomienia za pośrednictwem faksu lub przy użyciu środków komunikacji elektronicznej jest zobowiązana na żądanie strony przekazującej, do niezwłocznego potwierdzenia faktu ich otrzymania. </w:t>
      </w:r>
      <w:r>
        <w:rPr>
          <w:rFonts w:ascii="Times New Roman" w:eastAsia="Calibri" w:hAnsi="Times New Roman" w:cs="Times New Roman"/>
          <w:sz w:val="24"/>
        </w:rPr>
        <w:br/>
      </w:r>
      <w:r w:rsidRPr="00687EB1">
        <w:rPr>
          <w:rFonts w:ascii="Times New Roman" w:eastAsia="Calibri" w:hAnsi="Times New Roman" w:cs="Times New Roman"/>
          <w:sz w:val="24"/>
        </w:rPr>
        <w:t>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w:t>
      </w:r>
      <w:r w:rsidR="00613125">
        <w:rPr>
          <w:rFonts w:ascii="Times New Roman" w:eastAsia="Calibri" w:hAnsi="Times New Roman" w:cs="Times New Roman"/>
          <w:sz w:val="24"/>
        </w:rPr>
        <w:t xml:space="preserve"> się Wykonawcy z treścią pisma.</w:t>
      </w:r>
    </w:p>
    <w:p w:rsidR="00687EB1" w:rsidRPr="00613125" w:rsidRDefault="00613125" w:rsidP="008B4B98">
      <w:pPr>
        <w:spacing w:line="276" w:lineRule="auto"/>
        <w:ind w:left="426" w:hanging="426"/>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8.6. </w:t>
      </w:r>
      <w:r w:rsidR="00687EB1" w:rsidRPr="00613125">
        <w:rPr>
          <w:rFonts w:ascii="Times New Roman" w:eastAsia="Calibri" w:hAnsi="Times New Roman" w:cs="Times New Roman"/>
          <w:sz w:val="24"/>
        </w:rPr>
        <w:t>Wykonawca może zwrócić się do Zamawiającego o wyjaśnienie treści SIWZ.</w:t>
      </w:r>
    </w:p>
    <w:p w:rsidR="00687EB1" w:rsidRPr="00613125" w:rsidRDefault="00613125" w:rsidP="008B4B98">
      <w:pPr>
        <w:spacing w:line="276" w:lineRule="auto"/>
        <w:ind w:left="426" w:hanging="426"/>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8.7. </w:t>
      </w:r>
      <w:r w:rsidR="00687EB1" w:rsidRPr="00613125">
        <w:rPr>
          <w:rFonts w:ascii="Times New Roman" w:eastAsia="Calibri" w:hAnsi="Times New Roman" w:cs="Times New Roman"/>
          <w:sz w:val="24"/>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w:t>
      </w:r>
      <w:r>
        <w:rPr>
          <w:rFonts w:ascii="Times New Roman" w:eastAsia="Calibri" w:hAnsi="Times New Roman" w:cs="Times New Roman"/>
          <w:sz w:val="24"/>
        </w:rPr>
        <w:br/>
      </w:r>
      <w:r w:rsidR="00687EB1" w:rsidRPr="00613125">
        <w:rPr>
          <w:rFonts w:ascii="Times New Roman" w:eastAsia="Calibri" w:hAnsi="Times New Roman" w:cs="Times New Roman"/>
          <w:sz w:val="24"/>
        </w:rPr>
        <w:t xml:space="preserve">o którym mowa powyżej, lub dotyczy udzielonych wyjaśnień, Zamawiający może </w:t>
      </w:r>
      <w:r w:rsidR="00687EB1" w:rsidRPr="00613125">
        <w:rPr>
          <w:rFonts w:ascii="Times New Roman" w:eastAsia="Calibri" w:hAnsi="Times New Roman" w:cs="Times New Roman"/>
          <w:sz w:val="24"/>
        </w:rPr>
        <w:lastRenderedPageBreak/>
        <w:t xml:space="preserve">udzielić wyjaśnień albo pozostawić wniosek bez rozpoznania. Zamawiający zamieści wyjaśnienia, na stronie internetowej, na której udostępniono SIWZ. </w:t>
      </w:r>
    </w:p>
    <w:p w:rsidR="00613125" w:rsidRDefault="00613125" w:rsidP="008B4B98">
      <w:pPr>
        <w:spacing w:line="276" w:lineRule="auto"/>
        <w:ind w:left="426" w:hanging="426"/>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8.8. </w:t>
      </w:r>
      <w:r w:rsidR="00687EB1" w:rsidRPr="00613125">
        <w:rPr>
          <w:rFonts w:ascii="Times New Roman" w:eastAsia="Calibri" w:hAnsi="Times New Roman" w:cs="Times New Roman"/>
          <w:sz w:val="24"/>
        </w:rPr>
        <w:t xml:space="preserve">W przypadku rozbieżności pomiędzy treścią niniejszej SIWZ, a treścią udzielonych </w:t>
      </w:r>
      <w:r w:rsidRPr="00613125">
        <w:rPr>
          <w:rFonts w:ascii="Times New Roman" w:eastAsia="Calibri" w:hAnsi="Times New Roman" w:cs="Times New Roman"/>
          <w:sz w:val="24"/>
        </w:rPr>
        <w:br/>
      </w:r>
      <w:r w:rsidR="00687EB1" w:rsidRPr="00613125">
        <w:rPr>
          <w:rFonts w:ascii="Times New Roman" w:eastAsia="Calibri" w:hAnsi="Times New Roman" w:cs="Times New Roman"/>
          <w:sz w:val="24"/>
        </w:rPr>
        <w:t xml:space="preserve">na pytania odpowiedzi, jako obowiązujące należy przyjąć treść zawartą </w:t>
      </w:r>
      <w:r w:rsidRPr="00613125">
        <w:rPr>
          <w:rFonts w:ascii="Times New Roman" w:eastAsia="Calibri" w:hAnsi="Times New Roman" w:cs="Times New Roman"/>
          <w:sz w:val="24"/>
        </w:rPr>
        <w:br/>
      </w:r>
      <w:r w:rsidR="00687EB1" w:rsidRPr="00613125">
        <w:rPr>
          <w:rFonts w:ascii="Times New Roman" w:eastAsia="Calibri" w:hAnsi="Times New Roman" w:cs="Times New Roman"/>
          <w:sz w:val="24"/>
        </w:rPr>
        <w:t xml:space="preserve">w późniejszym oświadczeniu Zamawiającego. </w:t>
      </w:r>
    </w:p>
    <w:p w:rsidR="00687EB1" w:rsidRPr="00613125" w:rsidRDefault="00613125" w:rsidP="008B4B98">
      <w:pPr>
        <w:spacing w:line="276" w:lineRule="auto"/>
        <w:ind w:left="426" w:hanging="42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8.9. </w:t>
      </w:r>
      <w:r w:rsidR="00687EB1" w:rsidRPr="00613125">
        <w:rPr>
          <w:rFonts w:ascii="Times New Roman" w:eastAsia="Calibri" w:hAnsi="Times New Roman" w:cs="Times New Roman"/>
          <w:sz w:val="24"/>
        </w:rPr>
        <w:t>Zamawiający nie przewiduje zwołania zebrania z Wykonawcami.</w:t>
      </w:r>
    </w:p>
    <w:p w:rsidR="00687EB1" w:rsidRPr="00613125" w:rsidRDefault="00613125" w:rsidP="008B4B98">
      <w:pPr>
        <w:spacing w:line="276" w:lineRule="auto"/>
        <w:jc w:val="both"/>
        <w:rPr>
          <w:rFonts w:ascii="Times New Roman" w:eastAsia="Times New Roman" w:hAnsi="Times New Roman" w:cs="Times New Roman"/>
          <w:sz w:val="24"/>
          <w:lang w:eastAsia="pl-PL"/>
        </w:rPr>
      </w:pPr>
      <w:r>
        <w:rPr>
          <w:rFonts w:ascii="Times New Roman" w:eastAsia="Calibri" w:hAnsi="Times New Roman" w:cs="Times New Roman"/>
          <w:sz w:val="24"/>
        </w:rPr>
        <w:t xml:space="preserve">8.10. </w:t>
      </w:r>
      <w:r w:rsidR="00687EB1" w:rsidRPr="00613125">
        <w:rPr>
          <w:rFonts w:ascii="Times New Roman" w:eastAsia="Calibri" w:hAnsi="Times New Roman" w:cs="Times New Roman"/>
          <w:sz w:val="24"/>
        </w:rPr>
        <w:t>Osoba uprawnioną przez Zamawiającego do porozumiewania się z Wykonawcami jest:</w:t>
      </w:r>
    </w:p>
    <w:p w:rsidR="00687EB1" w:rsidRPr="00687EB1" w:rsidRDefault="00687EB1" w:rsidP="00963D02">
      <w:pPr>
        <w:pStyle w:val="Akapitzlist"/>
        <w:numPr>
          <w:ilvl w:val="0"/>
          <w:numId w:val="25"/>
        </w:numPr>
        <w:spacing w:line="276" w:lineRule="auto"/>
        <w:jc w:val="both"/>
        <w:rPr>
          <w:rFonts w:ascii="Times New Roman" w:eastAsia="Calibri" w:hAnsi="Times New Roman" w:cs="Times New Roman"/>
          <w:sz w:val="24"/>
        </w:rPr>
      </w:pPr>
      <w:r w:rsidRPr="00687EB1">
        <w:rPr>
          <w:rFonts w:ascii="Times New Roman" w:eastAsia="Calibri" w:hAnsi="Times New Roman" w:cs="Times New Roman"/>
          <w:sz w:val="24"/>
        </w:rPr>
        <w:t>w sprawie procedury przetargowej – Pani Agnieszka Jaszczur tel. (41) 254-31-86 wew. 11</w:t>
      </w:r>
    </w:p>
    <w:p w:rsidR="00687EB1" w:rsidRPr="00687EB1" w:rsidRDefault="00687EB1" w:rsidP="00963D02">
      <w:pPr>
        <w:pStyle w:val="Akapitzlist"/>
        <w:numPr>
          <w:ilvl w:val="0"/>
          <w:numId w:val="25"/>
        </w:numPr>
        <w:spacing w:line="276" w:lineRule="auto"/>
        <w:jc w:val="both"/>
        <w:rPr>
          <w:rFonts w:ascii="Times New Roman" w:eastAsia="Calibri" w:hAnsi="Times New Roman" w:cs="Times New Roman"/>
          <w:sz w:val="24"/>
        </w:rPr>
      </w:pPr>
      <w:r w:rsidRPr="00687EB1">
        <w:rPr>
          <w:rFonts w:ascii="Times New Roman" w:eastAsia="Calibri" w:hAnsi="Times New Roman" w:cs="Times New Roman"/>
          <w:sz w:val="24"/>
        </w:rPr>
        <w:t xml:space="preserve">w sprawie realizacji zamówienia - Pan Krzysztof Kołda tel. (41) 254-31-86 wew. 37  </w:t>
      </w:r>
    </w:p>
    <w:p w:rsidR="00687EB1" w:rsidRPr="00613125" w:rsidRDefault="00613125" w:rsidP="008B4B98">
      <w:pPr>
        <w:spacing w:line="276" w:lineRule="auto"/>
        <w:ind w:left="567" w:hanging="567"/>
        <w:jc w:val="both"/>
        <w:rPr>
          <w:rFonts w:ascii="Times New Roman" w:eastAsia="Calibri" w:hAnsi="Times New Roman" w:cs="Times New Roman"/>
          <w:sz w:val="24"/>
        </w:rPr>
      </w:pPr>
      <w:r>
        <w:rPr>
          <w:rFonts w:ascii="Times New Roman" w:eastAsia="Calibri" w:hAnsi="Times New Roman" w:cs="Times New Roman"/>
          <w:sz w:val="24"/>
        </w:rPr>
        <w:t xml:space="preserve">8.11. </w:t>
      </w:r>
      <w:r w:rsidR="00687EB1" w:rsidRPr="00613125">
        <w:rPr>
          <w:rFonts w:ascii="Times New Roman" w:eastAsia="Calibri" w:hAnsi="Times New Roman" w:cs="Times New Roman"/>
          <w:sz w:val="24"/>
        </w:rPr>
        <w:t>Zamawiający informuje, że przepisy ustawy nie pozwalają na jakikolwiek inny kontakt - zarówno z Zamawiającym jak i osobami upra</w:t>
      </w:r>
      <w:r w:rsidRPr="00613125">
        <w:rPr>
          <w:rFonts w:ascii="Times New Roman" w:eastAsia="Calibri" w:hAnsi="Times New Roman" w:cs="Times New Roman"/>
          <w:sz w:val="24"/>
        </w:rPr>
        <w:t xml:space="preserve">wnionymi do porozumiewania się </w:t>
      </w:r>
      <w:r>
        <w:rPr>
          <w:rFonts w:ascii="Times New Roman" w:eastAsia="Calibri" w:hAnsi="Times New Roman" w:cs="Times New Roman"/>
          <w:sz w:val="24"/>
        </w:rPr>
        <w:br/>
      </w:r>
      <w:r w:rsidR="00687EB1" w:rsidRPr="00613125">
        <w:rPr>
          <w:rFonts w:ascii="Times New Roman" w:eastAsia="Calibri" w:hAnsi="Times New Roman" w:cs="Times New Roman"/>
          <w:sz w:val="24"/>
        </w:rP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687EB1" w:rsidRPr="00687EB1" w:rsidRDefault="00613125" w:rsidP="008B4B98">
      <w:pPr>
        <w:spacing w:line="276" w:lineRule="auto"/>
        <w:ind w:left="567" w:hanging="567"/>
        <w:contextualSpacing/>
        <w:jc w:val="both"/>
        <w:rPr>
          <w:rFonts w:ascii="Times New Roman" w:hAnsi="Times New Roman"/>
          <w:sz w:val="24"/>
        </w:rPr>
      </w:pPr>
      <w:r>
        <w:rPr>
          <w:rFonts w:ascii="Times New Roman" w:hAnsi="Times New Roman"/>
          <w:sz w:val="24"/>
        </w:rPr>
        <w:t xml:space="preserve">8.12. </w:t>
      </w:r>
      <w:r w:rsidR="00687EB1" w:rsidRPr="00687EB1">
        <w:rPr>
          <w:rFonts w:ascii="Times New Roman" w:hAnsi="Times New Roman"/>
          <w:sz w:val="24"/>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00687EB1" w:rsidRPr="00687EB1">
        <w:rPr>
          <w:rFonts w:ascii="Times New Roman" w:hAnsi="Times New Roman"/>
          <w:sz w:val="24"/>
        </w:rPr>
        <w:br/>
        <w:t xml:space="preserve">o ochronie danych) Dz. Urz. UE L 119 z 04.05.2016 r. str. 1, dalej RODO: </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 xml:space="preserve">administratorem danych osobowych Wykonawców jest Gmina Suchedniów, </w:t>
      </w:r>
      <w:r w:rsidR="00613125">
        <w:rPr>
          <w:rFonts w:ascii="Times New Roman" w:hAnsi="Times New Roman"/>
          <w:sz w:val="24"/>
        </w:rPr>
        <w:br/>
      </w:r>
      <w:r w:rsidRPr="00613125">
        <w:rPr>
          <w:rFonts w:ascii="Times New Roman" w:hAnsi="Times New Roman"/>
          <w:sz w:val="24"/>
        </w:rPr>
        <w:t xml:space="preserve">ul. Fabryczna 5, 26 – 130 Suchedniów, </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 xml:space="preserve">inspektorem ochrony danych osobowych w Gminie Suchedniów jest  Pan Władysław Grudniewski dostępny pod nr telefonu tel. 41 25 43 250 wew. 10, </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dane osobowe Wykonawców przetwarzane będą na podstawie art. 6 ust. 1 lit. c RODO w celu związanym z postępowaniem o udzielenie zamówienia publicznego pn.</w:t>
      </w:r>
      <w:r w:rsidR="00613125">
        <w:rPr>
          <w:rFonts w:ascii="Times New Roman" w:hAnsi="Times New Roman"/>
          <w:sz w:val="24"/>
        </w:rPr>
        <w:t>:</w:t>
      </w:r>
      <w:r w:rsidRPr="00613125">
        <w:rPr>
          <w:rFonts w:ascii="Times New Roman" w:hAnsi="Times New Roman"/>
          <w:sz w:val="24"/>
        </w:rPr>
        <w:t xml:space="preserve"> „</w:t>
      </w:r>
      <w:r w:rsidR="00613125">
        <w:rPr>
          <w:rFonts w:ascii="Times New Roman" w:hAnsi="Times New Roman"/>
          <w:b/>
          <w:sz w:val="24"/>
        </w:rPr>
        <w:t>Rozbudowa wraz z zagospodarowaniem terenu szkoły przy ul. Szarych Szeregów 6 w Suchedniowie oraz Przebudowa i termomodernizacja budynku szkoły przy ul. Szarych Szeregów 6 w Suchedniowie</w:t>
      </w:r>
      <w:r w:rsidRPr="00613125">
        <w:rPr>
          <w:rFonts w:ascii="Times New Roman" w:hAnsi="Times New Roman"/>
          <w:b/>
          <w:sz w:val="24"/>
        </w:rPr>
        <w:t xml:space="preserve">” </w:t>
      </w:r>
      <w:r w:rsidRPr="00613125">
        <w:rPr>
          <w:rFonts w:ascii="Times New Roman" w:hAnsi="Times New Roman"/>
          <w:sz w:val="24"/>
        </w:rPr>
        <w:t>prowadzonego w try</w:t>
      </w:r>
      <w:r w:rsidR="00613125">
        <w:rPr>
          <w:rFonts w:ascii="Times New Roman" w:hAnsi="Times New Roman"/>
          <w:sz w:val="24"/>
        </w:rPr>
        <w:t>bie przetargu nieograniczonego,</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Odbiorcami Pani/Pana danych osobowych będą osoby lub podmioty, którym udostępniona zostanie dokumentacja postępowania w oparciu o art. 8 oraz art. 96 ust. 3 ustawy z dnia 29 stycznia 2004 r. Prawo zamówień publicznych (Dz. U. z 201</w:t>
      </w:r>
      <w:r w:rsidR="00613125">
        <w:rPr>
          <w:rFonts w:ascii="Times New Roman" w:hAnsi="Times New Roman"/>
          <w:sz w:val="24"/>
        </w:rPr>
        <w:t>8</w:t>
      </w:r>
      <w:r w:rsidRPr="00613125">
        <w:rPr>
          <w:rFonts w:ascii="Times New Roman" w:hAnsi="Times New Roman"/>
          <w:sz w:val="24"/>
        </w:rPr>
        <w:t xml:space="preserve"> r. poz. </w:t>
      </w:r>
      <w:r w:rsidR="00613125">
        <w:rPr>
          <w:rFonts w:ascii="Times New Roman" w:hAnsi="Times New Roman"/>
          <w:sz w:val="24"/>
        </w:rPr>
        <w:t>1986</w:t>
      </w:r>
      <w:r w:rsidRPr="00613125">
        <w:rPr>
          <w:rFonts w:ascii="Times New Roman" w:hAnsi="Times New Roman"/>
          <w:sz w:val="24"/>
        </w:rPr>
        <w:t xml:space="preserve"> ze zm.), </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Pani/Pana dane osobowe będą przechowywane zgod</w:t>
      </w:r>
      <w:r w:rsidR="00613125">
        <w:rPr>
          <w:rFonts w:ascii="Times New Roman" w:hAnsi="Times New Roman"/>
          <w:sz w:val="24"/>
        </w:rPr>
        <w:t>nie z art. 97 ust. 1 ustawy Pzp,</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lastRenderedPageBreak/>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 xml:space="preserve">w odniesieniu do Pani/Pana danych osobowych decyzje nie będą podejmowane </w:t>
      </w:r>
      <w:r w:rsidRPr="00613125">
        <w:rPr>
          <w:rFonts w:ascii="Times New Roman" w:hAnsi="Times New Roman"/>
          <w:sz w:val="24"/>
        </w:rPr>
        <w:br/>
        <w:t xml:space="preserve">w sposób zautomatyzowany, stosownie do art. 22 RODO, </w:t>
      </w:r>
    </w:p>
    <w:p w:rsidR="00687EB1" w:rsidRP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 xml:space="preserve">posiada Pan/Pani: </w:t>
      </w:r>
    </w:p>
    <w:p w:rsidR="00613125" w:rsidRDefault="00687EB1" w:rsidP="00963D02">
      <w:pPr>
        <w:pStyle w:val="Akapitzlist"/>
        <w:numPr>
          <w:ilvl w:val="0"/>
          <w:numId w:val="27"/>
        </w:numPr>
        <w:spacing w:line="276" w:lineRule="auto"/>
        <w:ind w:left="993" w:hanging="284"/>
        <w:jc w:val="both"/>
        <w:rPr>
          <w:rFonts w:ascii="Times New Roman" w:hAnsi="Times New Roman"/>
          <w:sz w:val="24"/>
        </w:rPr>
      </w:pPr>
      <w:r w:rsidRPr="00613125">
        <w:rPr>
          <w:rFonts w:ascii="Times New Roman" w:hAnsi="Times New Roman"/>
          <w:sz w:val="24"/>
        </w:rPr>
        <w:t xml:space="preserve">na podstawie art. 15 RODO prawo dostępu do danych osobowych dotyczących Pani/Pana, </w:t>
      </w:r>
    </w:p>
    <w:p w:rsidR="00613125" w:rsidRDefault="00687EB1" w:rsidP="00963D02">
      <w:pPr>
        <w:pStyle w:val="Akapitzlist"/>
        <w:numPr>
          <w:ilvl w:val="0"/>
          <w:numId w:val="27"/>
        </w:numPr>
        <w:spacing w:line="276" w:lineRule="auto"/>
        <w:ind w:left="993" w:hanging="284"/>
        <w:jc w:val="both"/>
        <w:rPr>
          <w:rFonts w:ascii="Times New Roman" w:hAnsi="Times New Roman"/>
          <w:sz w:val="24"/>
        </w:rPr>
      </w:pPr>
      <w:r w:rsidRPr="00613125">
        <w:rPr>
          <w:rFonts w:ascii="Times New Roman" w:hAnsi="Times New Roman"/>
          <w:sz w:val="24"/>
        </w:rPr>
        <w:t>na podstawie art. 16 RODO prawo do sprostowa</w:t>
      </w:r>
      <w:r w:rsidR="00613125">
        <w:rPr>
          <w:rFonts w:ascii="Times New Roman" w:hAnsi="Times New Roman"/>
          <w:sz w:val="24"/>
        </w:rPr>
        <w:t>nia Pani/Pana danych osobowych,</w:t>
      </w:r>
    </w:p>
    <w:p w:rsidR="00613125" w:rsidRDefault="00687EB1" w:rsidP="00963D02">
      <w:pPr>
        <w:pStyle w:val="Akapitzlist"/>
        <w:numPr>
          <w:ilvl w:val="0"/>
          <w:numId w:val="27"/>
        </w:numPr>
        <w:spacing w:line="276" w:lineRule="auto"/>
        <w:ind w:left="993" w:hanging="284"/>
        <w:jc w:val="both"/>
        <w:rPr>
          <w:rFonts w:ascii="Times New Roman" w:hAnsi="Times New Roman"/>
          <w:sz w:val="24"/>
        </w:rPr>
      </w:pPr>
      <w:r w:rsidRPr="00613125">
        <w:rPr>
          <w:rFonts w:ascii="Times New Roman" w:hAnsi="Times New Roman"/>
          <w:sz w:val="24"/>
        </w:rPr>
        <w:t xml:space="preserve">na podstawie art. 18 RODO prawo żądania od administratora ograniczenia przetwarzania danych osobowych z zastrzeżeniem przypadków, o których mowa w art. 18 ust. 2 RODO, </w:t>
      </w:r>
    </w:p>
    <w:p w:rsidR="00687EB1" w:rsidRPr="00613125" w:rsidRDefault="00687EB1" w:rsidP="00963D02">
      <w:pPr>
        <w:pStyle w:val="Akapitzlist"/>
        <w:numPr>
          <w:ilvl w:val="0"/>
          <w:numId w:val="27"/>
        </w:numPr>
        <w:spacing w:line="276" w:lineRule="auto"/>
        <w:ind w:left="993" w:hanging="284"/>
        <w:jc w:val="both"/>
        <w:rPr>
          <w:rFonts w:ascii="Times New Roman" w:hAnsi="Times New Roman"/>
          <w:sz w:val="24"/>
        </w:rPr>
      </w:pPr>
      <w:r w:rsidRPr="00613125">
        <w:rPr>
          <w:rFonts w:ascii="Times New Roman" w:hAnsi="Times New Roman"/>
          <w:sz w:val="24"/>
        </w:rPr>
        <w:t xml:space="preserve">prawo do wniesienia skargi do Prezesa Urzędu Ochrony Danych Osobowych, gdy uzna Pani/ Pan, że przetwarzanie danych osobowych Pani/Pana dotyczących narusza przepisy RODO, </w:t>
      </w:r>
    </w:p>
    <w:p w:rsidR="00687EB1" w:rsidRPr="00613125" w:rsidRDefault="00687EB1" w:rsidP="00963D02">
      <w:pPr>
        <w:pStyle w:val="Akapitzlist"/>
        <w:numPr>
          <w:ilvl w:val="0"/>
          <w:numId w:val="26"/>
        </w:numPr>
        <w:spacing w:line="276" w:lineRule="auto"/>
        <w:jc w:val="both"/>
        <w:rPr>
          <w:rFonts w:ascii="Times New Roman" w:hAnsi="Times New Roman"/>
          <w:sz w:val="24"/>
        </w:rPr>
      </w:pPr>
      <w:r w:rsidRPr="00613125">
        <w:rPr>
          <w:rFonts w:ascii="Times New Roman" w:hAnsi="Times New Roman"/>
          <w:sz w:val="24"/>
        </w:rPr>
        <w:t xml:space="preserve">nie przysługuje Pani/Panu: </w:t>
      </w:r>
    </w:p>
    <w:p w:rsidR="00613125" w:rsidRDefault="00687EB1" w:rsidP="00963D02">
      <w:pPr>
        <w:pStyle w:val="Akapitzlist"/>
        <w:numPr>
          <w:ilvl w:val="0"/>
          <w:numId w:val="28"/>
        </w:numPr>
        <w:spacing w:line="276" w:lineRule="auto"/>
        <w:ind w:left="993" w:hanging="284"/>
        <w:jc w:val="both"/>
        <w:rPr>
          <w:rFonts w:ascii="Times New Roman" w:hAnsi="Times New Roman"/>
          <w:sz w:val="24"/>
        </w:rPr>
      </w:pPr>
      <w:r w:rsidRPr="00613125">
        <w:rPr>
          <w:rFonts w:ascii="Times New Roman" w:hAnsi="Times New Roman"/>
          <w:sz w:val="24"/>
        </w:rPr>
        <w:t xml:space="preserve">w związku z art. 17 ust. 3 lit. b, d lub e RODO prawo do usunięcia danych osobowych, </w:t>
      </w:r>
    </w:p>
    <w:p w:rsidR="00613125" w:rsidRDefault="00687EB1" w:rsidP="00963D02">
      <w:pPr>
        <w:pStyle w:val="Akapitzlist"/>
        <w:numPr>
          <w:ilvl w:val="0"/>
          <w:numId w:val="28"/>
        </w:numPr>
        <w:spacing w:line="276" w:lineRule="auto"/>
        <w:ind w:left="993" w:hanging="284"/>
        <w:jc w:val="both"/>
        <w:rPr>
          <w:rFonts w:ascii="Times New Roman" w:hAnsi="Times New Roman"/>
          <w:sz w:val="24"/>
        </w:rPr>
      </w:pPr>
      <w:r w:rsidRPr="00613125">
        <w:rPr>
          <w:rFonts w:ascii="Times New Roman" w:hAnsi="Times New Roman"/>
          <w:sz w:val="24"/>
        </w:rPr>
        <w:t xml:space="preserve">prawo do przenoszenia danych osobowych, o którym mowa w art. 20 RODO, </w:t>
      </w:r>
    </w:p>
    <w:p w:rsidR="00687EB1" w:rsidRDefault="00687EB1" w:rsidP="00963D02">
      <w:pPr>
        <w:pStyle w:val="Akapitzlist"/>
        <w:numPr>
          <w:ilvl w:val="0"/>
          <w:numId w:val="28"/>
        </w:numPr>
        <w:spacing w:line="276" w:lineRule="auto"/>
        <w:ind w:left="993" w:hanging="284"/>
        <w:jc w:val="both"/>
        <w:rPr>
          <w:rFonts w:ascii="Times New Roman" w:hAnsi="Times New Roman"/>
          <w:sz w:val="24"/>
        </w:rPr>
      </w:pPr>
      <w:r w:rsidRPr="00613125">
        <w:rPr>
          <w:rFonts w:ascii="Times New Roman" w:hAnsi="Times New Roman"/>
          <w:sz w:val="24"/>
        </w:rPr>
        <w:t>na podstawie art. 21 RODO prawo sprzeciwu, wobec przetwarzania danych osobowych, gdyż podstawą prawną przetwarzania Pani/Pana danych osobowych jest art. 6 ust. 1 lit. c RODO.</w:t>
      </w:r>
    </w:p>
    <w:p w:rsidR="008B4B98" w:rsidRPr="008B4B98" w:rsidRDefault="008B4B98" w:rsidP="00963D02">
      <w:pPr>
        <w:pStyle w:val="Akapitzlist"/>
        <w:numPr>
          <w:ilvl w:val="0"/>
          <w:numId w:val="28"/>
        </w:numPr>
        <w:spacing w:line="276" w:lineRule="auto"/>
        <w:ind w:left="993" w:hanging="284"/>
        <w:jc w:val="both"/>
        <w:rPr>
          <w:rFonts w:ascii="Times New Roman" w:hAnsi="Times New Roman"/>
          <w:sz w:val="24"/>
        </w:rPr>
      </w:pPr>
    </w:p>
    <w:p w:rsidR="009F43EC" w:rsidRPr="00FA754D" w:rsidRDefault="009F43EC" w:rsidP="00FA754D">
      <w:pPr>
        <w:numPr>
          <w:ilvl w:val="0"/>
          <w:numId w:val="2"/>
        </w:numPr>
        <w:ind w:hanging="720"/>
        <w:jc w:val="both"/>
        <w:rPr>
          <w:rFonts w:ascii="Times New Roman" w:hAnsi="Times New Roman"/>
          <w:b/>
          <w:sz w:val="24"/>
          <w:szCs w:val="24"/>
        </w:rPr>
      </w:pPr>
      <w:r w:rsidRPr="00FA754D">
        <w:rPr>
          <w:rFonts w:ascii="Times New Roman" w:hAnsi="Times New Roman"/>
          <w:b/>
          <w:sz w:val="24"/>
          <w:szCs w:val="24"/>
        </w:rPr>
        <w:t>WYMAGANIA DOTYCZĄCE WADIUM</w:t>
      </w:r>
    </w:p>
    <w:p w:rsidR="009F43EC" w:rsidRPr="00FA754D" w:rsidRDefault="009F43EC" w:rsidP="009F43EC">
      <w:pPr>
        <w:numPr>
          <w:ilvl w:val="1"/>
          <w:numId w:val="2"/>
        </w:numPr>
        <w:ind w:hanging="720"/>
        <w:jc w:val="both"/>
        <w:rPr>
          <w:rFonts w:ascii="Times New Roman" w:hAnsi="Times New Roman"/>
          <w:sz w:val="24"/>
          <w:szCs w:val="24"/>
          <w:u w:val="single"/>
        </w:rPr>
      </w:pPr>
      <w:r w:rsidRPr="00FA754D">
        <w:rPr>
          <w:rFonts w:ascii="Times New Roman" w:hAnsi="Times New Roman"/>
          <w:sz w:val="24"/>
          <w:szCs w:val="24"/>
        </w:rPr>
        <w:t xml:space="preserve">Zamawiający wymaga złożenia wadium w wysokości </w:t>
      </w:r>
      <w:r w:rsidR="00FA754D" w:rsidRPr="00FA754D">
        <w:rPr>
          <w:rFonts w:ascii="Times New Roman" w:hAnsi="Times New Roman"/>
          <w:sz w:val="24"/>
          <w:szCs w:val="24"/>
        </w:rPr>
        <w:t>50</w:t>
      </w:r>
      <w:r w:rsidRPr="00FA754D">
        <w:rPr>
          <w:rFonts w:ascii="Times New Roman" w:hAnsi="Times New Roman"/>
          <w:sz w:val="24"/>
          <w:szCs w:val="24"/>
        </w:rPr>
        <w:t xml:space="preserve"> 000,00 PLN (słownie: </w:t>
      </w:r>
      <w:r w:rsidR="00FA754D" w:rsidRPr="00FA754D">
        <w:rPr>
          <w:rFonts w:ascii="Times New Roman" w:hAnsi="Times New Roman"/>
          <w:sz w:val="24"/>
          <w:szCs w:val="24"/>
        </w:rPr>
        <w:t>pięćdziesiąt</w:t>
      </w:r>
      <w:r w:rsidRPr="00FA754D">
        <w:rPr>
          <w:rFonts w:ascii="Times New Roman" w:hAnsi="Times New Roman"/>
          <w:sz w:val="24"/>
          <w:szCs w:val="24"/>
        </w:rPr>
        <w:t xml:space="preserve"> tysięcy złotych 00/00). </w:t>
      </w:r>
    </w:p>
    <w:p w:rsidR="009F43EC" w:rsidRPr="00FA754D" w:rsidRDefault="009F43EC" w:rsidP="009F43EC">
      <w:pPr>
        <w:numPr>
          <w:ilvl w:val="1"/>
          <w:numId w:val="2"/>
        </w:numPr>
        <w:ind w:hanging="720"/>
        <w:jc w:val="both"/>
        <w:rPr>
          <w:rFonts w:ascii="Times New Roman" w:hAnsi="Times New Roman"/>
          <w:sz w:val="24"/>
          <w:szCs w:val="24"/>
          <w:u w:val="single"/>
        </w:rPr>
      </w:pPr>
      <w:r w:rsidRPr="00FA754D">
        <w:rPr>
          <w:rFonts w:ascii="Times New Roman" w:hAnsi="Times New Roman"/>
          <w:sz w:val="24"/>
          <w:szCs w:val="24"/>
        </w:rPr>
        <w:t>Wadium należy wnieść przed upływem terminu składania ofert.</w:t>
      </w:r>
    </w:p>
    <w:p w:rsidR="009F43EC" w:rsidRPr="00FA754D" w:rsidRDefault="009F43EC" w:rsidP="009F43EC">
      <w:pPr>
        <w:numPr>
          <w:ilvl w:val="1"/>
          <w:numId w:val="2"/>
        </w:numPr>
        <w:ind w:hanging="720"/>
        <w:jc w:val="both"/>
        <w:rPr>
          <w:rFonts w:ascii="Times New Roman" w:hAnsi="Times New Roman"/>
          <w:sz w:val="24"/>
          <w:szCs w:val="24"/>
          <w:u w:val="single"/>
        </w:rPr>
      </w:pPr>
      <w:r w:rsidRPr="00FA754D">
        <w:rPr>
          <w:rFonts w:ascii="Times New Roman" w:hAnsi="Times New Roman"/>
          <w:sz w:val="24"/>
          <w:szCs w:val="24"/>
        </w:rPr>
        <w:t>Wadium może być wnoszone w jednej lub kilku następujących formach:</w:t>
      </w:r>
    </w:p>
    <w:p w:rsidR="009F43EC" w:rsidRPr="00FA754D" w:rsidRDefault="009F43EC" w:rsidP="009F43EC">
      <w:pPr>
        <w:numPr>
          <w:ilvl w:val="2"/>
          <w:numId w:val="2"/>
        </w:numPr>
        <w:jc w:val="both"/>
        <w:rPr>
          <w:rFonts w:ascii="Times New Roman" w:hAnsi="Times New Roman"/>
          <w:sz w:val="24"/>
          <w:szCs w:val="24"/>
          <w:u w:val="single"/>
        </w:rPr>
      </w:pPr>
      <w:r w:rsidRPr="00FA754D">
        <w:rPr>
          <w:rFonts w:ascii="Times New Roman" w:hAnsi="Times New Roman"/>
          <w:sz w:val="24"/>
          <w:szCs w:val="24"/>
        </w:rPr>
        <w:t>pieniądzu;</w:t>
      </w:r>
    </w:p>
    <w:p w:rsidR="009F43EC" w:rsidRPr="00FA754D" w:rsidRDefault="009F43EC" w:rsidP="009F43EC">
      <w:pPr>
        <w:numPr>
          <w:ilvl w:val="2"/>
          <w:numId w:val="2"/>
        </w:numPr>
        <w:jc w:val="both"/>
        <w:rPr>
          <w:rFonts w:ascii="Times New Roman" w:hAnsi="Times New Roman"/>
          <w:sz w:val="24"/>
          <w:szCs w:val="24"/>
          <w:u w:val="single"/>
        </w:rPr>
      </w:pPr>
      <w:r w:rsidRPr="00FA754D">
        <w:rPr>
          <w:rFonts w:ascii="Times New Roman" w:hAnsi="Times New Roman"/>
          <w:sz w:val="24"/>
          <w:szCs w:val="24"/>
        </w:rPr>
        <w:t>poręczeniach bankowych lub poręczeniach spółdzielczej kasy oszczędnościowo – rozliczeniowej, z tym, że poręczenie kasy jest zawsze poręczeniem pieniężnym;</w:t>
      </w:r>
    </w:p>
    <w:p w:rsidR="009F43EC" w:rsidRPr="00FA754D" w:rsidRDefault="009F43EC" w:rsidP="009F43EC">
      <w:pPr>
        <w:numPr>
          <w:ilvl w:val="2"/>
          <w:numId w:val="2"/>
        </w:numPr>
        <w:jc w:val="both"/>
        <w:rPr>
          <w:rFonts w:ascii="Times New Roman" w:hAnsi="Times New Roman"/>
          <w:sz w:val="24"/>
          <w:szCs w:val="24"/>
          <w:u w:val="single"/>
        </w:rPr>
      </w:pPr>
      <w:r w:rsidRPr="00FA754D">
        <w:rPr>
          <w:rFonts w:ascii="Times New Roman" w:hAnsi="Times New Roman"/>
          <w:sz w:val="24"/>
          <w:szCs w:val="24"/>
        </w:rPr>
        <w:t>gwarancjach bankowych;</w:t>
      </w:r>
    </w:p>
    <w:p w:rsidR="009F43EC" w:rsidRPr="00FA754D" w:rsidRDefault="009F43EC" w:rsidP="009F43EC">
      <w:pPr>
        <w:numPr>
          <w:ilvl w:val="2"/>
          <w:numId w:val="2"/>
        </w:numPr>
        <w:jc w:val="both"/>
        <w:rPr>
          <w:rFonts w:ascii="Times New Roman" w:hAnsi="Times New Roman"/>
          <w:sz w:val="24"/>
          <w:szCs w:val="24"/>
          <w:u w:val="single"/>
        </w:rPr>
      </w:pPr>
      <w:r w:rsidRPr="00FA754D">
        <w:rPr>
          <w:rFonts w:ascii="Times New Roman" w:hAnsi="Times New Roman"/>
          <w:sz w:val="24"/>
          <w:szCs w:val="24"/>
        </w:rPr>
        <w:t>gwarancjach ubezpieczeniowych;</w:t>
      </w:r>
    </w:p>
    <w:p w:rsidR="009F43EC" w:rsidRPr="00FA754D" w:rsidRDefault="009F43EC" w:rsidP="009F43EC">
      <w:pPr>
        <w:numPr>
          <w:ilvl w:val="2"/>
          <w:numId w:val="2"/>
        </w:numPr>
        <w:jc w:val="both"/>
        <w:rPr>
          <w:rFonts w:ascii="Times New Roman" w:hAnsi="Times New Roman"/>
          <w:sz w:val="24"/>
          <w:szCs w:val="24"/>
          <w:u w:val="single"/>
        </w:rPr>
      </w:pPr>
      <w:r w:rsidRPr="00FA754D">
        <w:rPr>
          <w:rFonts w:ascii="Times New Roman" w:hAnsi="Times New Roman"/>
          <w:sz w:val="24"/>
          <w:szCs w:val="24"/>
        </w:rPr>
        <w:t>poręczeniach udzielanych przez podmioty, o których mowa w art. 6b ust. 5 pkt 2 ustawy z dnia 9 listopada 2000 r. o utworzeniu Polskiej Agencji Rozwoju Przedsiębiorczości (Dz. U. z 2014 r. poz. 1804 oraz z 2015 r. poz. 978 i 1240).</w:t>
      </w:r>
    </w:p>
    <w:p w:rsidR="009F43EC" w:rsidRPr="00FA754D" w:rsidRDefault="009F43EC" w:rsidP="009F43EC">
      <w:pPr>
        <w:numPr>
          <w:ilvl w:val="1"/>
          <w:numId w:val="2"/>
        </w:numPr>
        <w:ind w:hanging="720"/>
        <w:jc w:val="both"/>
        <w:rPr>
          <w:rFonts w:ascii="Times New Roman" w:hAnsi="Times New Roman"/>
          <w:sz w:val="24"/>
          <w:szCs w:val="24"/>
        </w:rPr>
      </w:pPr>
      <w:r w:rsidRPr="00FA754D">
        <w:rPr>
          <w:rFonts w:ascii="Times New Roman" w:hAnsi="Times New Roman"/>
          <w:sz w:val="24"/>
          <w:szCs w:val="24"/>
        </w:rPr>
        <w:lastRenderedPageBreak/>
        <w:t>Jeżeli wadium</w:t>
      </w:r>
      <w:r w:rsidR="00FA754D" w:rsidRPr="00FA754D">
        <w:rPr>
          <w:rFonts w:ascii="Times New Roman" w:hAnsi="Times New Roman"/>
          <w:sz w:val="24"/>
          <w:szCs w:val="24"/>
        </w:rPr>
        <w:t xml:space="preserve"> zostało wniesione w formie nie</w:t>
      </w:r>
      <w:r w:rsidRPr="00FA754D">
        <w:rPr>
          <w:rFonts w:ascii="Times New Roman" w:hAnsi="Times New Roman"/>
          <w:sz w:val="24"/>
          <w:szCs w:val="24"/>
        </w:rPr>
        <w:t xml:space="preserve">pieniężnej dowód wniesienia wadium należy w oryginale załączyć do oferty. </w:t>
      </w:r>
    </w:p>
    <w:p w:rsidR="00610083" w:rsidRDefault="009F43EC" w:rsidP="00610083">
      <w:pPr>
        <w:numPr>
          <w:ilvl w:val="1"/>
          <w:numId w:val="2"/>
        </w:numPr>
        <w:ind w:hanging="720"/>
        <w:jc w:val="both"/>
        <w:rPr>
          <w:rFonts w:ascii="Times New Roman" w:hAnsi="Times New Roman"/>
          <w:sz w:val="24"/>
          <w:szCs w:val="24"/>
        </w:rPr>
      </w:pPr>
      <w:r w:rsidRPr="00FA754D">
        <w:rPr>
          <w:rFonts w:ascii="Times New Roman" w:hAnsi="Times New Roman"/>
          <w:sz w:val="24"/>
          <w:szCs w:val="24"/>
        </w:rPr>
        <w:t xml:space="preserve">Z treści wadium składanego w formie nie pieniężnej powinno wynikać jednoznacznie gwarantowanie wypłaty należności w sposób bezwarunkowy, nieodwołany </w:t>
      </w:r>
      <w:r w:rsidR="00FA754D" w:rsidRPr="00FA754D">
        <w:rPr>
          <w:rFonts w:ascii="Times New Roman" w:hAnsi="Times New Roman"/>
          <w:sz w:val="24"/>
          <w:szCs w:val="24"/>
        </w:rPr>
        <w:br/>
      </w:r>
      <w:r w:rsidRPr="00FA754D">
        <w:rPr>
          <w:rFonts w:ascii="Times New Roman" w:hAnsi="Times New Roman"/>
          <w:sz w:val="24"/>
          <w:szCs w:val="24"/>
        </w:rPr>
        <w:t xml:space="preserve">i na pierwsze wezwanie. Wadium takie powinno obejmować cały okres związania ofertą, począwszy od daty składania ofert. </w:t>
      </w:r>
    </w:p>
    <w:p w:rsidR="009F43EC" w:rsidRPr="00610083" w:rsidRDefault="009F43EC" w:rsidP="00610083">
      <w:pPr>
        <w:numPr>
          <w:ilvl w:val="1"/>
          <w:numId w:val="2"/>
        </w:numPr>
        <w:ind w:hanging="720"/>
        <w:jc w:val="both"/>
        <w:rPr>
          <w:rFonts w:ascii="Times New Roman" w:hAnsi="Times New Roman"/>
          <w:sz w:val="24"/>
          <w:szCs w:val="24"/>
        </w:rPr>
      </w:pPr>
      <w:r w:rsidRPr="00610083">
        <w:rPr>
          <w:rFonts w:ascii="Times New Roman" w:hAnsi="Times New Roman"/>
          <w:sz w:val="24"/>
          <w:szCs w:val="24"/>
        </w:rPr>
        <w:t xml:space="preserve">Wadium wnoszone w pieniądzu należy wpłacić przelewem na rachunek bankowy Zamawiającego </w:t>
      </w:r>
      <w:r w:rsidRPr="00610083">
        <w:rPr>
          <w:rFonts w:ascii="Times New Roman" w:hAnsi="Times New Roman"/>
          <w:b/>
          <w:sz w:val="24"/>
          <w:szCs w:val="24"/>
        </w:rPr>
        <w:t xml:space="preserve">Nr 68 8520 0007 2001 0005 5853 </w:t>
      </w:r>
      <w:r w:rsidR="00610083" w:rsidRPr="00610083">
        <w:rPr>
          <w:rFonts w:ascii="Times New Roman" w:hAnsi="Times New Roman"/>
          <w:b/>
          <w:sz w:val="24"/>
          <w:szCs w:val="24"/>
        </w:rPr>
        <w:t xml:space="preserve">0001 z dopiskiem "Wadium   </w:t>
      </w:r>
      <w:r w:rsidR="00610083" w:rsidRPr="00610083">
        <w:rPr>
          <w:rFonts w:ascii="Times New Roman" w:hAnsi="Times New Roman"/>
          <w:b/>
          <w:sz w:val="24"/>
          <w:szCs w:val="24"/>
        </w:rPr>
        <w:br/>
      </w:r>
      <w:r w:rsidRPr="00610083">
        <w:rPr>
          <w:rFonts w:ascii="Times New Roman" w:hAnsi="Times New Roman"/>
          <w:b/>
          <w:sz w:val="24"/>
          <w:szCs w:val="24"/>
        </w:rPr>
        <w:t xml:space="preserve">w przetargu na </w:t>
      </w:r>
      <w:r w:rsidR="00610083" w:rsidRPr="00610083">
        <w:rPr>
          <w:rFonts w:ascii="Times New Roman" w:eastAsia="Calibri" w:hAnsi="Times New Roman" w:cs="Times New Roman"/>
          <w:b/>
          <w:sz w:val="24"/>
          <w:szCs w:val="24"/>
        </w:rPr>
        <w:t xml:space="preserve">Rozbudowę wraz z zagospodarowaniem terenu szkoły przy  </w:t>
      </w:r>
      <w:r w:rsidR="00610083" w:rsidRPr="00610083">
        <w:rPr>
          <w:rFonts w:ascii="Times New Roman" w:eastAsia="Calibri" w:hAnsi="Times New Roman" w:cs="Times New Roman"/>
          <w:b/>
          <w:sz w:val="24"/>
          <w:szCs w:val="24"/>
        </w:rPr>
        <w:br/>
        <w:t>ul. Szarych Szeregów 6 w Suchedniowie oraz Przebudowę i termomodernizację budynku szkoły przy ul. Szarych Szeregów 6 w Suchedniowie.</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 xml:space="preserve">Wadium wnoszone w pieniądzu będzie skuteczne, jeżeli zostanie zaksięgowane na ww. koncie wskazanym przez Zamawiającego przed upływem terminu składania ofert (tj. przed upływem dnia i godziny wyznaczonej na termin składania ofert). </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 xml:space="preserve">Wadium wnoszone w pieniądzu Zamawiający przechowuje na rachunku bankowym. </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Zamawiający zwraca wadium wszystkim Wykonawcom niezwłocznie po wyborze oferty najkorzystniejszej lub unieważnieniu postępowania, z wyjątkiem Wykonawcy</w:t>
      </w:r>
      <w:r w:rsidR="00610083">
        <w:rPr>
          <w:rFonts w:ascii="Times New Roman" w:hAnsi="Times New Roman"/>
          <w:sz w:val="24"/>
          <w:szCs w:val="24"/>
        </w:rPr>
        <w:t>, którego oferta została wybrana</w:t>
      </w:r>
      <w:r w:rsidRPr="00610083">
        <w:rPr>
          <w:rFonts w:ascii="Times New Roman" w:hAnsi="Times New Roman"/>
          <w:sz w:val="24"/>
          <w:szCs w:val="24"/>
        </w:rPr>
        <w:t xml:space="preserve"> jako najkorzystniejsza, z zastrzeżeniem art. 46 ust. 4a ustawy.</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 xml:space="preserve">Zamawiający zwraca niezwłocznie wadium, na wniosek Wykonawcy, który wycofał ofertę przed upływem terminu składania ofert. </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w:t>
      </w:r>
    </w:p>
    <w:p w:rsidR="009F43EC" w:rsidRPr="00610083" w:rsidRDefault="009F43EC" w:rsidP="009F43EC">
      <w:pPr>
        <w:numPr>
          <w:ilvl w:val="1"/>
          <w:numId w:val="2"/>
        </w:numPr>
        <w:ind w:hanging="720"/>
        <w:jc w:val="both"/>
        <w:rPr>
          <w:rFonts w:ascii="Times New Roman" w:hAnsi="Times New Roman"/>
          <w:sz w:val="24"/>
          <w:szCs w:val="24"/>
        </w:rPr>
      </w:pPr>
      <w:r w:rsidRPr="00610083">
        <w:rPr>
          <w:rFonts w:ascii="Times New Roman" w:hAnsi="Times New Roman"/>
          <w:sz w:val="24"/>
          <w:szCs w:val="24"/>
        </w:rPr>
        <w:t>Zamawiający zatrzymuje wadium wraz z odsetkami jeżeli:</w:t>
      </w:r>
    </w:p>
    <w:p w:rsidR="009F43EC" w:rsidRPr="00610083" w:rsidRDefault="009F43EC" w:rsidP="009F43EC">
      <w:pPr>
        <w:ind w:left="1276" w:hanging="850"/>
        <w:jc w:val="both"/>
        <w:rPr>
          <w:rFonts w:ascii="Times New Roman" w:hAnsi="Times New Roman"/>
          <w:sz w:val="24"/>
          <w:szCs w:val="24"/>
        </w:rPr>
      </w:pPr>
      <w:r w:rsidRPr="00610083">
        <w:rPr>
          <w:rFonts w:ascii="Times New Roman" w:hAnsi="Times New Roman"/>
          <w:sz w:val="24"/>
          <w:szCs w:val="24"/>
        </w:rPr>
        <w:t>9.13.1.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9F43EC" w:rsidRPr="00610083" w:rsidRDefault="009F43EC" w:rsidP="009F43EC">
      <w:pPr>
        <w:ind w:left="1276" w:hanging="850"/>
        <w:jc w:val="both"/>
        <w:rPr>
          <w:rFonts w:ascii="Times New Roman" w:hAnsi="Times New Roman"/>
          <w:sz w:val="24"/>
          <w:szCs w:val="24"/>
        </w:rPr>
      </w:pPr>
      <w:r w:rsidRPr="00610083">
        <w:rPr>
          <w:rFonts w:ascii="Times New Roman" w:hAnsi="Times New Roman"/>
          <w:sz w:val="24"/>
          <w:szCs w:val="24"/>
        </w:rPr>
        <w:t>9.13.2 Wykonawca, którego oferta zostanie wybrana odmówi podpisania umowy                w sprawie zamówienia publicznego na warunkach określonych w ofercie;</w:t>
      </w:r>
    </w:p>
    <w:p w:rsidR="009F43EC" w:rsidRPr="00610083" w:rsidRDefault="009F43EC" w:rsidP="009F43EC">
      <w:pPr>
        <w:ind w:left="1276" w:hanging="850"/>
        <w:jc w:val="both"/>
        <w:rPr>
          <w:rFonts w:ascii="Times New Roman" w:hAnsi="Times New Roman"/>
          <w:sz w:val="24"/>
          <w:szCs w:val="24"/>
        </w:rPr>
      </w:pPr>
      <w:r w:rsidRPr="00610083">
        <w:rPr>
          <w:rFonts w:ascii="Times New Roman" w:hAnsi="Times New Roman"/>
          <w:sz w:val="24"/>
          <w:szCs w:val="24"/>
        </w:rPr>
        <w:lastRenderedPageBreak/>
        <w:t>9.13.3. Wykonawca, którego oferta zostanie wybrana nie wniesie wymaganego zabezpieczenia należytego wykonania umowy;</w:t>
      </w:r>
    </w:p>
    <w:p w:rsidR="009F43EC" w:rsidRPr="00610083" w:rsidRDefault="009F43EC" w:rsidP="009F43EC">
      <w:pPr>
        <w:ind w:left="1276" w:hanging="850"/>
        <w:jc w:val="both"/>
        <w:rPr>
          <w:rFonts w:ascii="Times New Roman" w:hAnsi="Times New Roman"/>
          <w:sz w:val="24"/>
          <w:szCs w:val="24"/>
        </w:rPr>
      </w:pPr>
      <w:r w:rsidRPr="00610083">
        <w:rPr>
          <w:rFonts w:ascii="Times New Roman" w:hAnsi="Times New Roman"/>
          <w:sz w:val="24"/>
          <w:szCs w:val="24"/>
        </w:rPr>
        <w:t xml:space="preserve">9.13.4. zawarcie umowy w sprawie zamówienia publicznego stanie się niemożliwe              z przyczyn lezących po stronie Wykonawcy. </w:t>
      </w:r>
    </w:p>
    <w:p w:rsidR="009F43EC" w:rsidRPr="00610083" w:rsidRDefault="009F43EC" w:rsidP="007C3E72">
      <w:pPr>
        <w:ind w:left="851" w:hanging="851"/>
        <w:jc w:val="both"/>
        <w:rPr>
          <w:rFonts w:ascii="Times New Roman" w:hAnsi="Times New Roman"/>
          <w:sz w:val="24"/>
          <w:szCs w:val="24"/>
        </w:rPr>
      </w:pPr>
      <w:r w:rsidRPr="00610083">
        <w:rPr>
          <w:rFonts w:ascii="Times New Roman" w:hAnsi="Times New Roman"/>
          <w:sz w:val="24"/>
          <w:szCs w:val="24"/>
        </w:rPr>
        <w:t xml:space="preserve">9.14. </w:t>
      </w:r>
      <w:r w:rsidR="00610083" w:rsidRPr="00610083">
        <w:rPr>
          <w:rFonts w:ascii="Times New Roman" w:hAnsi="Times New Roman"/>
          <w:sz w:val="24"/>
          <w:szCs w:val="24"/>
        </w:rPr>
        <w:t xml:space="preserve">  </w:t>
      </w:r>
      <w:r w:rsidRPr="00610083">
        <w:rPr>
          <w:rFonts w:ascii="Times New Roman" w:hAnsi="Times New Roman"/>
          <w:sz w:val="24"/>
          <w:szCs w:val="24"/>
        </w:rPr>
        <w:t xml:space="preserve">Oferta Wykonawcy, który nie wniesie wadium lub wniesie wadium w sposób nieprawidłowy zostanie </w:t>
      </w:r>
      <w:r w:rsidRPr="00610083">
        <w:rPr>
          <w:rFonts w:ascii="Times New Roman" w:hAnsi="Times New Roman"/>
          <w:b/>
          <w:sz w:val="24"/>
          <w:szCs w:val="24"/>
          <w:u w:val="single"/>
        </w:rPr>
        <w:t xml:space="preserve">odrzucona. </w:t>
      </w:r>
    </w:p>
    <w:p w:rsidR="009F43EC" w:rsidRPr="00FA754D" w:rsidRDefault="009F43EC" w:rsidP="00FA754D">
      <w:pPr>
        <w:numPr>
          <w:ilvl w:val="0"/>
          <w:numId w:val="2"/>
        </w:numPr>
        <w:pBdr>
          <w:between w:val="single" w:sz="4" w:space="1" w:color="auto"/>
          <w:bar w:val="single" w:sz="4" w:color="auto"/>
        </w:pBdr>
        <w:ind w:hanging="720"/>
        <w:jc w:val="both"/>
        <w:rPr>
          <w:rFonts w:ascii="Times New Roman" w:hAnsi="Times New Roman"/>
          <w:sz w:val="24"/>
          <w:szCs w:val="24"/>
          <w:u w:val="single"/>
        </w:rPr>
      </w:pPr>
      <w:r w:rsidRPr="00FA754D">
        <w:rPr>
          <w:rFonts w:ascii="Times New Roman" w:hAnsi="Times New Roman"/>
          <w:b/>
          <w:sz w:val="24"/>
          <w:szCs w:val="24"/>
        </w:rPr>
        <w:t xml:space="preserve">TERMIN ZWIĄZANIA OFERTĄ. </w:t>
      </w:r>
    </w:p>
    <w:p w:rsidR="009F43EC" w:rsidRPr="00FA754D" w:rsidRDefault="009F43EC" w:rsidP="009F43EC">
      <w:pPr>
        <w:ind w:left="567" w:hanging="567"/>
        <w:jc w:val="both"/>
        <w:rPr>
          <w:rFonts w:ascii="Times New Roman" w:hAnsi="Times New Roman"/>
          <w:sz w:val="24"/>
          <w:szCs w:val="24"/>
        </w:rPr>
      </w:pPr>
      <w:r w:rsidRPr="00FA754D">
        <w:rPr>
          <w:rFonts w:ascii="Times New Roman" w:hAnsi="Times New Roman"/>
          <w:sz w:val="24"/>
          <w:szCs w:val="24"/>
        </w:rPr>
        <w:t xml:space="preserve">10.1.  Termin związania ofertą wynosi 30 dni. </w:t>
      </w:r>
    </w:p>
    <w:p w:rsidR="009F43EC" w:rsidRPr="00546DCA" w:rsidRDefault="009F43EC" w:rsidP="00546DCA">
      <w:pPr>
        <w:ind w:left="567" w:hanging="567"/>
        <w:jc w:val="both"/>
        <w:rPr>
          <w:rFonts w:ascii="Times New Roman" w:hAnsi="Times New Roman"/>
          <w:sz w:val="24"/>
          <w:szCs w:val="24"/>
        </w:rPr>
      </w:pPr>
      <w:r w:rsidRPr="00FA754D">
        <w:rPr>
          <w:rFonts w:ascii="Times New Roman" w:hAnsi="Times New Roman"/>
          <w:sz w:val="24"/>
          <w:szCs w:val="24"/>
        </w:rPr>
        <w:t>10.2.  Bieg terminu związania ofertą rozpoczyna się wraz z u</w:t>
      </w:r>
      <w:r w:rsidR="00546DCA">
        <w:rPr>
          <w:rFonts w:ascii="Times New Roman" w:hAnsi="Times New Roman"/>
          <w:sz w:val="24"/>
          <w:szCs w:val="24"/>
        </w:rPr>
        <w:t>pływem terminu składania ofert.</w:t>
      </w:r>
    </w:p>
    <w:p w:rsidR="009F43EC" w:rsidRPr="007C3E72" w:rsidRDefault="009F43EC" w:rsidP="007C3E72">
      <w:pPr>
        <w:numPr>
          <w:ilvl w:val="0"/>
          <w:numId w:val="2"/>
        </w:numPr>
        <w:ind w:hanging="720"/>
        <w:jc w:val="both"/>
        <w:rPr>
          <w:rFonts w:ascii="Times New Roman" w:hAnsi="Times New Roman"/>
          <w:b/>
          <w:sz w:val="24"/>
          <w:szCs w:val="24"/>
        </w:rPr>
      </w:pPr>
      <w:r w:rsidRPr="007C3E72">
        <w:rPr>
          <w:rFonts w:ascii="Times New Roman" w:hAnsi="Times New Roman"/>
          <w:b/>
          <w:sz w:val="24"/>
          <w:szCs w:val="24"/>
        </w:rPr>
        <w:t xml:space="preserve">SPOSÓB OBLICZENIA CENY </w:t>
      </w:r>
    </w:p>
    <w:p w:rsidR="009F43EC" w:rsidRPr="007C3E72" w:rsidRDefault="009F43EC" w:rsidP="009F43EC">
      <w:pPr>
        <w:numPr>
          <w:ilvl w:val="1"/>
          <w:numId w:val="2"/>
        </w:numPr>
        <w:ind w:hanging="644"/>
        <w:jc w:val="both"/>
        <w:rPr>
          <w:rFonts w:ascii="Times New Roman" w:hAnsi="Times New Roman"/>
          <w:sz w:val="24"/>
          <w:szCs w:val="24"/>
        </w:rPr>
      </w:pPr>
      <w:r w:rsidRPr="007C3E72">
        <w:rPr>
          <w:rFonts w:ascii="Times New Roman" w:hAnsi="Times New Roman"/>
          <w:sz w:val="24"/>
          <w:szCs w:val="24"/>
        </w:rPr>
        <w:t xml:space="preserve">Oferta musi zawierać łączną, ostateczną cenę obejmującą wszystkie koszty związane            z realizacją przedmiotu zamówienia z uwzględnieniem wszystkich opłat i podatków. Dokonując wyceny przedmiotu zamówienia należy uwzględnić wszystkie dane zawarte w dokumentacji technicznej, szczegółowej specyfikacji technicznej,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9F43EC" w:rsidRPr="007C3E72" w:rsidRDefault="009F43EC" w:rsidP="009F43EC">
      <w:pPr>
        <w:ind w:left="709" w:hanging="709"/>
        <w:jc w:val="both"/>
        <w:rPr>
          <w:rFonts w:ascii="Times New Roman" w:hAnsi="Times New Roman"/>
          <w:sz w:val="24"/>
          <w:szCs w:val="24"/>
        </w:rPr>
      </w:pPr>
      <w:r w:rsidRPr="007C3E72">
        <w:rPr>
          <w:rFonts w:ascii="Times New Roman" w:hAnsi="Times New Roman"/>
          <w:sz w:val="24"/>
          <w:szCs w:val="24"/>
        </w:rPr>
        <w:t xml:space="preserve">11.2.  Cena oferty powinna zawierać wszelkie możliwe koszty niezbędne do zrealizowania zamówienia, łącznie z uwzględnieniem ryzyka Wykonawcy, w tym opłaty związane             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9F43EC" w:rsidRPr="007C3E72" w:rsidRDefault="009F43EC" w:rsidP="009F43EC">
      <w:pPr>
        <w:ind w:left="709" w:hanging="709"/>
        <w:jc w:val="both"/>
        <w:rPr>
          <w:rFonts w:ascii="Times New Roman" w:hAnsi="Times New Roman"/>
          <w:sz w:val="24"/>
          <w:szCs w:val="24"/>
        </w:rPr>
      </w:pPr>
      <w:r w:rsidRPr="007C3E72">
        <w:rPr>
          <w:rFonts w:ascii="Times New Roman" w:hAnsi="Times New Roman"/>
          <w:sz w:val="24"/>
          <w:szCs w:val="24"/>
        </w:rPr>
        <w:t xml:space="preserve">11.3.  Cena musi być podana w złotych polskich cyfrowo i słownie, w zaokrągleniu do dwóch miejsc po przecinku. </w:t>
      </w:r>
    </w:p>
    <w:p w:rsidR="009F43EC" w:rsidRPr="007C3E72" w:rsidRDefault="009F43EC" w:rsidP="009F43EC">
      <w:pPr>
        <w:ind w:left="709" w:hanging="709"/>
        <w:jc w:val="both"/>
        <w:rPr>
          <w:rFonts w:ascii="Times New Roman" w:hAnsi="Times New Roman"/>
          <w:sz w:val="24"/>
          <w:szCs w:val="24"/>
        </w:rPr>
      </w:pPr>
      <w:r w:rsidRPr="007C3E72">
        <w:rPr>
          <w:rFonts w:ascii="Times New Roman" w:hAnsi="Times New Roman"/>
          <w:sz w:val="24"/>
          <w:szCs w:val="24"/>
        </w:rPr>
        <w:t xml:space="preserve">11.4.   Jeżeli w postępowaniu złożona będzie oferta, której wybór prowadziłby do powstania             u Zamawiającego obowiązku podatkowego zgodnie z przepisami o podatku od towarów i usług, Zmawiający w celu oceny takiej oferty doliczy do przedstawionej </w:t>
      </w:r>
      <w:r w:rsidR="007C3E72" w:rsidRPr="007C3E72">
        <w:rPr>
          <w:rFonts w:ascii="Times New Roman" w:hAnsi="Times New Roman"/>
          <w:sz w:val="24"/>
          <w:szCs w:val="24"/>
        </w:rPr>
        <w:br/>
      </w:r>
      <w:r w:rsidRPr="007C3E72">
        <w:rPr>
          <w:rFonts w:ascii="Times New Roman" w:hAnsi="Times New Roman"/>
          <w:sz w:val="24"/>
          <w:szCs w:val="24"/>
        </w:rPr>
        <w:t xml:space="preserve">w niej ceny podatek od towarów i usług, który miałby obowiązek rozliczyć zgodnie </w:t>
      </w:r>
      <w:r w:rsidR="007C3E72" w:rsidRPr="007C3E72">
        <w:rPr>
          <w:rFonts w:ascii="Times New Roman" w:hAnsi="Times New Roman"/>
          <w:sz w:val="24"/>
          <w:szCs w:val="24"/>
        </w:rPr>
        <w:br/>
      </w:r>
      <w:r w:rsidRPr="007C3E72">
        <w:rPr>
          <w:rFonts w:ascii="Times New Roman" w:hAnsi="Times New Roman"/>
          <w:sz w:val="24"/>
          <w:szCs w:val="24"/>
        </w:rPr>
        <w:t xml:space="preserve">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7C3E72" w:rsidRPr="00141134" w:rsidRDefault="007C3E72" w:rsidP="007C3E72">
      <w:pPr>
        <w:jc w:val="both"/>
        <w:rPr>
          <w:rFonts w:ascii="Times New Roman" w:hAnsi="Times New Roman"/>
          <w:color w:val="FF0000"/>
          <w:sz w:val="24"/>
          <w:szCs w:val="24"/>
        </w:rPr>
      </w:pPr>
    </w:p>
    <w:p w:rsidR="009F43EC" w:rsidRPr="001676B2" w:rsidRDefault="009F43EC" w:rsidP="001676B2">
      <w:pPr>
        <w:numPr>
          <w:ilvl w:val="0"/>
          <w:numId w:val="2"/>
        </w:numPr>
        <w:ind w:hanging="720"/>
        <w:jc w:val="both"/>
        <w:rPr>
          <w:rFonts w:ascii="Times New Roman" w:hAnsi="Times New Roman"/>
          <w:b/>
          <w:sz w:val="24"/>
          <w:szCs w:val="24"/>
        </w:rPr>
      </w:pPr>
      <w:r w:rsidRPr="001676B2">
        <w:rPr>
          <w:rFonts w:ascii="Times New Roman" w:hAnsi="Times New Roman"/>
          <w:b/>
          <w:sz w:val="24"/>
          <w:szCs w:val="24"/>
        </w:rPr>
        <w:t>OPIS KRYTERIÓW, KTÓRYMI ZAMAWIAJĄCY BĘDZIE SIĘ KIEROWAŁ PRZY WYBORZE OFERTY</w:t>
      </w:r>
    </w:p>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lastRenderedPageBreak/>
        <w:t xml:space="preserve">12.1.  W odniesieniu do Wykonawców, których oferty nie podlegają odrzuceniu ocena ofert  zostanie przeprowadzona na podstawie poniższych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980"/>
        <w:gridCol w:w="3038"/>
      </w:tblGrid>
      <w:tr w:rsidR="009F43EC" w:rsidRPr="001676B2" w:rsidTr="009F43EC">
        <w:tc>
          <w:tcPr>
            <w:tcW w:w="1270" w:type="dxa"/>
            <w:shd w:val="clear" w:color="auto" w:fill="DBE5F1"/>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Nr kryterium</w:t>
            </w:r>
          </w:p>
        </w:tc>
        <w:tc>
          <w:tcPr>
            <w:tcW w:w="4980" w:type="dxa"/>
            <w:shd w:val="clear" w:color="auto" w:fill="DBE5F1"/>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Opis kryteriów oceny ofert</w:t>
            </w:r>
          </w:p>
        </w:tc>
        <w:tc>
          <w:tcPr>
            <w:tcW w:w="3038" w:type="dxa"/>
            <w:shd w:val="clear" w:color="auto" w:fill="DBE5F1"/>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 xml:space="preserve">Znaczenie </w:t>
            </w:r>
          </w:p>
        </w:tc>
      </w:tr>
      <w:tr w:rsidR="009F43EC" w:rsidRPr="001676B2" w:rsidTr="009F43EC">
        <w:tc>
          <w:tcPr>
            <w:tcW w:w="1270" w:type="dxa"/>
            <w:shd w:val="clear" w:color="auto" w:fill="DBE5F1"/>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 xml:space="preserve">1. </w:t>
            </w:r>
          </w:p>
        </w:tc>
        <w:tc>
          <w:tcPr>
            <w:tcW w:w="4980" w:type="dxa"/>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(C) Cena ofertowa brutto</w:t>
            </w:r>
          </w:p>
        </w:tc>
        <w:tc>
          <w:tcPr>
            <w:tcW w:w="3038" w:type="dxa"/>
            <w:vAlign w:val="center"/>
          </w:tcPr>
          <w:p w:rsidR="009F43EC" w:rsidRPr="001676B2" w:rsidRDefault="001676B2" w:rsidP="00915DFA">
            <w:pPr>
              <w:jc w:val="center"/>
              <w:rPr>
                <w:rFonts w:ascii="Times New Roman" w:hAnsi="Times New Roman"/>
                <w:b/>
                <w:sz w:val="24"/>
                <w:szCs w:val="24"/>
              </w:rPr>
            </w:pPr>
            <w:r>
              <w:rPr>
                <w:rFonts w:ascii="Times New Roman" w:hAnsi="Times New Roman"/>
                <w:b/>
                <w:sz w:val="24"/>
                <w:szCs w:val="24"/>
              </w:rPr>
              <w:t xml:space="preserve"> </w:t>
            </w:r>
            <w:r w:rsidR="009F43EC" w:rsidRPr="001676B2">
              <w:rPr>
                <w:rFonts w:ascii="Times New Roman" w:hAnsi="Times New Roman"/>
                <w:b/>
                <w:sz w:val="24"/>
                <w:szCs w:val="24"/>
              </w:rPr>
              <w:t>60</w:t>
            </w:r>
            <w:r>
              <w:rPr>
                <w:rFonts w:ascii="Times New Roman" w:hAnsi="Times New Roman"/>
                <w:b/>
                <w:sz w:val="24"/>
                <w:szCs w:val="24"/>
              </w:rPr>
              <w:t xml:space="preserve"> </w:t>
            </w:r>
            <w:r w:rsidR="009F43EC" w:rsidRPr="001676B2">
              <w:rPr>
                <w:rFonts w:ascii="Times New Roman" w:hAnsi="Times New Roman"/>
                <w:b/>
                <w:sz w:val="24"/>
                <w:szCs w:val="24"/>
              </w:rPr>
              <w:t>%</w:t>
            </w:r>
          </w:p>
        </w:tc>
      </w:tr>
      <w:tr w:rsidR="009F43EC" w:rsidRPr="00141134" w:rsidTr="009F43EC">
        <w:tc>
          <w:tcPr>
            <w:tcW w:w="1270" w:type="dxa"/>
            <w:shd w:val="clear" w:color="auto" w:fill="DBE5F1"/>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2.</w:t>
            </w:r>
          </w:p>
        </w:tc>
        <w:tc>
          <w:tcPr>
            <w:tcW w:w="4980" w:type="dxa"/>
            <w:vAlign w:val="center"/>
          </w:tcPr>
          <w:p w:rsidR="009F43EC" w:rsidRPr="001676B2" w:rsidRDefault="009F43EC" w:rsidP="001676B2">
            <w:pPr>
              <w:jc w:val="center"/>
              <w:rPr>
                <w:rFonts w:ascii="Times New Roman" w:hAnsi="Times New Roman"/>
                <w:b/>
                <w:sz w:val="24"/>
                <w:szCs w:val="24"/>
              </w:rPr>
            </w:pPr>
            <w:r w:rsidRPr="001676B2">
              <w:rPr>
                <w:rFonts w:ascii="Times New Roman" w:hAnsi="Times New Roman"/>
                <w:b/>
                <w:sz w:val="24"/>
                <w:szCs w:val="24"/>
              </w:rPr>
              <w:t xml:space="preserve">(G) </w:t>
            </w:r>
            <w:r w:rsidR="001676B2" w:rsidRPr="001676B2">
              <w:rPr>
                <w:rFonts w:ascii="Times New Roman" w:hAnsi="Times New Roman"/>
                <w:b/>
                <w:sz w:val="24"/>
                <w:szCs w:val="24"/>
              </w:rPr>
              <w:t xml:space="preserve">Okres udzielonej gwarancji </w:t>
            </w:r>
          </w:p>
        </w:tc>
        <w:tc>
          <w:tcPr>
            <w:tcW w:w="3038" w:type="dxa"/>
            <w:vAlign w:val="center"/>
          </w:tcPr>
          <w:p w:rsidR="009F43EC" w:rsidRPr="001676B2" w:rsidRDefault="001676B2" w:rsidP="001676B2">
            <w:pPr>
              <w:jc w:val="center"/>
              <w:rPr>
                <w:rFonts w:ascii="Times New Roman" w:hAnsi="Times New Roman"/>
                <w:b/>
                <w:sz w:val="24"/>
                <w:szCs w:val="24"/>
              </w:rPr>
            </w:pPr>
            <w:r>
              <w:rPr>
                <w:rFonts w:ascii="Times New Roman" w:hAnsi="Times New Roman"/>
                <w:b/>
                <w:sz w:val="24"/>
                <w:szCs w:val="24"/>
              </w:rPr>
              <w:t xml:space="preserve"> </w:t>
            </w:r>
            <w:r w:rsidR="009F43EC" w:rsidRPr="001676B2">
              <w:rPr>
                <w:rFonts w:ascii="Times New Roman" w:hAnsi="Times New Roman"/>
                <w:b/>
                <w:sz w:val="24"/>
                <w:szCs w:val="24"/>
              </w:rPr>
              <w:t>1</w:t>
            </w:r>
            <w:r>
              <w:rPr>
                <w:rFonts w:ascii="Times New Roman" w:hAnsi="Times New Roman"/>
                <w:b/>
                <w:sz w:val="24"/>
                <w:szCs w:val="24"/>
              </w:rPr>
              <w:t>6</w:t>
            </w:r>
            <w:r w:rsidR="009F43EC" w:rsidRPr="001676B2">
              <w:rPr>
                <w:rFonts w:ascii="Times New Roman" w:hAnsi="Times New Roman"/>
                <w:b/>
                <w:sz w:val="24"/>
                <w:szCs w:val="24"/>
              </w:rPr>
              <w:t xml:space="preserve"> %</w:t>
            </w:r>
          </w:p>
        </w:tc>
      </w:tr>
      <w:tr w:rsidR="009F43EC" w:rsidRPr="00141134" w:rsidTr="009F43EC">
        <w:tc>
          <w:tcPr>
            <w:tcW w:w="1270" w:type="dxa"/>
            <w:shd w:val="clear" w:color="auto" w:fill="DBE5F1"/>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3.</w:t>
            </w:r>
          </w:p>
        </w:tc>
        <w:tc>
          <w:tcPr>
            <w:tcW w:w="4980" w:type="dxa"/>
            <w:vAlign w:val="center"/>
          </w:tcPr>
          <w:p w:rsidR="009F43EC" w:rsidRPr="001676B2" w:rsidRDefault="009F43EC" w:rsidP="001676B2">
            <w:pPr>
              <w:jc w:val="center"/>
              <w:rPr>
                <w:rFonts w:ascii="Times New Roman" w:hAnsi="Times New Roman"/>
                <w:b/>
                <w:sz w:val="24"/>
                <w:szCs w:val="24"/>
              </w:rPr>
            </w:pPr>
            <w:r w:rsidRPr="001676B2">
              <w:rPr>
                <w:rFonts w:ascii="Times New Roman" w:hAnsi="Times New Roman"/>
                <w:b/>
                <w:sz w:val="24"/>
                <w:szCs w:val="24"/>
              </w:rPr>
              <w:t xml:space="preserve">(T) </w:t>
            </w:r>
            <w:r w:rsidR="001676B2">
              <w:rPr>
                <w:rFonts w:ascii="Times New Roman" w:hAnsi="Times New Roman"/>
                <w:b/>
                <w:sz w:val="24"/>
                <w:szCs w:val="24"/>
              </w:rPr>
              <w:t>Skrócenie terminu realizacji zadania</w:t>
            </w:r>
          </w:p>
        </w:tc>
        <w:tc>
          <w:tcPr>
            <w:tcW w:w="3038" w:type="dxa"/>
            <w:vAlign w:val="center"/>
          </w:tcPr>
          <w:p w:rsidR="009F43EC" w:rsidRPr="001676B2" w:rsidRDefault="00956E45" w:rsidP="001676B2">
            <w:pPr>
              <w:jc w:val="center"/>
              <w:rPr>
                <w:rFonts w:ascii="Times New Roman" w:hAnsi="Times New Roman"/>
                <w:b/>
                <w:sz w:val="24"/>
                <w:szCs w:val="24"/>
              </w:rPr>
            </w:pPr>
            <w:r w:rsidRPr="001676B2">
              <w:rPr>
                <w:rFonts w:ascii="Times New Roman" w:hAnsi="Times New Roman"/>
                <w:b/>
                <w:sz w:val="24"/>
                <w:szCs w:val="24"/>
              </w:rPr>
              <w:t>1</w:t>
            </w:r>
            <w:r w:rsidR="001676B2">
              <w:rPr>
                <w:rFonts w:ascii="Times New Roman" w:hAnsi="Times New Roman"/>
                <w:b/>
                <w:sz w:val="24"/>
                <w:szCs w:val="24"/>
              </w:rPr>
              <w:t xml:space="preserve">5 </w:t>
            </w:r>
            <w:r w:rsidR="009F43EC" w:rsidRPr="001676B2">
              <w:rPr>
                <w:rFonts w:ascii="Times New Roman" w:hAnsi="Times New Roman"/>
                <w:b/>
                <w:sz w:val="24"/>
                <w:szCs w:val="24"/>
              </w:rPr>
              <w:t>%</w:t>
            </w:r>
          </w:p>
        </w:tc>
      </w:tr>
      <w:tr w:rsidR="009F43EC" w:rsidRPr="00141134" w:rsidTr="009F43EC">
        <w:tc>
          <w:tcPr>
            <w:tcW w:w="1270" w:type="dxa"/>
            <w:shd w:val="clear" w:color="auto" w:fill="DBE5F1"/>
            <w:vAlign w:val="center"/>
          </w:tcPr>
          <w:p w:rsidR="009F43EC" w:rsidRPr="001676B2" w:rsidRDefault="001676B2" w:rsidP="00915DFA">
            <w:pPr>
              <w:jc w:val="center"/>
              <w:rPr>
                <w:rFonts w:ascii="Times New Roman" w:hAnsi="Times New Roman"/>
                <w:b/>
                <w:sz w:val="24"/>
                <w:szCs w:val="24"/>
              </w:rPr>
            </w:pPr>
            <w:r w:rsidRPr="001676B2">
              <w:rPr>
                <w:rFonts w:ascii="Times New Roman" w:hAnsi="Times New Roman"/>
                <w:b/>
                <w:sz w:val="24"/>
                <w:szCs w:val="24"/>
              </w:rPr>
              <w:t>4</w:t>
            </w:r>
            <w:r w:rsidR="009F43EC" w:rsidRPr="001676B2">
              <w:rPr>
                <w:rFonts w:ascii="Times New Roman" w:hAnsi="Times New Roman"/>
                <w:b/>
                <w:sz w:val="24"/>
                <w:szCs w:val="24"/>
              </w:rPr>
              <w:t>.</w:t>
            </w:r>
          </w:p>
        </w:tc>
        <w:tc>
          <w:tcPr>
            <w:tcW w:w="4980" w:type="dxa"/>
            <w:vAlign w:val="center"/>
          </w:tcPr>
          <w:p w:rsidR="009F43EC" w:rsidRPr="001676B2" w:rsidRDefault="009F43EC" w:rsidP="00915DFA">
            <w:pPr>
              <w:jc w:val="center"/>
              <w:rPr>
                <w:rFonts w:ascii="Times New Roman" w:hAnsi="Times New Roman"/>
                <w:b/>
                <w:sz w:val="24"/>
                <w:szCs w:val="24"/>
              </w:rPr>
            </w:pPr>
            <w:r w:rsidRPr="001676B2">
              <w:rPr>
                <w:rFonts w:ascii="Times New Roman" w:hAnsi="Times New Roman"/>
                <w:b/>
                <w:sz w:val="24"/>
                <w:szCs w:val="24"/>
              </w:rPr>
              <w:t xml:space="preserve">(D) Doświadczenie kierownika budowy </w:t>
            </w:r>
          </w:p>
        </w:tc>
        <w:tc>
          <w:tcPr>
            <w:tcW w:w="3038" w:type="dxa"/>
            <w:vAlign w:val="center"/>
          </w:tcPr>
          <w:p w:rsidR="009F43EC" w:rsidRPr="001676B2" w:rsidRDefault="001676B2" w:rsidP="001676B2">
            <w:pPr>
              <w:jc w:val="center"/>
              <w:rPr>
                <w:rFonts w:ascii="Times New Roman" w:hAnsi="Times New Roman"/>
                <w:b/>
                <w:sz w:val="24"/>
                <w:szCs w:val="24"/>
              </w:rPr>
            </w:pPr>
            <w:r>
              <w:rPr>
                <w:rFonts w:ascii="Times New Roman" w:hAnsi="Times New Roman"/>
                <w:b/>
                <w:sz w:val="24"/>
                <w:szCs w:val="24"/>
              </w:rPr>
              <w:t>9</w:t>
            </w:r>
            <w:r w:rsidR="009F43EC" w:rsidRPr="001676B2">
              <w:rPr>
                <w:rFonts w:ascii="Times New Roman" w:hAnsi="Times New Roman"/>
                <w:b/>
                <w:sz w:val="24"/>
                <w:szCs w:val="24"/>
              </w:rPr>
              <w:t xml:space="preserve"> %</w:t>
            </w:r>
          </w:p>
        </w:tc>
      </w:tr>
    </w:tbl>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t>12.2. Punkty przyznawane za poszczególne kryteria będą liczone według następujących wzorów:</w:t>
      </w:r>
    </w:p>
    <w:p w:rsidR="009F43EC" w:rsidRPr="001676B2" w:rsidRDefault="009F43EC" w:rsidP="009F43EC">
      <w:pPr>
        <w:ind w:left="709" w:hanging="709"/>
        <w:jc w:val="both"/>
        <w:rPr>
          <w:rFonts w:ascii="Times New Roman" w:hAnsi="Times New Roman"/>
          <w:b/>
          <w:sz w:val="24"/>
          <w:szCs w:val="24"/>
        </w:rPr>
      </w:pPr>
      <w:r w:rsidRPr="001676B2">
        <w:rPr>
          <w:rFonts w:ascii="Times New Roman" w:hAnsi="Times New Roman"/>
          <w:b/>
          <w:sz w:val="24"/>
          <w:szCs w:val="24"/>
        </w:rPr>
        <w:t>Dla kryterium (C)  - cena ofertowa brutto według formuły:</w:t>
      </w:r>
    </w:p>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t xml:space="preserve">C = Cn/Cb x 60 </w:t>
      </w:r>
    </w:p>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t>gdzie:</w:t>
      </w:r>
    </w:p>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t>C - ilość punktów oferty rozpatrywanej,</w:t>
      </w:r>
    </w:p>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t>Cn - cena najniższej oferty spośród ofert nieodrzuconych,</w:t>
      </w:r>
    </w:p>
    <w:p w:rsidR="009F43EC" w:rsidRDefault="009F43EC" w:rsidP="009F43EC">
      <w:pPr>
        <w:ind w:left="709" w:hanging="709"/>
        <w:jc w:val="both"/>
        <w:rPr>
          <w:rFonts w:ascii="Times New Roman" w:hAnsi="Times New Roman"/>
          <w:sz w:val="24"/>
          <w:szCs w:val="24"/>
        </w:rPr>
      </w:pPr>
      <w:r w:rsidRPr="001676B2">
        <w:rPr>
          <w:rFonts w:ascii="Times New Roman" w:hAnsi="Times New Roman"/>
          <w:sz w:val="24"/>
          <w:szCs w:val="24"/>
        </w:rPr>
        <w:t xml:space="preserve">Cb - cena oferty rozpatrywanej. </w:t>
      </w:r>
    </w:p>
    <w:p w:rsidR="001676B2" w:rsidRPr="001676B2" w:rsidRDefault="001676B2" w:rsidP="001676B2">
      <w:pPr>
        <w:jc w:val="both"/>
        <w:rPr>
          <w:rFonts w:ascii="Times New Roman" w:hAnsi="Times New Roman"/>
          <w:sz w:val="24"/>
          <w:szCs w:val="24"/>
        </w:rPr>
      </w:pPr>
      <w:r w:rsidRPr="001676B2">
        <w:rPr>
          <w:rFonts w:ascii="Times New Roman" w:hAnsi="Times New Roman"/>
          <w:sz w:val="24"/>
          <w:szCs w:val="24"/>
        </w:rPr>
        <w:t xml:space="preserve">Przyjmuje się, że 1% = 1 pkt i tak zostanie przeliczona liczba punktów w kryterium cena ofertowa brutto.  </w:t>
      </w:r>
    </w:p>
    <w:p w:rsidR="009F43EC" w:rsidRPr="001676B2" w:rsidRDefault="009F43EC" w:rsidP="009F43EC">
      <w:pPr>
        <w:ind w:left="709" w:hanging="709"/>
        <w:jc w:val="both"/>
        <w:rPr>
          <w:rFonts w:ascii="Times New Roman" w:hAnsi="Times New Roman"/>
          <w:sz w:val="24"/>
          <w:szCs w:val="24"/>
        </w:rPr>
      </w:pPr>
      <w:r w:rsidRPr="001676B2">
        <w:rPr>
          <w:rFonts w:ascii="Times New Roman" w:hAnsi="Times New Roman"/>
          <w:b/>
          <w:sz w:val="24"/>
          <w:szCs w:val="24"/>
        </w:rPr>
        <w:t xml:space="preserve">Dla kryterium (G) </w:t>
      </w:r>
      <w:r w:rsidR="001676B2" w:rsidRPr="001676B2">
        <w:rPr>
          <w:rFonts w:ascii="Times New Roman" w:hAnsi="Times New Roman"/>
          <w:b/>
          <w:sz w:val="24"/>
          <w:szCs w:val="24"/>
        </w:rPr>
        <w:t>–</w:t>
      </w:r>
      <w:r w:rsidRPr="001676B2">
        <w:rPr>
          <w:rFonts w:ascii="Times New Roman" w:hAnsi="Times New Roman"/>
          <w:b/>
          <w:sz w:val="24"/>
          <w:szCs w:val="24"/>
        </w:rPr>
        <w:t xml:space="preserve"> </w:t>
      </w:r>
      <w:r w:rsidR="001676B2" w:rsidRPr="001676B2">
        <w:rPr>
          <w:rFonts w:ascii="Times New Roman" w:hAnsi="Times New Roman"/>
          <w:b/>
          <w:sz w:val="24"/>
          <w:szCs w:val="24"/>
        </w:rPr>
        <w:t xml:space="preserve">okres udzielonej gwarancji </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 xml:space="preserve">Za udzielenie gwarancji na okres: </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36 miesięcy – 0 pkt.</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 xml:space="preserve">48 miesięcy – </w:t>
      </w:r>
      <w:r w:rsidR="001676B2" w:rsidRPr="001676B2">
        <w:rPr>
          <w:rFonts w:ascii="Times New Roman" w:hAnsi="Times New Roman"/>
          <w:sz w:val="24"/>
          <w:szCs w:val="24"/>
        </w:rPr>
        <w:t>8</w:t>
      </w:r>
      <w:r w:rsidRPr="001676B2">
        <w:rPr>
          <w:rFonts w:ascii="Times New Roman" w:hAnsi="Times New Roman"/>
          <w:sz w:val="24"/>
          <w:szCs w:val="24"/>
        </w:rPr>
        <w:t xml:space="preserve"> pkt.</w:t>
      </w:r>
    </w:p>
    <w:p w:rsidR="009F43EC" w:rsidRPr="001676B2" w:rsidRDefault="00956E45" w:rsidP="009F43EC">
      <w:pPr>
        <w:jc w:val="both"/>
        <w:rPr>
          <w:rFonts w:ascii="Times New Roman" w:hAnsi="Times New Roman"/>
          <w:sz w:val="24"/>
          <w:szCs w:val="24"/>
        </w:rPr>
      </w:pPr>
      <w:r w:rsidRPr="001676B2">
        <w:rPr>
          <w:rFonts w:ascii="Times New Roman" w:hAnsi="Times New Roman"/>
          <w:sz w:val="24"/>
          <w:szCs w:val="24"/>
        </w:rPr>
        <w:t xml:space="preserve">60 miesięcy </w:t>
      </w:r>
      <w:r w:rsidR="001676B2" w:rsidRPr="001676B2">
        <w:rPr>
          <w:rFonts w:ascii="Times New Roman" w:hAnsi="Times New Roman"/>
          <w:sz w:val="24"/>
          <w:szCs w:val="24"/>
        </w:rPr>
        <w:t>–</w:t>
      </w:r>
      <w:r w:rsidRPr="001676B2">
        <w:rPr>
          <w:rFonts w:ascii="Times New Roman" w:hAnsi="Times New Roman"/>
          <w:sz w:val="24"/>
          <w:szCs w:val="24"/>
        </w:rPr>
        <w:t xml:space="preserve"> </w:t>
      </w:r>
      <w:r w:rsidR="001676B2" w:rsidRPr="001676B2">
        <w:rPr>
          <w:rFonts w:ascii="Times New Roman" w:hAnsi="Times New Roman"/>
          <w:sz w:val="24"/>
          <w:szCs w:val="24"/>
        </w:rPr>
        <w:t xml:space="preserve">16 </w:t>
      </w:r>
      <w:r w:rsidR="009F43EC" w:rsidRPr="001676B2">
        <w:rPr>
          <w:rFonts w:ascii="Times New Roman" w:hAnsi="Times New Roman"/>
          <w:sz w:val="24"/>
          <w:szCs w:val="24"/>
        </w:rPr>
        <w:t xml:space="preserve">pkt. </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 xml:space="preserve">Przyjmuje się, że 1% = 1 pkt i tak zostanie przeliczona liczba punktów w kryterium gwarancja. </w:t>
      </w:r>
    </w:p>
    <w:p w:rsidR="009F43EC" w:rsidRPr="001676B2" w:rsidRDefault="009F43EC" w:rsidP="009F43EC">
      <w:pPr>
        <w:jc w:val="both"/>
        <w:rPr>
          <w:rFonts w:ascii="Times New Roman" w:hAnsi="Times New Roman"/>
          <w:sz w:val="24"/>
          <w:szCs w:val="24"/>
        </w:rPr>
      </w:pPr>
      <w:r w:rsidRPr="001676B2">
        <w:rPr>
          <w:rFonts w:ascii="Times New Roman" w:hAnsi="Times New Roman"/>
          <w:b/>
          <w:sz w:val="24"/>
          <w:szCs w:val="24"/>
        </w:rPr>
        <w:t>Uwaga:</w:t>
      </w:r>
      <w:r w:rsidRPr="001676B2">
        <w:rPr>
          <w:rFonts w:ascii="Times New Roman" w:hAnsi="Times New Roman"/>
          <w:sz w:val="24"/>
          <w:szCs w:val="24"/>
        </w:rPr>
        <w:t xml:space="preserve"> w przypadku niewypełnienia przez Wykonawcę w formularzu ofertowym pola określającego długość okresu gwarancji będzie to równoznaczne z udzieleniem gwarancji </w:t>
      </w:r>
      <w:r w:rsidR="001676B2" w:rsidRPr="001676B2">
        <w:rPr>
          <w:rFonts w:ascii="Times New Roman" w:hAnsi="Times New Roman"/>
          <w:sz w:val="24"/>
          <w:szCs w:val="24"/>
        </w:rPr>
        <w:br/>
      </w:r>
      <w:r w:rsidRPr="001676B2">
        <w:rPr>
          <w:rFonts w:ascii="Times New Roman" w:hAnsi="Times New Roman"/>
          <w:sz w:val="24"/>
          <w:szCs w:val="24"/>
        </w:rPr>
        <w:t xml:space="preserve">na okres 36 m - cy. </w:t>
      </w:r>
    </w:p>
    <w:p w:rsidR="009F43EC" w:rsidRPr="001676B2" w:rsidRDefault="009F43EC" w:rsidP="009F43EC">
      <w:pPr>
        <w:jc w:val="both"/>
        <w:rPr>
          <w:rFonts w:ascii="Times New Roman" w:hAnsi="Times New Roman"/>
          <w:b/>
          <w:sz w:val="24"/>
          <w:szCs w:val="24"/>
        </w:rPr>
      </w:pPr>
      <w:r w:rsidRPr="001676B2">
        <w:rPr>
          <w:rFonts w:ascii="Times New Roman" w:hAnsi="Times New Roman"/>
          <w:b/>
          <w:sz w:val="24"/>
          <w:szCs w:val="24"/>
        </w:rPr>
        <w:t xml:space="preserve">Dla kryterium (T) – </w:t>
      </w:r>
      <w:r w:rsidR="001676B2" w:rsidRPr="001676B2">
        <w:rPr>
          <w:rFonts w:ascii="Times New Roman" w:hAnsi="Times New Roman"/>
          <w:b/>
          <w:sz w:val="24"/>
          <w:szCs w:val="24"/>
        </w:rPr>
        <w:t xml:space="preserve">skrócenie terminu realizacji zadania </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W przypadku niewypełnienia w formularzu ofertowym pola określającego termin wykonania zamówienia, będzie to równoznaczne z wykonaniem zadania:</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 xml:space="preserve">Etap I  do dnia </w:t>
      </w:r>
      <w:r w:rsidR="001676B2" w:rsidRPr="001676B2">
        <w:rPr>
          <w:rFonts w:ascii="Times New Roman" w:hAnsi="Times New Roman"/>
          <w:sz w:val="24"/>
          <w:szCs w:val="24"/>
        </w:rPr>
        <w:t xml:space="preserve">31.07.2020 r. </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lastRenderedPageBreak/>
        <w:t>Etap II do dnia</w:t>
      </w:r>
      <w:r w:rsidR="001676B2" w:rsidRPr="001676B2">
        <w:rPr>
          <w:rFonts w:ascii="Times New Roman" w:hAnsi="Times New Roman"/>
          <w:sz w:val="24"/>
          <w:szCs w:val="24"/>
        </w:rPr>
        <w:t xml:space="preserve"> 15.08.2020 r. </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Etap III d</w:t>
      </w:r>
      <w:r w:rsidR="00915DFA" w:rsidRPr="001676B2">
        <w:rPr>
          <w:rFonts w:ascii="Times New Roman" w:hAnsi="Times New Roman"/>
          <w:sz w:val="24"/>
          <w:szCs w:val="24"/>
        </w:rPr>
        <w:t xml:space="preserve">o dnia </w:t>
      </w:r>
      <w:r w:rsidR="001676B2" w:rsidRPr="001676B2">
        <w:rPr>
          <w:rFonts w:ascii="Times New Roman" w:hAnsi="Times New Roman"/>
          <w:sz w:val="24"/>
          <w:szCs w:val="24"/>
        </w:rPr>
        <w:t xml:space="preserve">31.08.2021 r. </w:t>
      </w:r>
    </w:p>
    <w:p w:rsidR="00915DFA" w:rsidRPr="001676B2" w:rsidRDefault="00915DFA" w:rsidP="009F43EC">
      <w:pPr>
        <w:jc w:val="both"/>
        <w:rPr>
          <w:rFonts w:ascii="Times New Roman" w:hAnsi="Times New Roman"/>
          <w:sz w:val="24"/>
          <w:szCs w:val="24"/>
        </w:rPr>
      </w:pPr>
      <w:r w:rsidRPr="001676B2">
        <w:rPr>
          <w:rFonts w:ascii="Times New Roman" w:hAnsi="Times New Roman"/>
          <w:sz w:val="24"/>
          <w:szCs w:val="24"/>
        </w:rPr>
        <w:t xml:space="preserve">Zakończenie całego projektu </w:t>
      </w:r>
      <w:r w:rsidR="001676B2" w:rsidRPr="001676B2">
        <w:rPr>
          <w:rFonts w:ascii="Times New Roman" w:hAnsi="Times New Roman"/>
          <w:sz w:val="24"/>
          <w:szCs w:val="24"/>
        </w:rPr>
        <w:t>–</w:t>
      </w:r>
      <w:r w:rsidRPr="001676B2">
        <w:rPr>
          <w:rFonts w:ascii="Times New Roman" w:hAnsi="Times New Roman"/>
          <w:sz w:val="24"/>
          <w:szCs w:val="24"/>
        </w:rPr>
        <w:t xml:space="preserve"> </w:t>
      </w:r>
      <w:r w:rsidR="001676B2" w:rsidRPr="001676B2">
        <w:rPr>
          <w:rFonts w:ascii="Times New Roman" w:hAnsi="Times New Roman"/>
          <w:sz w:val="24"/>
          <w:szCs w:val="24"/>
        </w:rPr>
        <w:t xml:space="preserve">31.08.2021 r. </w:t>
      </w:r>
      <w:r w:rsidRPr="001676B2">
        <w:rPr>
          <w:rFonts w:ascii="Times New Roman" w:hAnsi="Times New Roman"/>
          <w:sz w:val="24"/>
          <w:szCs w:val="24"/>
        </w:rPr>
        <w:t xml:space="preserve"> </w:t>
      </w:r>
    </w:p>
    <w:p w:rsidR="00956E45" w:rsidRPr="001676B2" w:rsidRDefault="00956E45" w:rsidP="009F43EC">
      <w:pPr>
        <w:jc w:val="both"/>
        <w:rPr>
          <w:rFonts w:ascii="Times New Roman" w:hAnsi="Times New Roman"/>
          <w:b/>
          <w:sz w:val="24"/>
          <w:szCs w:val="24"/>
        </w:rPr>
      </w:pPr>
      <w:r w:rsidRPr="001676B2">
        <w:rPr>
          <w:rFonts w:ascii="Times New Roman" w:hAnsi="Times New Roman"/>
          <w:b/>
          <w:sz w:val="24"/>
          <w:szCs w:val="24"/>
        </w:rPr>
        <w:t>Zgodnie z warunkami SIWZ są to maksymalne terminy wykonania zamówienia.</w:t>
      </w:r>
    </w:p>
    <w:p w:rsidR="009F43EC" w:rsidRPr="001676B2" w:rsidRDefault="009F43EC" w:rsidP="009F43EC">
      <w:pPr>
        <w:jc w:val="both"/>
        <w:rPr>
          <w:rFonts w:ascii="Times New Roman" w:hAnsi="Times New Roman"/>
          <w:sz w:val="24"/>
          <w:szCs w:val="24"/>
        </w:rPr>
      </w:pPr>
      <w:r w:rsidRPr="001676B2">
        <w:rPr>
          <w:rFonts w:ascii="Times New Roman" w:hAnsi="Times New Roman"/>
          <w:sz w:val="24"/>
          <w:szCs w:val="24"/>
        </w:rPr>
        <w:t>Przy obliczaniu liczby punktów w kryterium termin realizacji zostanie zast</w:t>
      </w:r>
      <w:r w:rsidR="008C5C9D">
        <w:rPr>
          <w:rFonts w:ascii="Times New Roman" w:hAnsi="Times New Roman"/>
          <w:sz w:val="24"/>
          <w:szCs w:val="24"/>
        </w:rPr>
        <w:t>osowan</w:t>
      </w:r>
      <w:r w:rsidRPr="001676B2">
        <w:rPr>
          <w:rFonts w:ascii="Times New Roman" w:hAnsi="Times New Roman"/>
          <w:sz w:val="24"/>
          <w:szCs w:val="24"/>
        </w:rPr>
        <w:t>e następujące wyliczenie:</w:t>
      </w:r>
    </w:p>
    <w:p w:rsidR="00915DFA" w:rsidRPr="001676B2" w:rsidRDefault="005E40A5" w:rsidP="009F43EC">
      <w:pPr>
        <w:jc w:val="both"/>
        <w:rPr>
          <w:rFonts w:ascii="Times New Roman" w:hAnsi="Times New Roman"/>
          <w:sz w:val="24"/>
          <w:szCs w:val="24"/>
        </w:rPr>
      </w:pPr>
      <w:r w:rsidRPr="001676B2">
        <w:rPr>
          <w:rFonts w:ascii="Times New Roman" w:hAnsi="Times New Roman"/>
          <w:b/>
          <w:sz w:val="24"/>
          <w:szCs w:val="24"/>
        </w:rPr>
        <w:t xml:space="preserve">Etap I – </w:t>
      </w:r>
      <w:r w:rsidR="001676B2" w:rsidRPr="001676B2">
        <w:rPr>
          <w:rFonts w:ascii="Times New Roman" w:hAnsi="Times New Roman"/>
          <w:sz w:val="24"/>
          <w:szCs w:val="24"/>
        </w:rPr>
        <w:t xml:space="preserve">skrócenie terminu realizacji zadania o: </w:t>
      </w:r>
    </w:p>
    <w:p w:rsidR="001676B2" w:rsidRPr="001676B2" w:rsidRDefault="001676B2" w:rsidP="00963D02">
      <w:pPr>
        <w:pStyle w:val="Akapitzlist"/>
        <w:numPr>
          <w:ilvl w:val="0"/>
          <w:numId w:val="21"/>
        </w:numPr>
        <w:ind w:left="142" w:hanging="142"/>
        <w:jc w:val="both"/>
        <w:rPr>
          <w:rFonts w:ascii="Times New Roman" w:hAnsi="Times New Roman"/>
          <w:sz w:val="24"/>
          <w:szCs w:val="24"/>
        </w:rPr>
      </w:pPr>
      <w:r w:rsidRPr="001676B2">
        <w:rPr>
          <w:rFonts w:ascii="Times New Roman" w:hAnsi="Times New Roman"/>
          <w:sz w:val="24"/>
          <w:szCs w:val="24"/>
        </w:rPr>
        <w:t xml:space="preserve">6 dni – 1 pkt. </w:t>
      </w:r>
    </w:p>
    <w:p w:rsidR="001676B2" w:rsidRPr="001676B2" w:rsidRDefault="001676B2" w:rsidP="00963D02">
      <w:pPr>
        <w:pStyle w:val="Akapitzlist"/>
        <w:numPr>
          <w:ilvl w:val="0"/>
          <w:numId w:val="21"/>
        </w:numPr>
        <w:ind w:left="142" w:hanging="142"/>
        <w:jc w:val="both"/>
        <w:rPr>
          <w:rFonts w:ascii="Times New Roman" w:hAnsi="Times New Roman"/>
          <w:sz w:val="24"/>
          <w:szCs w:val="24"/>
        </w:rPr>
      </w:pPr>
      <w:r w:rsidRPr="001676B2">
        <w:rPr>
          <w:rFonts w:ascii="Times New Roman" w:hAnsi="Times New Roman"/>
          <w:sz w:val="24"/>
          <w:szCs w:val="24"/>
        </w:rPr>
        <w:t>12 dni – 2 pkt.</w:t>
      </w:r>
    </w:p>
    <w:p w:rsidR="001676B2" w:rsidRPr="001676B2" w:rsidRDefault="001676B2" w:rsidP="00963D02">
      <w:pPr>
        <w:pStyle w:val="Akapitzlist"/>
        <w:numPr>
          <w:ilvl w:val="0"/>
          <w:numId w:val="21"/>
        </w:numPr>
        <w:ind w:left="142" w:hanging="142"/>
        <w:jc w:val="both"/>
        <w:rPr>
          <w:rFonts w:ascii="Times New Roman" w:hAnsi="Times New Roman"/>
          <w:sz w:val="24"/>
          <w:szCs w:val="24"/>
        </w:rPr>
      </w:pPr>
      <w:r w:rsidRPr="001676B2">
        <w:rPr>
          <w:rFonts w:ascii="Times New Roman" w:hAnsi="Times New Roman"/>
          <w:sz w:val="24"/>
          <w:szCs w:val="24"/>
        </w:rPr>
        <w:t xml:space="preserve">18 dni – 3 pkt. </w:t>
      </w:r>
    </w:p>
    <w:p w:rsidR="001676B2" w:rsidRPr="001676B2" w:rsidRDefault="001676B2" w:rsidP="00963D02">
      <w:pPr>
        <w:pStyle w:val="Akapitzlist"/>
        <w:numPr>
          <w:ilvl w:val="0"/>
          <w:numId w:val="21"/>
        </w:numPr>
        <w:ind w:left="142" w:hanging="142"/>
        <w:jc w:val="both"/>
        <w:rPr>
          <w:rFonts w:ascii="Times New Roman" w:hAnsi="Times New Roman"/>
          <w:sz w:val="24"/>
          <w:szCs w:val="24"/>
        </w:rPr>
      </w:pPr>
      <w:r w:rsidRPr="001676B2">
        <w:rPr>
          <w:rFonts w:ascii="Times New Roman" w:hAnsi="Times New Roman"/>
          <w:sz w:val="24"/>
          <w:szCs w:val="24"/>
        </w:rPr>
        <w:t xml:space="preserve">24 dni – 4 pkt. </w:t>
      </w:r>
    </w:p>
    <w:p w:rsidR="001676B2" w:rsidRPr="001676B2" w:rsidRDefault="001676B2" w:rsidP="00963D02">
      <w:pPr>
        <w:pStyle w:val="Akapitzlist"/>
        <w:numPr>
          <w:ilvl w:val="0"/>
          <w:numId w:val="21"/>
        </w:numPr>
        <w:ind w:left="142" w:hanging="142"/>
        <w:jc w:val="both"/>
        <w:rPr>
          <w:rFonts w:ascii="Times New Roman" w:hAnsi="Times New Roman"/>
          <w:sz w:val="24"/>
          <w:szCs w:val="24"/>
        </w:rPr>
      </w:pPr>
      <w:r w:rsidRPr="001676B2">
        <w:rPr>
          <w:rFonts w:ascii="Times New Roman" w:hAnsi="Times New Roman"/>
          <w:sz w:val="24"/>
          <w:szCs w:val="24"/>
        </w:rPr>
        <w:t xml:space="preserve">30 dni – 5 pkt. </w:t>
      </w:r>
    </w:p>
    <w:p w:rsidR="00915DFA" w:rsidRPr="001676B2" w:rsidRDefault="00915DFA" w:rsidP="00915DFA">
      <w:pPr>
        <w:spacing w:after="0"/>
        <w:jc w:val="both"/>
        <w:rPr>
          <w:rFonts w:ascii="Times New Roman" w:hAnsi="Times New Roman"/>
          <w:b/>
          <w:sz w:val="24"/>
          <w:szCs w:val="24"/>
        </w:rPr>
      </w:pPr>
      <w:r w:rsidRPr="001676B2">
        <w:rPr>
          <w:rFonts w:ascii="Times New Roman" w:hAnsi="Times New Roman"/>
          <w:b/>
          <w:sz w:val="24"/>
          <w:szCs w:val="24"/>
        </w:rPr>
        <w:t>Etap II - skrócenie terminu realizacji o:</w:t>
      </w:r>
    </w:p>
    <w:p w:rsidR="00956E45" w:rsidRPr="001676B2" w:rsidRDefault="00956E45" w:rsidP="00956E45">
      <w:pPr>
        <w:spacing w:after="0"/>
        <w:jc w:val="both"/>
        <w:rPr>
          <w:rFonts w:ascii="Times New Roman" w:hAnsi="Times New Roman"/>
          <w:sz w:val="24"/>
          <w:szCs w:val="24"/>
        </w:rPr>
      </w:pPr>
      <w:r w:rsidRPr="001676B2">
        <w:rPr>
          <w:rFonts w:ascii="Times New Roman" w:hAnsi="Times New Roman"/>
          <w:sz w:val="24"/>
          <w:szCs w:val="24"/>
        </w:rPr>
        <w:t>- 6 dni - 1 pkt.</w:t>
      </w:r>
    </w:p>
    <w:p w:rsidR="00956E45" w:rsidRPr="001676B2" w:rsidRDefault="00956E45" w:rsidP="00956E45">
      <w:pPr>
        <w:spacing w:after="0"/>
        <w:jc w:val="both"/>
        <w:rPr>
          <w:rFonts w:ascii="Times New Roman" w:hAnsi="Times New Roman"/>
          <w:sz w:val="24"/>
          <w:szCs w:val="24"/>
        </w:rPr>
      </w:pPr>
      <w:r w:rsidRPr="001676B2">
        <w:rPr>
          <w:rFonts w:ascii="Times New Roman" w:hAnsi="Times New Roman"/>
          <w:sz w:val="24"/>
          <w:szCs w:val="24"/>
        </w:rPr>
        <w:t xml:space="preserve">- 12 dni - 2 pkt. </w:t>
      </w:r>
    </w:p>
    <w:p w:rsidR="00956E45" w:rsidRPr="001676B2" w:rsidRDefault="00956E45" w:rsidP="00956E45">
      <w:pPr>
        <w:spacing w:after="0"/>
        <w:jc w:val="both"/>
        <w:rPr>
          <w:rFonts w:ascii="Times New Roman" w:hAnsi="Times New Roman"/>
          <w:sz w:val="24"/>
          <w:szCs w:val="24"/>
        </w:rPr>
      </w:pPr>
      <w:r w:rsidRPr="001676B2">
        <w:rPr>
          <w:rFonts w:ascii="Times New Roman" w:hAnsi="Times New Roman"/>
          <w:sz w:val="24"/>
          <w:szCs w:val="24"/>
        </w:rPr>
        <w:t>- 18 dni - 3 pkt.</w:t>
      </w:r>
    </w:p>
    <w:p w:rsidR="00956E45" w:rsidRPr="001676B2" w:rsidRDefault="00956E45" w:rsidP="00956E45">
      <w:pPr>
        <w:spacing w:after="0"/>
        <w:jc w:val="both"/>
        <w:rPr>
          <w:rFonts w:ascii="Times New Roman" w:hAnsi="Times New Roman"/>
          <w:sz w:val="24"/>
          <w:szCs w:val="24"/>
        </w:rPr>
      </w:pPr>
      <w:r w:rsidRPr="001676B2">
        <w:rPr>
          <w:rFonts w:ascii="Times New Roman" w:hAnsi="Times New Roman"/>
          <w:sz w:val="24"/>
          <w:szCs w:val="24"/>
        </w:rPr>
        <w:t>- 24 dni - 4 pkt.</w:t>
      </w:r>
    </w:p>
    <w:p w:rsidR="00956E45" w:rsidRPr="001676B2" w:rsidRDefault="00956E45" w:rsidP="00956E45">
      <w:pPr>
        <w:spacing w:after="0"/>
        <w:jc w:val="both"/>
        <w:rPr>
          <w:rFonts w:ascii="Times New Roman" w:hAnsi="Times New Roman"/>
          <w:sz w:val="24"/>
          <w:szCs w:val="24"/>
        </w:rPr>
      </w:pPr>
      <w:r w:rsidRPr="001676B2">
        <w:rPr>
          <w:rFonts w:ascii="Times New Roman" w:hAnsi="Times New Roman"/>
          <w:sz w:val="24"/>
          <w:szCs w:val="24"/>
        </w:rPr>
        <w:t>- 30 dni - 5 pkt.</w:t>
      </w:r>
    </w:p>
    <w:p w:rsidR="00915DFA" w:rsidRPr="001676B2" w:rsidRDefault="00915DFA" w:rsidP="00915DFA">
      <w:pPr>
        <w:spacing w:after="0"/>
        <w:jc w:val="both"/>
        <w:rPr>
          <w:rFonts w:ascii="Times New Roman" w:hAnsi="Times New Roman"/>
          <w:sz w:val="24"/>
          <w:szCs w:val="24"/>
        </w:rPr>
      </w:pPr>
    </w:p>
    <w:p w:rsidR="00915DFA" w:rsidRPr="001676B2" w:rsidRDefault="00915DFA" w:rsidP="00915DFA">
      <w:pPr>
        <w:spacing w:after="0"/>
        <w:jc w:val="both"/>
        <w:rPr>
          <w:rFonts w:ascii="Times New Roman" w:hAnsi="Times New Roman"/>
          <w:b/>
          <w:sz w:val="24"/>
          <w:szCs w:val="24"/>
        </w:rPr>
      </w:pPr>
      <w:r w:rsidRPr="001676B2">
        <w:rPr>
          <w:rFonts w:ascii="Times New Roman" w:hAnsi="Times New Roman"/>
          <w:b/>
          <w:sz w:val="24"/>
          <w:szCs w:val="24"/>
        </w:rPr>
        <w:t>Etap III - skrócenie terminu realizacji o:</w:t>
      </w:r>
    </w:p>
    <w:p w:rsidR="00915DFA" w:rsidRPr="001676B2" w:rsidRDefault="00915DFA" w:rsidP="00915DFA">
      <w:pPr>
        <w:spacing w:after="0"/>
        <w:jc w:val="both"/>
        <w:rPr>
          <w:rFonts w:ascii="Times New Roman" w:hAnsi="Times New Roman"/>
          <w:sz w:val="24"/>
          <w:szCs w:val="24"/>
        </w:rPr>
      </w:pPr>
      <w:r w:rsidRPr="001676B2">
        <w:rPr>
          <w:rFonts w:ascii="Times New Roman" w:hAnsi="Times New Roman"/>
          <w:sz w:val="24"/>
          <w:szCs w:val="24"/>
        </w:rPr>
        <w:t>- 6 dni - 1 pkt.</w:t>
      </w:r>
    </w:p>
    <w:p w:rsidR="00915DFA" w:rsidRPr="001676B2" w:rsidRDefault="00915DFA" w:rsidP="00915DFA">
      <w:pPr>
        <w:spacing w:after="0"/>
        <w:jc w:val="both"/>
        <w:rPr>
          <w:rFonts w:ascii="Times New Roman" w:hAnsi="Times New Roman"/>
          <w:sz w:val="24"/>
          <w:szCs w:val="24"/>
        </w:rPr>
      </w:pPr>
      <w:r w:rsidRPr="001676B2">
        <w:rPr>
          <w:rFonts w:ascii="Times New Roman" w:hAnsi="Times New Roman"/>
          <w:sz w:val="24"/>
          <w:szCs w:val="24"/>
        </w:rPr>
        <w:t xml:space="preserve">- 12 dni - 2 pkt. </w:t>
      </w:r>
    </w:p>
    <w:p w:rsidR="00915DFA" w:rsidRPr="001676B2" w:rsidRDefault="00915DFA" w:rsidP="00915DFA">
      <w:pPr>
        <w:spacing w:after="0"/>
        <w:jc w:val="both"/>
        <w:rPr>
          <w:rFonts w:ascii="Times New Roman" w:hAnsi="Times New Roman"/>
          <w:sz w:val="24"/>
          <w:szCs w:val="24"/>
        </w:rPr>
      </w:pPr>
      <w:r w:rsidRPr="001676B2">
        <w:rPr>
          <w:rFonts w:ascii="Times New Roman" w:hAnsi="Times New Roman"/>
          <w:sz w:val="24"/>
          <w:szCs w:val="24"/>
        </w:rPr>
        <w:t>- 18 dni - 3 pkt.</w:t>
      </w:r>
    </w:p>
    <w:p w:rsidR="00915DFA" w:rsidRPr="001676B2" w:rsidRDefault="00915DFA" w:rsidP="00915DFA">
      <w:pPr>
        <w:spacing w:after="0"/>
        <w:jc w:val="both"/>
        <w:rPr>
          <w:rFonts w:ascii="Times New Roman" w:hAnsi="Times New Roman"/>
          <w:sz w:val="24"/>
          <w:szCs w:val="24"/>
        </w:rPr>
      </w:pPr>
      <w:r w:rsidRPr="001676B2">
        <w:rPr>
          <w:rFonts w:ascii="Times New Roman" w:hAnsi="Times New Roman"/>
          <w:sz w:val="24"/>
          <w:szCs w:val="24"/>
        </w:rPr>
        <w:t>- 24 dni - 4 pkt.</w:t>
      </w:r>
    </w:p>
    <w:p w:rsidR="00915DFA" w:rsidRPr="001676B2" w:rsidRDefault="001676B2" w:rsidP="00915DFA">
      <w:pPr>
        <w:spacing w:after="0"/>
        <w:jc w:val="both"/>
        <w:rPr>
          <w:rFonts w:ascii="Times New Roman" w:hAnsi="Times New Roman"/>
          <w:sz w:val="24"/>
          <w:szCs w:val="24"/>
        </w:rPr>
      </w:pPr>
      <w:r>
        <w:rPr>
          <w:rFonts w:ascii="Times New Roman" w:hAnsi="Times New Roman"/>
          <w:sz w:val="24"/>
          <w:szCs w:val="24"/>
        </w:rPr>
        <w:t>- 30 dni - 5 pkt.</w:t>
      </w:r>
    </w:p>
    <w:p w:rsidR="00915DFA" w:rsidRPr="001676B2" w:rsidRDefault="00915DFA" w:rsidP="00915DFA">
      <w:pPr>
        <w:spacing w:after="0"/>
        <w:jc w:val="both"/>
        <w:rPr>
          <w:rFonts w:ascii="Times New Roman" w:hAnsi="Times New Roman"/>
          <w:sz w:val="24"/>
          <w:szCs w:val="24"/>
        </w:rPr>
      </w:pPr>
    </w:p>
    <w:p w:rsidR="00956E45" w:rsidRDefault="00956E45" w:rsidP="00956E45">
      <w:pPr>
        <w:jc w:val="both"/>
        <w:rPr>
          <w:rFonts w:ascii="Times New Roman" w:hAnsi="Times New Roman"/>
          <w:b/>
          <w:sz w:val="24"/>
          <w:szCs w:val="24"/>
        </w:rPr>
      </w:pPr>
      <w:r w:rsidRPr="001676B2">
        <w:rPr>
          <w:rFonts w:ascii="Times New Roman" w:hAnsi="Times New Roman"/>
          <w:b/>
          <w:sz w:val="24"/>
          <w:szCs w:val="24"/>
        </w:rPr>
        <w:t xml:space="preserve">Dzień zakończenia realizacji </w:t>
      </w:r>
      <w:r w:rsidR="001676B2" w:rsidRPr="001676B2">
        <w:rPr>
          <w:rFonts w:ascii="Times New Roman" w:hAnsi="Times New Roman"/>
          <w:b/>
          <w:sz w:val="24"/>
          <w:szCs w:val="24"/>
        </w:rPr>
        <w:t>III</w:t>
      </w:r>
      <w:r w:rsidRPr="001676B2">
        <w:rPr>
          <w:rFonts w:ascii="Times New Roman" w:hAnsi="Times New Roman"/>
          <w:b/>
          <w:sz w:val="24"/>
          <w:szCs w:val="24"/>
        </w:rPr>
        <w:t xml:space="preserve"> etapu jest dniem zakończenia całego </w:t>
      </w:r>
      <w:r w:rsidR="005E40A5" w:rsidRPr="001676B2">
        <w:rPr>
          <w:rFonts w:ascii="Times New Roman" w:hAnsi="Times New Roman"/>
          <w:b/>
          <w:sz w:val="24"/>
          <w:szCs w:val="24"/>
        </w:rPr>
        <w:t>zadania</w:t>
      </w:r>
      <w:r w:rsidRPr="001676B2">
        <w:rPr>
          <w:rFonts w:ascii="Times New Roman" w:hAnsi="Times New Roman"/>
          <w:b/>
          <w:sz w:val="24"/>
          <w:szCs w:val="24"/>
        </w:rPr>
        <w:t xml:space="preserve">, tj.                             w przypadku skrócenia przez Wykonawcę realizacji </w:t>
      </w:r>
      <w:r w:rsidR="001676B2" w:rsidRPr="001676B2">
        <w:rPr>
          <w:rFonts w:ascii="Times New Roman" w:hAnsi="Times New Roman"/>
          <w:b/>
          <w:sz w:val="24"/>
          <w:szCs w:val="24"/>
        </w:rPr>
        <w:t>III</w:t>
      </w:r>
      <w:r w:rsidRPr="001676B2">
        <w:rPr>
          <w:rFonts w:ascii="Times New Roman" w:hAnsi="Times New Roman"/>
          <w:b/>
          <w:sz w:val="24"/>
          <w:szCs w:val="24"/>
        </w:rPr>
        <w:t xml:space="preserve"> etapu, skraca się również okres </w:t>
      </w:r>
      <w:r w:rsidRPr="0059548C">
        <w:rPr>
          <w:rFonts w:ascii="Times New Roman" w:hAnsi="Times New Roman"/>
          <w:b/>
          <w:sz w:val="24"/>
          <w:szCs w:val="24"/>
        </w:rPr>
        <w:t xml:space="preserve">realizacji całego </w:t>
      </w:r>
      <w:r w:rsidR="005E40A5" w:rsidRPr="0059548C">
        <w:rPr>
          <w:rFonts w:ascii="Times New Roman" w:hAnsi="Times New Roman"/>
          <w:b/>
          <w:sz w:val="24"/>
          <w:szCs w:val="24"/>
        </w:rPr>
        <w:t>zadania inwestycyjnego</w:t>
      </w:r>
      <w:r w:rsidRPr="0059548C">
        <w:rPr>
          <w:rFonts w:ascii="Times New Roman" w:hAnsi="Times New Roman"/>
          <w:b/>
          <w:sz w:val="24"/>
          <w:szCs w:val="24"/>
        </w:rPr>
        <w:t xml:space="preserve">. </w:t>
      </w:r>
    </w:p>
    <w:p w:rsidR="0059548C" w:rsidRPr="0059548C" w:rsidRDefault="0059548C" w:rsidP="00956E45">
      <w:pPr>
        <w:jc w:val="both"/>
        <w:rPr>
          <w:rFonts w:ascii="Times New Roman" w:hAnsi="Times New Roman"/>
          <w:b/>
          <w:sz w:val="28"/>
          <w:szCs w:val="24"/>
        </w:rPr>
      </w:pPr>
    </w:p>
    <w:p w:rsidR="0059548C" w:rsidRPr="0059548C" w:rsidRDefault="0059548C" w:rsidP="004A18A3">
      <w:pPr>
        <w:spacing w:line="276" w:lineRule="auto"/>
        <w:jc w:val="both"/>
        <w:rPr>
          <w:rFonts w:ascii="Times New Roman" w:hAnsi="Times New Roman" w:cs="Times New Roman"/>
          <w:sz w:val="24"/>
        </w:rPr>
      </w:pPr>
      <w:r w:rsidRPr="0059548C">
        <w:rPr>
          <w:rFonts w:ascii="Times New Roman" w:hAnsi="Times New Roman" w:cs="Times New Roman"/>
          <w:b/>
          <w:sz w:val="24"/>
        </w:rPr>
        <w:t>Dla kryterium (D) – doświadczenie kierownika budowy</w:t>
      </w:r>
      <w:r w:rsidRPr="0059548C">
        <w:rPr>
          <w:rFonts w:ascii="Times New Roman" w:hAnsi="Times New Roman" w:cs="Times New Roman"/>
          <w:sz w:val="24"/>
        </w:rPr>
        <w:t xml:space="preserve"> (branża konstrukcyjno – budowlana,  uprawnienia budowlane bez ograniczeń do kierowania budową i robotami budowlanymi w specjalności konstrukcyjno - budowlanej jako kierownik budowy/ kierownik robót/inspektor nadzoru w realizacji zadania (od rozpoczęcia do zakończenia) związanego </w:t>
      </w:r>
      <w:r w:rsidRPr="0059548C">
        <w:rPr>
          <w:rFonts w:ascii="Times New Roman" w:hAnsi="Times New Roman" w:cs="Times New Roman"/>
          <w:sz w:val="24"/>
        </w:rPr>
        <w:br/>
        <w:t xml:space="preserve">z budową lub przebudową lub rozbudową budynku użyteczności publicznej o wartości minimum 1 500 000,00 zł brutto w okresie ostatnich 5 lat: </w:t>
      </w:r>
    </w:p>
    <w:p w:rsidR="0059548C" w:rsidRPr="0059548C" w:rsidRDefault="0059548C" w:rsidP="0059548C">
      <w:pPr>
        <w:spacing w:line="360" w:lineRule="auto"/>
        <w:jc w:val="both"/>
        <w:rPr>
          <w:rFonts w:ascii="Times New Roman" w:hAnsi="Times New Roman" w:cs="Times New Roman"/>
          <w:sz w:val="24"/>
        </w:rPr>
      </w:pPr>
      <w:r w:rsidRPr="0059548C">
        <w:rPr>
          <w:rFonts w:ascii="Times New Roman" w:hAnsi="Times New Roman" w:cs="Times New Roman"/>
          <w:sz w:val="24"/>
        </w:rPr>
        <w:t>0 – 1 zadanie</w:t>
      </w:r>
      <w:r w:rsidRPr="0059548C">
        <w:rPr>
          <w:rFonts w:ascii="Times New Roman" w:hAnsi="Times New Roman" w:cs="Times New Roman"/>
          <w:sz w:val="24"/>
        </w:rPr>
        <w:tab/>
      </w:r>
      <w:r w:rsidRPr="0059548C">
        <w:rPr>
          <w:rFonts w:ascii="Times New Roman" w:hAnsi="Times New Roman" w:cs="Times New Roman"/>
          <w:sz w:val="24"/>
        </w:rPr>
        <w:tab/>
        <w:t>-</w:t>
      </w:r>
      <w:r w:rsidRPr="0059548C">
        <w:rPr>
          <w:rFonts w:ascii="Times New Roman" w:hAnsi="Times New Roman" w:cs="Times New Roman"/>
          <w:sz w:val="24"/>
        </w:rPr>
        <w:tab/>
        <w:t>0,00 pkt.,</w:t>
      </w:r>
    </w:p>
    <w:p w:rsidR="0059548C" w:rsidRPr="0059548C" w:rsidRDefault="0059548C" w:rsidP="0059548C">
      <w:pPr>
        <w:spacing w:line="360" w:lineRule="auto"/>
        <w:jc w:val="both"/>
        <w:rPr>
          <w:rFonts w:ascii="Times New Roman" w:hAnsi="Times New Roman" w:cs="Times New Roman"/>
          <w:sz w:val="24"/>
        </w:rPr>
      </w:pPr>
      <w:r w:rsidRPr="0059548C">
        <w:rPr>
          <w:rFonts w:ascii="Times New Roman" w:hAnsi="Times New Roman" w:cs="Times New Roman"/>
          <w:sz w:val="24"/>
        </w:rPr>
        <w:t xml:space="preserve">2 zadania </w:t>
      </w:r>
      <w:r w:rsidRPr="0059548C">
        <w:rPr>
          <w:rFonts w:ascii="Times New Roman" w:hAnsi="Times New Roman" w:cs="Times New Roman"/>
          <w:sz w:val="24"/>
        </w:rPr>
        <w:tab/>
      </w:r>
      <w:r w:rsidRPr="0059548C">
        <w:rPr>
          <w:rFonts w:ascii="Times New Roman" w:hAnsi="Times New Roman" w:cs="Times New Roman"/>
          <w:sz w:val="24"/>
        </w:rPr>
        <w:tab/>
        <w:t>-</w:t>
      </w:r>
      <w:r w:rsidRPr="0059548C">
        <w:rPr>
          <w:rFonts w:ascii="Times New Roman" w:hAnsi="Times New Roman" w:cs="Times New Roman"/>
          <w:sz w:val="24"/>
        </w:rPr>
        <w:tab/>
        <w:t>4,50 pkt.,</w:t>
      </w:r>
    </w:p>
    <w:p w:rsidR="0059548C" w:rsidRPr="0059548C" w:rsidRDefault="0059548C" w:rsidP="0059548C">
      <w:pPr>
        <w:spacing w:line="360" w:lineRule="auto"/>
        <w:jc w:val="both"/>
        <w:rPr>
          <w:rFonts w:ascii="Times New Roman" w:hAnsi="Times New Roman" w:cs="Times New Roman"/>
          <w:sz w:val="24"/>
        </w:rPr>
      </w:pPr>
      <w:r w:rsidRPr="0059548C">
        <w:rPr>
          <w:rFonts w:ascii="Times New Roman" w:hAnsi="Times New Roman" w:cs="Times New Roman"/>
          <w:sz w:val="24"/>
        </w:rPr>
        <w:lastRenderedPageBreak/>
        <w:t xml:space="preserve">3 zadania i więcej </w:t>
      </w:r>
      <w:r w:rsidRPr="0059548C">
        <w:rPr>
          <w:rFonts w:ascii="Times New Roman" w:hAnsi="Times New Roman" w:cs="Times New Roman"/>
          <w:sz w:val="24"/>
        </w:rPr>
        <w:tab/>
        <w:t>-</w:t>
      </w:r>
      <w:r w:rsidRPr="0059548C">
        <w:rPr>
          <w:rFonts w:ascii="Times New Roman" w:hAnsi="Times New Roman" w:cs="Times New Roman"/>
          <w:sz w:val="24"/>
        </w:rPr>
        <w:tab/>
        <w:t xml:space="preserve">9,00 pkt. </w:t>
      </w:r>
    </w:p>
    <w:p w:rsidR="0059548C" w:rsidRPr="0059548C" w:rsidRDefault="0059548C" w:rsidP="0059548C">
      <w:pPr>
        <w:spacing w:line="360" w:lineRule="auto"/>
        <w:jc w:val="both"/>
        <w:rPr>
          <w:rFonts w:ascii="Times New Roman" w:hAnsi="Times New Roman" w:cs="Times New Roman"/>
          <w:sz w:val="24"/>
        </w:rPr>
      </w:pPr>
      <w:r w:rsidRPr="0059548C">
        <w:rPr>
          <w:rFonts w:ascii="Times New Roman" w:hAnsi="Times New Roman" w:cs="Times New Roman"/>
          <w:sz w:val="24"/>
        </w:rPr>
        <w:t xml:space="preserve">Przyjmuje się, że 1% = 1 pkt i tak zostanie przeliczona liczba punktów w kryterium doświadczenie kierownika budowy. </w:t>
      </w:r>
    </w:p>
    <w:p w:rsidR="0059548C" w:rsidRDefault="0059548C" w:rsidP="00956E45">
      <w:pPr>
        <w:jc w:val="both"/>
        <w:rPr>
          <w:rFonts w:ascii="Times New Roman" w:hAnsi="Times New Roman"/>
          <w:b/>
          <w:sz w:val="24"/>
          <w:szCs w:val="24"/>
        </w:rPr>
      </w:pPr>
      <w:r>
        <w:rPr>
          <w:rFonts w:ascii="Times New Roman" w:hAnsi="Times New Roman"/>
          <w:b/>
          <w:sz w:val="24"/>
          <w:szCs w:val="24"/>
        </w:rPr>
        <w:t xml:space="preserve">Informację o ilości zrealizowanych zadań przez kierownika budowy, należy podać </w:t>
      </w:r>
      <w:r>
        <w:rPr>
          <w:rFonts w:ascii="Times New Roman" w:hAnsi="Times New Roman"/>
          <w:b/>
          <w:sz w:val="24"/>
          <w:szCs w:val="24"/>
        </w:rPr>
        <w:br/>
        <w:t xml:space="preserve">w formularzu ofertowym. </w:t>
      </w:r>
    </w:p>
    <w:p w:rsidR="00956E45" w:rsidRPr="0059548C" w:rsidRDefault="00956E45" w:rsidP="00956E45">
      <w:pPr>
        <w:jc w:val="both"/>
        <w:rPr>
          <w:rFonts w:ascii="Times New Roman" w:hAnsi="Times New Roman"/>
          <w:sz w:val="24"/>
          <w:szCs w:val="24"/>
        </w:rPr>
      </w:pPr>
      <w:r w:rsidRPr="0059548C">
        <w:rPr>
          <w:rFonts w:ascii="Times New Roman" w:hAnsi="Times New Roman"/>
          <w:sz w:val="24"/>
          <w:szCs w:val="24"/>
        </w:rPr>
        <w:t>Całkowita liczba punktów jakie otrzyma dana oferta obliczona zostanie na podstawie poniższego wzoru:</w:t>
      </w:r>
    </w:p>
    <w:p w:rsidR="00956E45" w:rsidRPr="0011780F" w:rsidRDefault="00956E45" w:rsidP="00956E45">
      <w:pPr>
        <w:jc w:val="both"/>
        <w:rPr>
          <w:rFonts w:ascii="Times New Roman" w:hAnsi="Times New Roman"/>
          <w:sz w:val="24"/>
          <w:szCs w:val="24"/>
        </w:rPr>
      </w:pPr>
      <w:r w:rsidRPr="0011780F">
        <w:rPr>
          <w:rFonts w:ascii="Times New Roman" w:hAnsi="Times New Roman"/>
          <w:sz w:val="24"/>
          <w:szCs w:val="24"/>
        </w:rPr>
        <w:t>Lp = C + G +</w:t>
      </w:r>
      <w:r w:rsidR="0011780F" w:rsidRPr="0011780F">
        <w:rPr>
          <w:rFonts w:ascii="Times New Roman" w:hAnsi="Times New Roman"/>
          <w:sz w:val="24"/>
          <w:szCs w:val="24"/>
        </w:rPr>
        <w:t>T+</w:t>
      </w:r>
      <w:r w:rsidRPr="0011780F">
        <w:rPr>
          <w:rFonts w:ascii="Times New Roman" w:hAnsi="Times New Roman"/>
          <w:sz w:val="24"/>
          <w:szCs w:val="24"/>
        </w:rPr>
        <w:t xml:space="preserve"> D</w:t>
      </w:r>
    </w:p>
    <w:p w:rsidR="00956E45" w:rsidRPr="0011780F" w:rsidRDefault="00956E45" w:rsidP="00956E45">
      <w:pPr>
        <w:jc w:val="both"/>
        <w:rPr>
          <w:rFonts w:ascii="Times New Roman" w:hAnsi="Times New Roman"/>
          <w:sz w:val="24"/>
          <w:szCs w:val="24"/>
        </w:rPr>
      </w:pPr>
      <w:r w:rsidRPr="0011780F">
        <w:rPr>
          <w:rFonts w:ascii="Times New Roman" w:hAnsi="Times New Roman"/>
          <w:sz w:val="24"/>
          <w:szCs w:val="24"/>
        </w:rPr>
        <w:t>Lp - liczba punktów,</w:t>
      </w:r>
    </w:p>
    <w:p w:rsidR="00956E45" w:rsidRPr="0011780F" w:rsidRDefault="00956E45" w:rsidP="00956E45">
      <w:pPr>
        <w:jc w:val="both"/>
        <w:rPr>
          <w:rFonts w:ascii="Times New Roman" w:hAnsi="Times New Roman"/>
          <w:sz w:val="24"/>
          <w:szCs w:val="24"/>
        </w:rPr>
      </w:pPr>
      <w:r w:rsidRPr="0011780F">
        <w:rPr>
          <w:rFonts w:ascii="Times New Roman" w:hAnsi="Times New Roman"/>
          <w:sz w:val="24"/>
          <w:szCs w:val="24"/>
        </w:rPr>
        <w:t>C - punkt</w:t>
      </w:r>
      <w:r w:rsidR="008C5C9D">
        <w:rPr>
          <w:rFonts w:ascii="Times New Roman" w:hAnsi="Times New Roman"/>
          <w:sz w:val="24"/>
          <w:szCs w:val="24"/>
        </w:rPr>
        <w:t>y</w:t>
      </w:r>
      <w:r w:rsidRPr="0011780F">
        <w:rPr>
          <w:rFonts w:ascii="Times New Roman" w:hAnsi="Times New Roman"/>
          <w:sz w:val="24"/>
          <w:szCs w:val="24"/>
        </w:rPr>
        <w:t xml:space="preserve"> przyznane w kryterium cena,</w:t>
      </w:r>
    </w:p>
    <w:p w:rsidR="00956E45" w:rsidRPr="0011780F" w:rsidRDefault="00956E45" w:rsidP="00956E45">
      <w:pPr>
        <w:jc w:val="both"/>
        <w:rPr>
          <w:rFonts w:ascii="Times New Roman" w:hAnsi="Times New Roman"/>
          <w:sz w:val="24"/>
          <w:szCs w:val="24"/>
        </w:rPr>
      </w:pPr>
      <w:r w:rsidRPr="0011780F">
        <w:rPr>
          <w:rFonts w:ascii="Times New Roman" w:hAnsi="Times New Roman"/>
          <w:sz w:val="24"/>
          <w:szCs w:val="24"/>
        </w:rPr>
        <w:t xml:space="preserve">G - punkty przyznane w kryterium </w:t>
      </w:r>
      <w:r w:rsidR="0011780F" w:rsidRPr="0011780F">
        <w:rPr>
          <w:rFonts w:ascii="Times New Roman" w:hAnsi="Times New Roman"/>
          <w:sz w:val="24"/>
          <w:szCs w:val="24"/>
        </w:rPr>
        <w:t xml:space="preserve">okres udzielonej gwarancji, </w:t>
      </w:r>
    </w:p>
    <w:p w:rsidR="00956E45" w:rsidRPr="0011780F" w:rsidRDefault="00956E45" w:rsidP="00956E45">
      <w:pPr>
        <w:jc w:val="both"/>
        <w:rPr>
          <w:rFonts w:ascii="Times New Roman" w:hAnsi="Times New Roman"/>
          <w:sz w:val="24"/>
          <w:szCs w:val="24"/>
        </w:rPr>
      </w:pPr>
      <w:r w:rsidRPr="0011780F">
        <w:rPr>
          <w:rFonts w:ascii="Times New Roman" w:hAnsi="Times New Roman"/>
          <w:sz w:val="24"/>
          <w:szCs w:val="24"/>
        </w:rPr>
        <w:t xml:space="preserve">T – punkty przyznane w kryterium </w:t>
      </w:r>
      <w:r w:rsidR="0011780F" w:rsidRPr="0011780F">
        <w:rPr>
          <w:rFonts w:ascii="Times New Roman" w:hAnsi="Times New Roman"/>
          <w:sz w:val="24"/>
          <w:szCs w:val="24"/>
        </w:rPr>
        <w:t xml:space="preserve">skrócenie terminu realizacji zadania, </w:t>
      </w:r>
      <w:r w:rsidRPr="0011780F">
        <w:rPr>
          <w:rFonts w:ascii="Times New Roman" w:hAnsi="Times New Roman"/>
          <w:sz w:val="24"/>
          <w:szCs w:val="24"/>
        </w:rPr>
        <w:t xml:space="preserve"> </w:t>
      </w:r>
    </w:p>
    <w:p w:rsidR="00956E45" w:rsidRPr="0011780F" w:rsidRDefault="00956E45" w:rsidP="00956E45">
      <w:pPr>
        <w:jc w:val="both"/>
        <w:rPr>
          <w:rFonts w:ascii="Times New Roman" w:hAnsi="Times New Roman"/>
          <w:sz w:val="24"/>
          <w:szCs w:val="24"/>
        </w:rPr>
      </w:pPr>
      <w:r w:rsidRPr="0011780F">
        <w:rPr>
          <w:rFonts w:ascii="Times New Roman" w:hAnsi="Times New Roman"/>
          <w:sz w:val="24"/>
          <w:szCs w:val="24"/>
        </w:rPr>
        <w:t xml:space="preserve">D - punkty przyznane w kryterium doświadczenie kierownika budowy. </w:t>
      </w:r>
    </w:p>
    <w:p w:rsidR="00956E45" w:rsidRPr="0011780F" w:rsidRDefault="00956E45" w:rsidP="00956E45">
      <w:pPr>
        <w:jc w:val="center"/>
        <w:rPr>
          <w:rFonts w:ascii="Times New Roman" w:hAnsi="Times New Roman"/>
          <w:b/>
          <w:sz w:val="24"/>
          <w:szCs w:val="24"/>
        </w:rPr>
      </w:pPr>
      <w:r w:rsidRPr="0011780F">
        <w:rPr>
          <w:rFonts w:ascii="Times New Roman" w:hAnsi="Times New Roman"/>
          <w:b/>
          <w:sz w:val="24"/>
          <w:szCs w:val="24"/>
        </w:rPr>
        <w:t>Za najkorzystniejszą zostanie wybrana oferta, która otrzyma najwyższą liczbę punktów spośród ofert nie podlegających odrzuceniu.</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 xml:space="preserve">12.3. Zamawiający wezwie Wykonawcę, którego oferta otrzymała największą ilość punktów w ustawowym terminie do złożenia dokumentów w zakresie nie podlegania wykluczeniu oraz spełniania warunków udziału w postępowaniu. Potwierdzenie dokumentami wymienionych okoliczności będzie stanowić podstawę dokonania wyboru oferty tego Wykonawcy. </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 xml:space="preserve">12.4. 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12.5. Zamawiający poprawi w ofercie:</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a)      oczywiste omyłki pisarskie,</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b)  oczywiste omyłki rachunkowe, z uwzględnieniem konsekwencji rachunkowych dokonywanych poprawek,</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c)     inne omyłki polegające na niezgodności oferty z SIWZ, niepowodujące istotnych zmian             w treści oferty</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w:t>
      </w:r>
      <w:r w:rsidR="0011780F" w:rsidRPr="0011780F">
        <w:rPr>
          <w:rFonts w:ascii="Times New Roman" w:hAnsi="Times New Roman"/>
          <w:sz w:val="24"/>
          <w:szCs w:val="24"/>
        </w:rPr>
        <w:t xml:space="preserve"> </w:t>
      </w:r>
      <w:r w:rsidRPr="0011780F">
        <w:rPr>
          <w:rFonts w:ascii="Times New Roman" w:hAnsi="Times New Roman"/>
          <w:sz w:val="24"/>
          <w:szCs w:val="24"/>
        </w:rPr>
        <w:t xml:space="preserve">niezwłocznie zawiadamiając o tym Wykonawcę, którego oferta została poprawiona. </w:t>
      </w:r>
    </w:p>
    <w:p w:rsidR="00956E45" w:rsidRPr="0011780F" w:rsidRDefault="00956E45" w:rsidP="00956E45">
      <w:pPr>
        <w:ind w:left="567" w:hanging="567"/>
        <w:jc w:val="both"/>
        <w:rPr>
          <w:rFonts w:ascii="Times New Roman" w:hAnsi="Times New Roman"/>
          <w:sz w:val="24"/>
          <w:szCs w:val="24"/>
        </w:rPr>
      </w:pPr>
      <w:r w:rsidRPr="0011780F">
        <w:rPr>
          <w:rFonts w:ascii="Times New Roman" w:hAnsi="Times New Roman"/>
          <w:sz w:val="24"/>
          <w:szCs w:val="24"/>
        </w:rPr>
        <w:t xml:space="preserve">12.6. Jeżeli nie będzie można wybrać najkorzystniejszej oferty z uwagi na to, że dwie lub więcej ofert przedstawia taki sam bilans ceny lub kosztu lub innych kryteriów oceny ofert, Zamawiający spośród wybiera ofertę z najniższą ceną lub najniższym kosztem, </w:t>
      </w:r>
      <w:r w:rsidR="0011780F" w:rsidRPr="0011780F">
        <w:rPr>
          <w:rFonts w:ascii="Times New Roman" w:hAnsi="Times New Roman"/>
          <w:sz w:val="24"/>
          <w:szCs w:val="24"/>
        </w:rPr>
        <w:br/>
      </w:r>
      <w:r w:rsidRPr="0011780F">
        <w:rPr>
          <w:rFonts w:ascii="Times New Roman" w:hAnsi="Times New Roman"/>
          <w:sz w:val="24"/>
          <w:szCs w:val="24"/>
        </w:rPr>
        <w:lastRenderedPageBreak/>
        <w:t xml:space="preserve">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11780F" w:rsidRDefault="00956E45" w:rsidP="0011780F">
      <w:pPr>
        <w:ind w:left="567" w:hanging="567"/>
        <w:jc w:val="both"/>
        <w:rPr>
          <w:rFonts w:ascii="Times New Roman" w:hAnsi="Times New Roman"/>
          <w:sz w:val="24"/>
          <w:szCs w:val="24"/>
        </w:rPr>
      </w:pPr>
      <w:r w:rsidRPr="0011780F">
        <w:rPr>
          <w:rFonts w:ascii="Times New Roman" w:hAnsi="Times New Roman"/>
          <w:sz w:val="24"/>
          <w:szCs w:val="24"/>
        </w:rPr>
        <w:t>12.7. Zamawiający nie przewiduje przeprowadzenia dogrywki w formie aukcji elektronicznej.</w:t>
      </w:r>
    </w:p>
    <w:p w:rsidR="0011780F" w:rsidRPr="0011780F" w:rsidRDefault="0011780F" w:rsidP="0011780F">
      <w:pPr>
        <w:ind w:left="567" w:hanging="567"/>
        <w:jc w:val="both"/>
        <w:rPr>
          <w:rFonts w:ascii="Times New Roman" w:hAnsi="Times New Roman"/>
          <w:sz w:val="24"/>
          <w:szCs w:val="24"/>
        </w:rPr>
      </w:pPr>
    </w:p>
    <w:p w:rsidR="00CA3107" w:rsidRDefault="00CA3107" w:rsidP="00CA3107">
      <w:pPr>
        <w:pBdr>
          <w:between w:val="single" w:sz="4" w:space="1" w:color="auto"/>
          <w:bar w:val="single" w:sz="4" w:color="auto"/>
        </w:pBdr>
        <w:jc w:val="both"/>
        <w:rPr>
          <w:rFonts w:ascii="Times New Roman" w:hAnsi="Times New Roman"/>
          <w:b/>
          <w:sz w:val="24"/>
          <w:szCs w:val="24"/>
        </w:rPr>
      </w:pPr>
      <w:r>
        <w:rPr>
          <w:rFonts w:ascii="Times New Roman" w:hAnsi="Times New Roman"/>
          <w:b/>
          <w:sz w:val="24"/>
          <w:szCs w:val="24"/>
        </w:rPr>
        <w:t xml:space="preserve">13.  </w:t>
      </w:r>
      <w:r w:rsidR="00C22C40" w:rsidRPr="0011780F">
        <w:rPr>
          <w:rFonts w:ascii="Times New Roman" w:hAnsi="Times New Roman"/>
          <w:b/>
          <w:sz w:val="24"/>
          <w:szCs w:val="24"/>
        </w:rPr>
        <w:t xml:space="preserve">OPIS POSOBU PRZYGOTOWYWANIA OFERTY </w:t>
      </w:r>
    </w:p>
    <w:p w:rsidR="00CA3107" w:rsidRPr="00CA3107" w:rsidRDefault="00CA3107" w:rsidP="00CA3107">
      <w:pPr>
        <w:spacing w:after="0" w:line="276" w:lineRule="auto"/>
        <w:ind w:left="709" w:hanging="709"/>
        <w:jc w:val="both"/>
        <w:rPr>
          <w:rFonts w:ascii="Times New Roman" w:eastAsia="Calibri" w:hAnsi="Times New Roman" w:cs="Times New Roman"/>
          <w:sz w:val="24"/>
        </w:rPr>
      </w:pPr>
      <w:r w:rsidRPr="00CA3107">
        <w:rPr>
          <w:rFonts w:ascii="Times New Roman" w:eastAsia="Calibri" w:hAnsi="Times New Roman" w:cs="Times New Roman"/>
          <w:sz w:val="24"/>
        </w:rPr>
        <w:t xml:space="preserve">13.1. Oferta musi być sporządzania w języku polskim w formie pisemnej pod rygorem nieważności. </w:t>
      </w:r>
    </w:p>
    <w:p w:rsidR="00CA3107" w:rsidRPr="00CA3107" w:rsidRDefault="00CA3107" w:rsidP="00CA3107">
      <w:pPr>
        <w:spacing w:after="0" w:line="276" w:lineRule="auto"/>
        <w:jc w:val="both"/>
        <w:rPr>
          <w:rFonts w:ascii="Times New Roman" w:eastAsia="Calibri" w:hAnsi="Times New Roman" w:cs="Times New Roman"/>
          <w:sz w:val="24"/>
        </w:rPr>
      </w:pPr>
      <w:r w:rsidRPr="00CA3107">
        <w:rPr>
          <w:rFonts w:ascii="Times New Roman" w:eastAsia="Calibri" w:hAnsi="Times New Roman" w:cs="Times New Roman"/>
          <w:sz w:val="24"/>
        </w:rPr>
        <w:t xml:space="preserve">13.2. </w:t>
      </w:r>
      <w:r>
        <w:rPr>
          <w:rFonts w:ascii="Times New Roman" w:eastAsia="Calibri" w:hAnsi="Times New Roman" w:cs="Times New Roman"/>
          <w:sz w:val="24"/>
        </w:rPr>
        <w:t xml:space="preserve">  </w:t>
      </w:r>
      <w:r w:rsidRPr="00CA3107">
        <w:rPr>
          <w:rFonts w:ascii="Times New Roman" w:eastAsia="Calibri" w:hAnsi="Times New Roman" w:cs="Times New Roman"/>
          <w:sz w:val="24"/>
        </w:rPr>
        <w:t>Treść oferty musi być zgodna z treścią niniejszej SIWZ.</w:t>
      </w:r>
    </w:p>
    <w:p w:rsidR="00CA3107" w:rsidRPr="00CA3107" w:rsidRDefault="00CA3107" w:rsidP="00CA3107">
      <w:pPr>
        <w:spacing w:after="0" w:line="276" w:lineRule="auto"/>
        <w:jc w:val="both"/>
        <w:rPr>
          <w:rFonts w:ascii="Times New Roman" w:eastAsia="Calibri" w:hAnsi="Times New Roman" w:cs="Times New Roman"/>
          <w:sz w:val="24"/>
        </w:rPr>
      </w:pPr>
      <w:r w:rsidRPr="00CA3107">
        <w:rPr>
          <w:rFonts w:ascii="Times New Roman" w:eastAsia="Calibri" w:hAnsi="Times New Roman" w:cs="Times New Roman"/>
          <w:sz w:val="24"/>
        </w:rPr>
        <w:t xml:space="preserve">13.3. </w:t>
      </w:r>
      <w:r>
        <w:rPr>
          <w:rFonts w:ascii="Times New Roman" w:eastAsia="Calibri" w:hAnsi="Times New Roman" w:cs="Times New Roman"/>
          <w:sz w:val="24"/>
        </w:rPr>
        <w:t xml:space="preserve">  </w:t>
      </w:r>
      <w:r w:rsidRPr="00CA3107">
        <w:rPr>
          <w:rFonts w:ascii="Times New Roman" w:eastAsia="Calibri" w:hAnsi="Times New Roman" w:cs="Times New Roman"/>
          <w:sz w:val="24"/>
        </w:rPr>
        <w:t>Wykonawca ponosi wszelkie koszty związane z przygotowaniem i złożeniem oferty.</w:t>
      </w:r>
    </w:p>
    <w:p w:rsidR="00CA3107" w:rsidRPr="00CA3107" w:rsidRDefault="00CA3107" w:rsidP="00CA3107">
      <w:pPr>
        <w:spacing w:line="276" w:lineRule="auto"/>
        <w:ind w:left="709" w:hanging="709"/>
        <w:jc w:val="both"/>
        <w:rPr>
          <w:rFonts w:ascii="Times New Roman" w:eastAsia="Calibri" w:hAnsi="Times New Roman" w:cs="Times New Roman"/>
          <w:sz w:val="24"/>
        </w:rPr>
      </w:pPr>
      <w:r w:rsidRPr="00CA3107">
        <w:rPr>
          <w:rFonts w:ascii="Times New Roman" w:eastAsia="Calibri" w:hAnsi="Times New Roman" w:cs="Times New Roman"/>
          <w:sz w:val="24"/>
        </w:rPr>
        <w:t xml:space="preserve">13.4. </w:t>
      </w:r>
      <w:r>
        <w:rPr>
          <w:rFonts w:ascii="Times New Roman" w:eastAsia="Calibri" w:hAnsi="Times New Roman" w:cs="Times New Roman"/>
          <w:sz w:val="24"/>
        </w:rPr>
        <w:t xml:space="preserve"> </w:t>
      </w:r>
      <w:r w:rsidRPr="00CA3107">
        <w:rPr>
          <w:rFonts w:ascii="Times New Roman" w:eastAsia="Calibri" w:hAnsi="Times New Roman" w:cs="Times New Roman"/>
          <w:sz w:val="24"/>
        </w:rPr>
        <w:t xml:space="preserve">Ofertę należy złożyć w trwale zamkniętej, nieprzejrzystej kopercie gwarantującej jej nienaruszalność do terminu otwarcia ofert. </w:t>
      </w:r>
    </w:p>
    <w:p w:rsidR="00CA3107" w:rsidRDefault="00CA3107" w:rsidP="00CA3107">
      <w:pPr>
        <w:spacing w:line="276" w:lineRule="auto"/>
        <w:ind w:left="567" w:hanging="567"/>
        <w:jc w:val="both"/>
        <w:rPr>
          <w:rFonts w:ascii="Times New Roman" w:eastAsia="Calibri" w:hAnsi="Times New Roman" w:cs="Times New Roman"/>
          <w:sz w:val="24"/>
        </w:rPr>
      </w:pPr>
      <w:r w:rsidRPr="00CA3107">
        <w:rPr>
          <w:rFonts w:ascii="Times New Roman" w:eastAsia="Calibri" w:hAnsi="Times New Roman" w:cs="Times New Roman"/>
          <w:sz w:val="24"/>
        </w:rPr>
        <w:t xml:space="preserve">13.5. Zaleca się, aby każda strona oferty była ponumerowana kolejnymi numerami. Nie spełnienie tego wymogu nie będzie skutkowało odrzuceniem oferty. Za kompletność złożonej oferty, która nie została ponumerowana Zamawiający nie bierze odpowiedzialności. </w:t>
      </w:r>
    </w:p>
    <w:p w:rsidR="00CA3107" w:rsidRPr="00CA3107" w:rsidRDefault="00CA3107" w:rsidP="00CA3107">
      <w:pPr>
        <w:spacing w:line="276" w:lineRule="auto"/>
        <w:ind w:left="567" w:hanging="567"/>
        <w:jc w:val="both"/>
        <w:rPr>
          <w:rFonts w:ascii="Times New Roman" w:eastAsia="Calibri" w:hAnsi="Times New Roman" w:cs="Times New Roman"/>
          <w:sz w:val="28"/>
        </w:rPr>
      </w:pPr>
      <w:r w:rsidRPr="00CA3107">
        <w:rPr>
          <w:rFonts w:ascii="Times New Roman" w:eastAsia="Calibri" w:hAnsi="Times New Roman" w:cs="Times New Roman"/>
          <w:sz w:val="28"/>
        </w:rPr>
        <w:t xml:space="preserve">13.6. </w:t>
      </w:r>
      <w:r w:rsidRPr="00CA3107">
        <w:rPr>
          <w:rFonts w:ascii="Times New Roman" w:eastAsia="Calibri" w:hAnsi="Times New Roman" w:cs="Times New Roman"/>
          <w:sz w:val="24"/>
        </w:rPr>
        <w:t xml:space="preserve">Wszystkie dokumenty składane z ofertą i na wezwanie Zamawiającego, z wyjątkiem: pełnomocnictw, dokumentu potwierdzającego wniesienie wadium w formie niepieniężnej, oświadczenia o spełnianiu warunków udziału w postępowaniu   </w:t>
      </w:r>
      <w:r>
        <w:rPr>
          <w:rFonts w:ascii="Times New Roman" w:eastAsia="Calibri" w:hAnsi="Times New Roman" w:cs="Times New Roman"/>
          <w:sz w:val="24"/>
        </w:rPr>
        <w:br/>
      </w:r>
      <w:r w:rsidRPr="00CA3107">
        <w:rPr>
          <w:rFonts w:ascii="Times New Roman" w:eastAsia="Calibri" w:hAnsi="Times New Roman" w:cs="Times New Roman"/>
          <w:sz w:val="24"/>
        </w:rPr>
        <w:t xml:space="preserve">i oświadczenie o braku podstaw do wykluczenia, oświadczenia o udostępnieniu zasobów przez podmiot trzeci -  muszą być przedstawione w formie oryginału lub kopii poświadczonej "za zgodność z oryginałem" przez Wykonawcę, osobę upoważnioną wymienioną w dokumencie rejestracyjnym lub pełnomocnika,  na każdej stronie zawierającej treść. </w:t>
      </w:r>
    </w:p>
    <w:p w:rsidR="00CA3107" w:rsidRPr="00CA3107" w:rsidRDefault="00CA3107" w:rsidP="00CA3107">
      <w:pPr>
        <w:spacing w:line="276" w:lineRule="auto"/>
        <w:ind w:left="567" w:hanging="567"/>
        <w:jc w:val="both"/>
        <w:rPr>
          <w:rFonts w:ascii="Times New Roman" w:eastAsia="Calibri" w:hAnsi="Times New Roman" w:cs="Times New Roman"/>
          <w:sz w:val="24"/>
        </w:rPr>
      </w:pPr>
      <w:r w:rsidRPr="00CA3107">
        <w:rPr>
          <w:rFonts w:ascii="Times New Roman" w:eastAsia="Times New Roman" w:hAnsi="Times New Roman" w:cs="Times New Roman"/>
          <w:sz w:val="24"/>
          <w:lang w:eastAsia="pl-PL"/>
        </w:rPr>
        <w:t>13.7. Jeżeli oryginalny dokument został sporządzony w innym języku wymaga się oprócz tego dokumentu złożenia jego tłumaczenia na język polski, poświadczonym przez wykonawcę.</w:t>
      </w:r>
    </w:p>
    <w:p w:rsidR="00CA3107" w:rsidRPr="00CA3107" w:rsidRDefault="00CA3107" w:rsidP="00CA3107">
      <w:pPr>
        <w:spacing w:line="360" w:lineRule="auto"/>
        <w:jc w:val="both"/>
        <w:rPr>
          <w:rFonts w:ascii="Times New Roman" w:eastAsia="Calibri" w:hAnsi="Times New Roman" w:cs="Times New Roman"/>
          <w:sz w:val="24"/>
        </w:rPr>
      </w:pPr>
      <w:r w:rsidRPr="00CA3107">
        <w:rPr>
          <w:rFonts w:ascii="Times New Roman" w:eastAsia="Calibri" w:hAnsi="Times New Roman" w:cs="Times New Roman"/>
          <w:sz w:val="24"/>
        </w:rPr>
        <w:t>13.8. Na kopercie należy umieścić następujące informacje:</w:t>
      </w:r>
    </w:p>
    <w:p w:rsidR="00CA3107" w:rsidRPr="00CA3107" w:rsidRDefault="00CA3107" w:rsidP="00963D02">
      <w:pPr>
        <w:pStyle w:val="Akapitzlist"/>
        <w:numPr>
          <w:ilvl w:val="0"/>
          <w:numId w:val="22"/>
        </w:numPr>
        <w:spacing w:line="360" w:lineRule="auto"/>
        <w:jc w:val="both"/>
        <w:rPr>
          <w:rFonts w:ascii="Times New Roman" w:eastAsia="Calibri" w:hAnsi="Times New Roman" w:cs="Times New Roman"/>
          <w:sz w:val="24"/>
        </w:rPr>
      </w:pPr>
      <w:r w:rsidRPr="00CA3107">
        <w:rPr>
          <w:rFonts w:ascii="Times New Roman" w:eastAsia="Calibri" w:hAnsi="Times New Roman" w:cs="Times New Roman"/>
          <w:sz w:val="24"/>
        </w:rPr>
        <w:t xml:space="preserve">Nazwa i adres Wykonawcy, </w:t>
      </w:r>
    </w:p>
    <w:p w:rsidR="00CA3107" w:rsidRPr="00CA3107" w:rsidRDefault="00CA3107" w:rsidP="00963D02">
      <w:pPr>
        <w:pStyle w:val="Akapitzlist"/>
        <w:numPr>
          <w:ilvl w:val="0"/>
          <w:numId w:val="22"/>
        </w:numPr>
        <w:spacing w:line="360" w:lineRule="auto"/>
        <w:jc w:val="both"/>
        <w:rPr>
          <w:rFonts w:ascii="Times New Roman" w:eastAsia="Calibri" w:hAnsi="Times New Roman" w:cs="Times New Roman"/>
          <w:sz w:val="24"/>
        </w:rPr>
      </w:pPr>
      <w:r w:rsidRPr="00CA3107">
        <w:rPr>
          <w:rFonts w:ascii="Times New Roman" w:eastAsia="Calibri" w:hAnsi="Times New Roman" w:cs="Times New Roman"/>
          <w:sz w:val="24"/>
        </w:rPr>
        <w:t xml:space="preserve">Nazwę zadania tj.: </w:t>
      </w:r>
    </w:p>
    <w:p w:rsidR="00CA3107" w:rsidRPr="00CA3107" w:rsidRDefault="00CA3107" w:rsidP="00A65C64">
      <w:pPr>
        <w:spacing w:line="276" w:lineRule="auto"/>
        <w:ind w:left="709" w:hanging="709"/>
        <w:jc w:val="center"/>
        <w:rPr>
          <w:rFonts w:ascii="Times New Roman" w:eastAsia="Calibri" w:hAnsi="Times New Roman" w:cs="Times New Roman"/>
          <w:b/>
          <w:sz w:val="24"/>
          <w:szCs w:val="24"/>
        </w:rPr>
      </w:pPr>
      <w:r w:rsidRPr="00CA3107">
        <w:rPr>
          <w:rFonts w:ascii="Times New Roman" w:eastAsia="Calibri" w:hAnsi="Times New Roman" w:cs="Times New Roman"/>
          <w:b/>
          <w:sz w:val="24"/>
          <w:szCs w:val="24"/>
        </w:rPr>
        <w:t>„</w:t>
      </w:r>
      <w:r w:rsidRPr="00A65C64">
        <w:rPr>
          <w:rFonts w:ascii="Times New Roman" w:eastAsia="Calibri" w:hAnsi="Times New Roman" w:cs="Times New Roman"/>
          <w:b/>
        </w:rPr>
        <w:t xml:space="preserve">ROZBUDOWA WRAZ Z ZAGOSPODAROWANIEM TERENU SZKOŁY PRZY  </w:t>
      </w:r>
      <w:r w:rsidR="00A65C64">
        <w:rPr>
          <w:rFonts w:ascii="Times New Roman" w:eastAsia="Calibri" w:hAnsi="Times New Roman" w:cs="Times New Roman"/>
          <w:b/>
        </w:rPr>
        <w:br/>
      </w:r>
      <w:r w:rsidRPr="00A65C64">
        <w:rPr>
          <w:rFonts w:ascii="Times New Roman" w:eastAsia="Calibri" w:hAnsi="Times New Roman" w:cs="Times New Roman"/>
          <w:b/>
        </w:rPr>
        <w:t xml:space="preserve">UL. SZARYCH SZEREGÓW 6 W SUCHEDNIOWIE ORAZ PRZEBUDOWA </w:t>
      </w:r>
      <w:r w:rsidRPr="00A65C64">
        <w:rPr>
          <w:rFonts w:ascii="Times New Roman" w:eastAsia="Calibri" w:hAnsi="Times New Roman" w:cs="Times New Roman"/>
          <w:b/>
        </w:rPr>
        <w:br/>
        <w:t>I TERMOMODERNIZACJA BUDYNKU SZKOŁY PRZY UL. SZARYCH SZEREGÓW 6 W SUCHEDNIOWIE”</w:t>
      </w:r>
    </w:p>
    <w:p w:rsidR="00CA3107" w:rsidRPr="006E597A" w:rsidRDefault="00CA3107" w:rsidP="00CA3107">
      <w:pPr>
        <w:spacing w:line="360" w:lineRule="auto"/>
        <w:ind w:left="709" w:hanging="709"/>
        <w:jc w:val="center"/>
        <w:rPr>
          <w:rFonts w:ascii="Times New Roman" w:eastAsia="Calibri" w:hAnsi="Times New Roman" w:cs="Times New Roman"/>
          <w:b/>
          <w:color w:val="FF0000"/>
          <w:sz w:val="24"/>
        </w:rPr>
      </w:pPr>
      <w:r w:rsidRPr="006E597A">
        <w:rPr>
          <w:rFonts w:ascii="Times New Roman" w:eastAsia="Calibri" w:hAnsi="Times New Roman" w:cs="Times New Roman"/>
          <w:b/>
          <w:color w:val="FF0000"/>
          <w:sz w:val="24"/>
        </w:rPr>
        <w:t xml:space="preserve">„Nie otwierać przed </w:t>
      </w:r>
      <w:r w:rsidR="006E597A" w:rsidRPr="006E597A">
        <w:rPr>
          <w:rFonts w:ascii="Times New Roman" w:eastAsia="Calibri" w:hAnsi="Times New Roman" w:cs="Times New Roman"/>
          <w:b/>
          <w:color w:val="FF0000"/>
          <w:sz w:val="24"/>
        </w:rPr>
        <w:t>24.06.2019 r.  godz. 10:20</w:t>
      </w:r>
      <w:r w:rsidRPr="006E597A">
        <w:rPr>
          <w:rFonts w:ascii="Times New Roman" w:eastAsia="Calibri" w:hAnsi="Times New Roman" w:cs="Times New Roman"/>
          <w:b/>
          <w:color w:val="FF0000"/>
          <w:sz w:val="24"/>
        </w:rPr>
        <w:t>”</w:t>
      </w:r>
    </w:p>
    <w:p w:rsidR="00CA3107" w:rsidRPr="006E597A" w:rsidRDefault="006E597A" w:rsidP="00546DCA">
      <w:pPr>
        <w:spacing w:line="276" w:lineRule="auto"/>
        <w:jc w:val="both"/>
        <w:rPr>
          <w:rFonts w:ascii="Times New Roman" w:eastAsia="Calibri" w:hAnsi="Times New Roman" w:cs="Times New Roman"/>
          <w:sz w:val="24"/>
          <w:szCs w:val="24"/>
        </w:rPr>
      </w:pPr>
      <w:r w:rsidRPr="006E597A">
        <w:rPr>
          <w:rFonts w:ascii="Times New Roman" w:eastAsia="Calibri" w:hAnsi="Times New Roman" w:cs="Times New Roman"/>
          <w:sz w:val="24"/>
          <w:szCs w:val="24"/>
        </w:rPr>
        <w:lastRenderedPageBreak/>
        <w:t>J</w:t>
      </w:r>
      <w:r w:rsidR="00CA3107" w:rsidRPr="006E597A">
        <w:rPr>
          <w:rFonts w:ascii="Times New Roman" w:eastAsia="Calibri" w:hAnsi="Times New Roman" w:cs="Times New Roman"/>
          <w:sz w:val="24"/>
          <w:szCs w:val="24"/>
        </w:rPr>
        <w:t xml:space="preserve">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6E597A" w:rsidRPr="006E597A" w:rsidRDefault="006E597A" w:rsidP="00546DCA">
      <w:pPr>
        <w:spacing w:line="276" w:lineRule="auto"/>
        <w:ind w:left="567" w:hanging="567"/>
        <w:jc w:val="both"/>
        <w:rPr>
          <w:rFonts w:ascii="Times New Roman" w:eastAsia="Calibri" w:hAnsi="Times New Roman" w:cs="Times New Roman"/>
          <w:sz w:val="24"/>
          <w:szCs w:val="24"/>
        </w:rPr>
      </w:pPr>
      <w:r w:rsidRPr="006E597A">
        <w:rPr>
          <w:rFonts w:ascii="Times New Roman" w:eastAsia="Calibri" w:hAnsi="Times New Roman" w:cs="Times New Roman"/>
          <w:sz w:val="24"/>
          <w:szCs w:val="24"/>
        </w:rPr>
        <w:t xml:space="preserve">13.9. </w:t>
      </w:r>
      <w:r w:rsidR="00CA3107" w:rsidRPr="006E597A">
        <w:rPr>
          <w:rFonts w:ascii="Times New Roman" w:eastAsia="Calibri" w:hAnsi="Times New Roman" w:cs="Times New Roman"/>
          <w:sz w:val="24"/>
          <w:szCs w:val="24"/>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CA3107" w:rsidRPr="006E597A" w:rsidRDefault="006E597A" w:rsidP="00546DCA">
      <w:pPr>
        <w:spacing w:line="276" w:lineRule="auto"/>
        <w:ind w:left="567" w:hanging="567"/>
        <w:jc w:val="both"/>
        <w:rPr>
          <w:rFonts w:ascii="Times New Roman" w:eastAsia="Calibri" w:hAnsi="Times New Roman" w:cs="Times New Roman"/>
          <w:sz w:val="24"/>
          <w:szCs w:val="24"/>
        </w:rPr>
      </w:pPr>
      <w:r w:rsidRPr="006E597A">
        <w:rPr>
          <w:rFonts w:ascii="Times New Roman" w:eastAsia="Calibri" w:hAnsi="Times New Roman" w:cs="Times New Roman"/>
          <w:sz w:val="24"/>
          <w:szCs w:val="24"/>
        </w:rPr>
        <w:t xml:space="preserve">13.10. </w:t>
      </w:r>
      <w:r w:rsidR="00CA3107" w:rsidRPr="006E597A">
        <w:rPr>
          <w:rFonts w:ascii="Times New Roman" w:eastAsia="Calibri" w:hAnsi="Times New Roman" w:cs="Times New Roman"/>
          <w:sz w:val="24"/>
          <w:szCs w:val="24"/>
        </w:rPr>
        <w:t>Zastrzeżenie informacji, które nie stanowią tajemnicy przeds</w:t>
      </w:r>
      <w:r w:rsidR="00546DCA">
        <w:rPr>
          <w:rFonts w:ascii="Times New Roman" w:eastAsia="Calibri" w:hAnsi="Times New Roman" w:cs="Times New Roman"/>
          <w:sz w:val="24"/>
          <w:szCs w:val="24"/>
        </w:rPr>
        <w:t xml:space="preserve">iębiorstwa w rozumieniu ustawy </w:t>
      </w:r>
      <w:r w:rsidR="00CA3107" w:rsidRPr="006E597A">
        <w:rPr>
          <w:rFonts w:ascii="Times New Roman" w:eastAsia="Calibri" w:hAnsi="Times New Roman" w:cs="Times New Roman"/>
          <w:sz w:val="24"/>
          <w:szCs w:val="24"/>
        </w:rPr>
        <w:t xml:space="preserve">o zwalczaniu nieuczciwej konkurencji będzie traktowane jako bezskuteczne. </w:t>
      </w:r>
    </w:p>
    <w:p w:rsidR="00CA3107" w:rsidRPr="006E597A" w:rsidRDefault="006E597A" w:rsidP="006E597A">
      <w:pPr>
        <w:spacing w:line="360" w:lineRule="auto"/>
        <w:jc w:val="both"/>
        <w:rPr>
          <w:rFonts w:ascii="Times New Roman" w:eastAsia="Calibri" w:hAnsi="Times New Roman" w:cs="Times New Roman"/>
          <w:b/>
          <w:sz w:val="24"/>
          <w:szCs w:val="24"/>
        </w:rPr>
      </w:pPr>
      <w:r w:rsidRPr="006E597A">
        <w:rPr>
          <w:rFonts w:ascii="Times New Roman" w:eastAsia="Calibri" w:hAnsi="Times New Roman" w:cs="Times New Roman"/>
          <w:b/>
          <w:sz w:val="24"/>
          <w:szCs w:val="24"/>
        </w:rPr>
        <w:t xml:space="preserve">13.11. </w:t>
      </w:r>
      <w:r w:rsidR="00CA3107" w:rsidRPr="006E597A">
        <w:rPr>
          <w:rFonts w:ascii="Times New Roman" w:eastAsia="Calibri" w:hAnsi="Times New Roman" w:cs="Times New Roman"/>
          <w:b/>
          <w:sz w:val="24"/>
          <w:szCs w:val="24"/>
        </w:rPr>
        <w:t xml:space="preserve">Zamawiający nie przewiduje zwrotu kosztów udziału w postępowaniu. </w:t>
      </w:r>
    </w:p>
    <w:p w:rsidR="00C22C40" w:rsidRDefault="006E597A" w:rsidP="006E597A">
      <w:pPr>
        <w:ind w:left="851" w:hanging="851"/>
        <w:jc w:val="both"/>
        <w:rPr>
          <w:rFonts w:ascii="Times New Roman" w:hAnsi="Times New Roman"/>
          <w:color w:val="FF0000"/>
          <w:sz w:val="24"/>
          <w:szCs w:val="24"/>
        </w:rPr>
      </w:pPr>
      <w:r>
        <w:rPr>
          <w:rFonts w:ascii="Times New Roman" w:hAnsi="Times New Roman"/>
          <w:sz w:val="24"/>
          <w:szCs w:val="24"/>
        </w:rPr>
        <w:t>13.12</w:t>
      </w:r>
      <w:r w:rsidRPr="006E597A">
        <w:rPr>
          <w:rFonts w:ascii="Times New Roman" w:hAnsi="Times New Roman"/>
          <w:sz w:val="24"/>
          <w:szCs w:val="24"/>
        </w:rPr>
        <w:t xml:space="preserve">. </w:t>
      </w:r>
      <w:r w:rsidR="00C22C40" w:rsidRPr="006E597A">
        <w:rPr>
          <w:rFonts w:ascii="Times New Roman" w:hAnsi="Times New Roman"/>
          <w:sz w:val="24"/>
          <w:szCs w:val="24"/>
        </w:rPr>
        <w:t xml:space="preserve">Do przeliczenia na PLN wartości wskazanej w dokumentach złożonych </w:t>
      </w:r>
      <w:r w:rsidRPr="006E597A">
        <w:rPr>
          <w:rFonts w:ascii="Times New Roman" w:hAnsi="Times New Roman"/>
          <w:sz w:val="24"/>
          <w:szCs w:val="24"/>
        </w:rPr>
        <w:br/>
      </w:r>
      <w:r w:rsidR="00C22C40" w:rsidRPr="006E597A">
        <w:rPr>
          <w:rFonts w:ascii="Times New Roman" w:hAnsi="Times New Roman"/>
          <w:sz w:val="24"/>
          <w:szCs w:val="24"/>
        </w:rPr>
        <w:t xml:space="preserve">na potwierdzenie spełniania warunków udziału w postępowaniu, wyrażonej </w:t>
      </w:r>
      <w:r w:rsidRPr="006E597A">
        <w:rPr>
          <w:rFonts w:ascii="Times New Roman" w:hAnsi="Times New Roman"/>
          <w:sz w:val="24"/>
          <w:szCs w:val="24"/>
        </w:rPr>
        <w:br/>
      </w:r>
      <w:r w:rsidR="00C22C40" w:rsidRPr="006E597A">
        <w:rPr>
          <w:rFonts w:ascii="Times New Roman" w:hAnsi="Times New Roman"/>
          <w:sz w:val="24"/>
          <w:szCs w:val="24"/>
        </w:rPr>
        <w:t>w walutach innych niż PLN, Zamawiający przyjmie średni kurs publikowany przez Narodowy Bank Polski z dnia wszczęcie postępowania.</w:t>
      </w:r>
      <w:r w:rsidR="00C22C40" w:rsidRPr="00141134">
        <w:rPr>
          <w:rFonts w:ascii="Times New Roman" w:hAnsi="Times New Roman"/>
          <w:color w:val="FF0000"/>
          <w:sz w:val="24"/>
          <w:szCs w:val="24"/>
        </w:rPr>
        <w:t xml:space="preserve"> </w:t>
      </w:r>
    </w:p>
    <w:p w:rsidR="006E597A" w:rsidRPr="00141134" w:rsidRDefault="006E597A" w:rsidP="006E597A">
      <w:pPr>
        <w:ind w:left="851" w:hanging="851"/>
        <w:jc w:val="both"/>
        <w:rPr>
          <w:rFonts w:ascii="Times New Roman" w:hAnsi="Times New Roman"/>
          <w:color w:val="FF0000"/>
          <w:sz w:val="24"/>
          <w:szCs w:val="24"/>
        </w:rPr>
      </w:pPr>
    </w:p>
    <w:p w:rsidR="006122D4" w:rsidRPr="0023289F" w:rsidRDefault="006122D4" w:rsidP="0023289F">
      <w:pPr>
        <w:jc w:val="both"/>
        <w:rPr>
          <w:rFonts w:ascii="Times New Roman" w:hAnsi="Times New Roman"/>
          <w:b/>
          <w:sz w:val="24"/>
          <w:szCs w:val="24"/>
        </w:rPr>
      </w:pPr>
      <w:r w:rsidRPr="0023289F">
        <w:rPr>
          <w:rFonts w:ascii="Times New Roman" w:hAnsi="Times New Roman"/>
          <w:b/>
          <w:sz w:val="24"/>
          <w:szCs w:val="24"/>
        </w:rPr>
        <w:t>14. MIEJSCE ORAZ TERMIN SKŁADANIA OFERT</w:t>
      </w:r>
    </w:p>
    <w:p w:rsidR="006122D4" w:rsidRPr="0023289F" w:rsidRDefault="006122D4" w:rsidP="006122D4">
      <w:pPr>
        <w:ind w:left="720" w:hanging="720"/>
        <w:jc w:val="both"/>
        <w:rPr>
          <w:rFonts w:ascii="Times New Roman" w:hAnsi="Times New Roman"/>
          <w:b/>
          <w:sz w:val="24"/>
          <w:szCs w:val="24"/>
        </w:rPr>
      </w:pPr>
      <w:r w:rsidRPr="0023289F">
        <w:rPr>
          <w:rFonts w:ascii="Times New Roman" w:hAnsi="Times New Roman"/>
          <w:sz w:val="24"/>
          <w:szCs w:val="24"/>
        </w:rPr>
        <w:t>14.1</w:t>
      </w:r>
      <w:r w:rsidRPr="0023289F">
        <w:rPr>
          <w:rFonts w:ascii="Times New Roman" w:hAnsi="Times New Roman"/>
          <w:b/>
          <w:sz w:val="24"/>
          <w:szCs w:val="24"/>
        </w:rPr>
        <w:t xml:space="preserve">. </w:t>
      </w:r>
      <w:r w:rsidRPr="0023289F">
        <w:rPr>
          <w:rFonts w:ascii="Times New Roman" w:hAnsi="Times New Roman"/>
          <w:sz w:val="24"/>
          <w:szCs w:val="24"/>
        </w:rPr>
        <w:t xml:space="preserve"> Oferty należy składać w siedzibie Zamawiającego tj. w Urzędzie Miasta i Gminy                 w Suchedniowie ul. Fabryczna 5, 26 - 130 Suchedniów w sekretariacie (pokój nr 104), </w:t>
      </w:r>
      <w:r w:rsidRPr="006E597A">
        <w:rPr>
          <w:rFonts w:ascii="Times New Roman" w:hAnsi="Times New Roman"/>
          <w:b/>
          <w:color w:val="FF0000"/>
          <w:sz w:val="24"/>
          <w:szCs w:val="24"/>
        </w:rPr>
        <w:t>w terminie do dnia 2</w:t>
      </w:r>
      <w:r w:rsidR="0023289F" w:rsidRPr="006E597A">
        <w:rPr>
          <w:rFonts w:ascii="Times New Roman" w:hAnsi="Times New Roman"/>
          <w:b/>
          <w:color w:val="FF0000"/>
          <w:sz w:val="24"/>
          <w:szCs w:val="24"/>
        </w:rPr>
        <w:t>4</w:t>
      </w:r>
      <w:r w:rsidRPr="006E597A">
        <w:rPr>
          <w:rFonts w:ascii="Times New Roman" w:hAnsi="Times New Roman"/>
          <w:b/>
          <w:color w:val="FF0000"/>
          <w:sz w:val="24"/>
          <w:szCs w:val="24"/>
        </w:rPr>
        <w:t>-06-201</w:t>
      </w:r>
      <w:r w:rsidR="0023289F" w:rsidRPr="006E597A">
        <w:rPr>
          <w:rFonts w:ascii="Times New Roman" w:hAnsi="Times New Roman"/>
          <w:b/>
          <w:color w:val="FF0000"/>
          <w:sz w:val="24"/>
          <w:szCs w:val="24"/>
        </w:rPr>
        <w:t>9</w:t>
      </w:r>
      <w:r w:rsidRPr="006E597A">
        <w:rPr>
          <w:rFonts w:ascii="Times New Roman" w:hAnsi="Times New Roman"/>
          <w:b/>
          <w:color w:val="FF0000"/>
          <w:sz w:val="24"/>
          <w:szCs w:val="24"/>
        </w:rPr>
        <w:t xml:space="preserve"> rok. do godziny 10:00</w:t>
      </w:r>
    </w:p>
    <w:p w:rsidR="006122D4" w:rsidRDefault="006122D4" w:rsidP="006122D4">
      <w:pPr>
        <w:ind w:left="709" w:hanging="709"/>
        <w:jc w:val="both"/>
        <w:rPr>
          <w:rFonts w:ascii="Times New Roman" w:hAnsi="Times New Roman"/>
          <w:sz w:val="24"/>
          <w:szCs w:val="24"/>
        </w:rPr>
      </w:pPr>
      <w:r w:rsidRPr="0023289F">
        <w:rPr>
          <w:rFonts w:ascii="Times New Roman" w:hAnsi="Times New Roman"/>
          <w:sz w:val="24"/>
          <w:szCs w:val="24"/>
        </w:rPr>
        <w:t xml:space="preserve">14.2.  Oferta złożona po terminie wskazanym na termin składania ofert zostanie zwrócona Wykonawcy po uprzednim zawiadomieniu Wykonawcy o wpłynięciu oferty </w:t>
      </w:r>
      <w:r w:rsidR="0023289F" w:rsidRPr="0023289F">
        <w:rPr>
          <w:rFonts w:ascii="Times New Roman" w:hAnsi="Times New Roman"/>
          <w:sz w:val="24"/>
          <w:szCs w:val="24"/>
        </w:rPr>
        <w:br/>
      </w:r>
      <w:r w:rsidRPr="0023289F">
        <w:rPr>
          <w:rFonts w:ascii="Times New Roman" w:hAnsi="Times New Roman"/>
          <w:sz w:val="24"/>
          <w:szCs w:val="24"/>
        </w:rPr>
        <w:t xml:space="preserve">po terminie. </w:t>
      </w:r>
    </w:p>
    <w:p w:rsidR="00546DCA" w:rsidRPr="0023289F" w:rsidRDefault="00546DCA" w:rsidP="00A65C64">
      <w:pPr>
        <w:jc w:val="both"/>
        <w:rPr>
          <w:rFonts w:ascii="Times New Roman" w:hAnsi="Times New Roman"/>
          <w:sz w:val="24"/>
          <w:szCs w:val="24"/>
        </w:rPr>
      </w:pPr>
    </w:p>
    <w:p w:rsidR="006122D4" w:rsidRPr="0023289F" w:rsidRDefault="006122D4" w:rsidP="0023289F">
      <w:pPr>
        <w:ind w:left="360" w:hanging="360"/>
        <w:jc w:val="both"/>
        <w:rPr>
          <w:rFonts w:ascii="Times New Roman" w:hAnsi="Times New Roman"/>
          <w:b/>
          <w:sz w:val="24"/>
          <w:szCs w:val="24"/>
        </w:rPr>
      </w:pPr>
      <w:r w:rsidRPr="0023289F">
        <w:rPr>
          <w:rFonts w:ascii="Times New Roman" w:hAnsi="Times New Roman"/>
          <w:b/>
          <w:sz w:val="24"/>
          <w:szCs w:val="24"/>
        </w:rPr>
        <w:t xml:space="preserve">15. MIEJSCE ORAZ TERMIN OTWARCIA OFERT </w:t>
      </w:r>
    </w:p>
    <w:p w:rsidR="006122D4" w:rsidRPr="0023289F" w:rsidRDefault="006122D4" w:rsidP="006122D4">
      <w:pPr>
        <w:ind w:left="720" w:hanging="720"/>
        <w:jc w:val="both"/>
        <w:rPr>
          <w:rFonts w:ascii="Times New Roman" w:hAnsi="Times New Roman"/>
          <w:sz w:val="24"/>
          <w:szCs w:val="24"/>
        </w:rPr>
      </w:pPr>
      <w:r w:rsidRPr="0023289F">
        <w:rPr>
          <w:rFonts w:ascii="Times New Roman" w:hAnsi="Times New Roman"/>
          <w:sz w:val="24"/>
          <w:szCs w:val="24"/>
        </w:rPr>
        <w:t xml:space="preserve">15.1.  Otwarcie ofert odbędzie się w sali konferencyjnej w siedzibie Zamawiającego </w:t>
      </w:r>
      <w:r w:rsidR="0023289F">
        <w:rPr>
          <w:rFonts w:ascii="Times New Roman" w:hAnsi="Times New Roman"/>
          <w:sz w:val="24"/>
          <w:szCs w:val="24"/>
        </w:rPr>
        <w:br/>
        <w:t xml:space="preserve">tj. </w:t>
      </w:r>
      <w:r w:rsidRPr="0023289F">
        <w:rPr>
          <w:rFonts w:ascii="Times New Roman" w:hAnsi="Times New Roman"/>
          <w:sz w:val="24"/>
          <w:szCs w:val="24"/>
        </w:rPr>
        <w:t xml:space="preserve">w Urzędzie Miasta i Gminy w Suchedniowie, przy ul. Fabrycznej 5, 26 - 130 Suchedniów  </w:t>
      </w:r>
      <w:r w:rsidRPr="006E597A">
        <w:rPr>
          <w:rFonts w:ascii="Times New Roman" w:hAnsi="Times New Roman"/>
          <w:b/>
          <w:color w:val="FF0000"/>
          <w:sz w:val="24"/>
          <w:szCs w:val="24"/>
        </w:rPr>
        <w:t>w dniu 2</w:t>
      </w:r>
      <w:r w:rsidR="0023289F" w:rsidRPr="006E597A">
        <w:rPr>
          <w:rFonts w:ascii="Times New Roman" w:hAnsi="Times New Roman"/>
          <w:b/>
          <w:color w:val="FF0000"/>
          <w:sz w:val="24"/>
          <w:szCs w:val="24"/>
        </w:rPr>
        <w:t>4</w:t>
      </w:r>
      <w:r w:rsidRPr="006E597A">
        <w:rPr>
          <w:rFonts w:ascii="Times New Roman" w:hAnsi="Times New Roman"/>
          <w:b/>
          <w:color w:val="FF0000"/>
          <w:sz w:val="24"/>
          <w:szCs w:val="24"/>
        </w:rPr>
        <w:t>-06-201</w:t>
      </w:r>
      <w:r w:rsidR="0023289F" w:rsidRPr="006E597A">
        <w:rPr>
          <w:rFonts w:ascii="Times New Roman" w:hAnsi="Times New Roman"/>
          <w:b/>
          <w:color w:val="FF0000"/>
          <w:sz w:val="24"/>
          <w:szCs w:val="24"/>
        </w:rPr>
        <w:t>9</w:t>
      </w:r>
      <w:r w:rsidRPr="006E597A">
        <w:rPr>
          <w:rFonts w:ascii="Times New Roman" w:hAnsi="Times New Roman"/>
          <w:b/>
          <w:color w:val="FF0000"/>
          <w:sz w:val="24"/>
          <w:szCs w:val="24"/>
        </w:rPr>
        <w:t xml:space="preserve"> r. o godzinie 10:</w:t>
      </w:r>
      <w:r w:rsidR="0023289F" w:rsidRPr="006E597A">
        <w:rPr>
          <w:rFonts w:ascii="Times New Roman" w:hAnsi="Times New Roman"/>
          <w:b/>
          <w:color w:val="FF0000"/>
          <w:sz w:val="24"/>
          <w:szCs w:val="24"/>
        </w:rPr>
        <w:t>20</w:t>
      </w:r>
      <w:r w:rsidRPr="006E597A">
        <w:rPr>
          <w:rFonts w:ascii="Times New Roman" w:hAnsi="Times New Roman"/>
          <w:b/>
          <w:color w:val="FF0000"/>
          <w:sz w:val="24"/>
          <w:szCs w:val="24"/>
        </w:rPr>
        <w:t>.</w:t>
      </w:r>
    </w:p>
    <w:p w:rsidR="006122D4" w:rsidRPr="00FA754D" w:rsidRDefault="006122D4" w:rsidP="006122D4">
      <w:pPr>
        <w:ind w:left="720" w:hanging="720"/>
        <w:jc w:val="both"/>
        <w:rPr>
          <w:rFonts w:ascii="Times New Roman" w:hAnsi="Times New Roman"/>
          <w:sz w:val="24"/>
          <w:szCs w:val="24"/>
        </w:rPr>
      </w:pPr>
      <w:r w:rsidRPr="00FA754D">
        <w:rPr>
          <w:rFonts w:ascii="Times New Roman" w:hAnsi="Times New Roman"/>
          <w:sz w:val="24"/>
          <w:szCs w:val="24"/>
        </w:rPr>
        <w:t xml:space="preserve">15.2.   Otwarcie ofert jest jawne. </w:t>
      </w:r>
    </w:p>
    <w:p w:rsidR="006122D4" w:rsidRPr="00FA754D" w:rsidRDefault="006122D4" w:rsidP="006122D4">
      <w:pPr>
        <w:ind w:left="720" w:hanging="720"/>
        <w:jc w:val="both"/>
        <w:rPr>
          <w:rFonts w:ascii="Times New Roman" w:hAnsi="Times New Roman"/>
          <w:sz w:val="24"/>
          <w:szCs w:val="24"/>
        </w:rPr>
      </w:pPr>
      <w:r w:rsidRPr="00FA754D">
        <w:rPr>
          <w:rFonts w:ascii="Times New Roman" w:hAnsi="Times New Roman"/>
          <w:sz w:val="24"/>
          <w:szCs w:val="24"/>
        </w:rPr>
        <w:t xml:space="preserve">15.3. Niezwłocznie po otwarciu ofert Zamawiający zamieści na stronie internetowej </w:t>
      </w:r>
      <w:hyperlink r:id="rId15" w:history="1">
        <w:r w:rsidRPr="00FA754D">
          <w:rPr>
            <w:rStyle w:val="Hipercze"/>
            <w:rFonts w:ascii="Times New Roman" w:hAnsi="Times New Roman"/>
            <w:b/>
            <w:color w:val="auto"/>
            <w:sz w:val="24"/>
            <w:szCs w:val="24"/>
          </w:rPr>
          <w:t>www.suchedniow.bip.doc.pl</w:t>
        </w:r>
      </w:hyperlink>
      <w:r w:rsidRPr="00FA754D">
        <w:rPr>
          <w:rFonts w:ascii="Times New Roman" w:hAnsi="Times New Roman"/>
          <w:sz w:val="24"/>
          <w:szCs w:val="24"/>
        </w:rPr>
        <w:t>informacje dotyczące:</w:t>
      </w:r>
    </w:p>
    <w:p w:rsidR="006122D4" w:rsidRPr="00FA754D" w:rsidRDefault="006122D4" w:rsidP="006122D4">
      <w:pPr>
        <w:ind w:left="720"/>
        <w:jc w:val="both"/>
        <w:rPr>
          <w:rFonts w:ascii="Times New Roman" w:hAnsi="Times New Roman"/>
          <w:sz w:val="24"/>
          <w:szCs w:val="24"/>
        </w:rPr>
      </w:pPr>
      <w:r w:rsidRPr="00FA754D">
        <w:rPr>
          <w:rFonts w:ascii="Times New Roman" w:hAnsi="Times New Roman"/>
          <w:sz w:val="24"/>
          <w:szCs w:val="24"/>
        </w:rPr>
        <w:t xml:space="preserve"> - kwoty jaką zamierza przeznaczyć na sfinansowanie zamówienia;</w:t>
      </w:r>
    </w:p>
    <w:p w:rsidR="006122D4" w:rsidRPr="00FA754D" w:rsidRDefault="006122D4" w:rsidP="006122D4">
      <w:pPr>
        <w:ind w:left="720"/>
        <w:jc w:val="both"/>
        <w:rPr>
          <w:rFonts w:ascii="Times New Roman" w:hAnsi="Times New Roman"/>
          <w:sz w:val="24"/>
          <w:szCs w:val="24"/>
        </w:rPr>
      </w:pPr>
      <w:r w:rsidRPr="00FA754D">
        <w:rPr>
          <w:rFonts w:ascii="Times New Roman" w:hAnsi="Times New Roman"/>
          <w:sz w:val="24"/>
          <w:szCs w:val="24"/>
        </w:rPr>
        <w:t xml:space="preserve"> - firm oraz adresów Wykonawców, którzy złożyli oferty w terminie;</w:t>
      </w:r>
    </w:p>
    <w:p w:rsidR="006122D4" w:rsidRPr="00FA754D" w:rsidRDefault="006122D4" w:rsidP="006122D4">
      <w:pPr>
        <w:ind w:left="993" w:hanging="633"/>
        <w:jc w:val="both"/>
        <w:rPr>
          <w:rFonts w:ascii="Times New Roman" w:hAnsi="Times New Roman"/>
          <w:sz w:val="24"/>
          <w:szCs w:val="24"/>
        </w:rPr>
      </w:pPr>
      <w:r w:rsidRPr="00FA754D">
        <w:rPr>
          <w:rFonts w:ascii="Times New Roman" w:hAnsi="Times New Roman"/>
          <w:sz w:val="24"/>
          <w:szCs w:val="24"/>
        </w:rPr>
        <w:t xml:space="preserve">       - ceny, terminu wykonania zamówienia, okresu gwarancji i warunków płatności  zawartych w ofertach.</w:t>
      </w:r>
    </w:p>
    <w:p w:rsidR="006122D4" w:rsidRPr="00A723A6" w:rsidRDefault="00A723A6" w:rsidP="00A723A6">
      <w:pPr>
        <w:ind w:left="567" w:hanging="567"/>
        <w:jc w:val="both"/>
        <w:rPr>
          <w:rFonts w:ascii="Times New Roman" w:hAnsi="Times New Roman"/>
          <w:b/>
          <w:sz w:val="24"/>
          <w:szCs w:val="24"/>
        </w:rPr>
      </w:pPr>
      <w:r w:rsidRPr="00A723A6">
        <w:rPr>
          <w:rFonts w:ascii="Times New Roman" w:hAnsi="Times New Roman"/>
          <w:b/>
          <w:sz w:val="24"/>
          <w:szCs w:val="24"/>
        </w:rPr>
        <w:lastRenderedPageBreak/>
        <w:t xml:space="preserve">16. </w:t>
      </w:r>
      <w:r w:rsidR="006122D4" w:rsidRPr="00A723A6">
        <w:rPr>
          <w:rFonts w:ascii="Times New Roman" w:hAnsi="Times New Roman"/>
          <w:b/>
          <w:sz w:val="24"/>
          <w:szCs w:val="24"/>
        </w:rPr>
        <w:t xml:space="preserve">INFORMACJE O FORMALNOŚCIACH, JAKIE POWINNY ZOSTAĆ DOPEŁNIONE PO WYBORZE OFERTY W CELU ZAWARCIA UMOWY     </w:t>
      </w:r>
      <w:r w:rsidRPr="00A723A6">
        <w:rPr>
          <w:rFonts w:ascii="Times New Roman" w:hAnsi="Times New Roman"/>
          <w:b/>
          <w:sz w:val="24"/>
          <w:szCs w:val="24"/>
        </w:rPr>
        <w:br/>
      </w:r>
      <w:r w:rsidR="006122D4" w:rsidRPr="00A723A6">
        <w:rPr>
          <w:rFonts w:ascii="Times New Roman" w:hAnsi="Times New Roman"/>
          <w:b/>
          <w:sz w:val="24"/>
          <w:szCs w:val="24"/>
        </w:rPr>
        <w:t>W SPRAWIE ZAMÓWIENIA PUBLICZNEGO</w:t>
      </w:r>
    </w:p>
    <w:p w:rsidR="006122D4" w:rsidRPr="00A723A6" w:rsidRDefault="006122D4" w:rsidP="006122D4">
      <w:pPr>
        <w:ind w:left="709" w:hanging="709"/>
        <w:jc w:val="both"/>
        <w:rPr>
          <w:rFonts w:ascii="Times New Roman" w:hAnsi="Times New Roman"/>
          <w:sz w:val="24"/>
          <w:szCs w:val="24"/>
        </w:rPr>
      </w:pPr>
      <w:r w:rsidRPr="00A723A6">
        <w:rPr>
          <w:rFonts w:ascii="Times New Roman" w:hAnsi="Times New Roman"/>
          <w:sz w:val="24"/>
          <w:szCs w:val="24"/>
        </w:rPr>
        <w:t xml:space="preserve">16.1.  Osoby reprezentujące Wykonawcę przy podpisaniu umowy powinny posiadać ze sobą dokumenty potwierdzające ich umocowanie do reprezentowania Wykonawcy,  o ile umocowanie to nie będzie wynikać z dokumentów załączonych do oferty. </w:t>
      </w:r>
    </w:p>
    <w:p w:rsidR="006122D4" w:rsidRPr="00A723A6" w:rsidRDefault="006122D4" w:rsidP="006122D4">
      <w:pPr>
        <w:ind w:left="709" w:hanging="709"/>
        <w:jc w:val="both"/>
        <w:rPr>
          <w:rFonts w:ascii="Times New Roman" w:hAnsi="Times New Roman"/>
          <w:sz w:val="24"/>
          <w:szCs w:val="24"/>
        </w:rPr>
      </w:pPr>
      <w:r w:rsidRPr="00A723A6">
        <w:rPr>
          <w:rFonts w:ascii="Times New Roman" w:hAnsi="Times New Roman"/>
          <w:sz w:val="24"/>
          <w:szCs w:val="24"/>
        </w:rPr>
        <w:t xml:space="preserve">16.2.  W przypadku wyboru oferty złożonej przez Wykonawców wspólnie ubiegających się </w:t>
      </w:r>
      <w:r w:rsidR="00A723A6" w:rsidRPr="00A723A6">
        <w:rPr>
          <w:rFonts w:ascii="Times New Roman" w:hAnsi="Times New Roman"/>
          <w:sz w:val="24"/>
          <w:szCs w:val="24"/>
        </w:rPr>
        <w:br/>
      </w:r>
      <w:r w:rsidRPr="00A723A6">
        <w:rPr>
          <w:rFonts w:ascii="Times New Roman" w:hAnsi="Times New Roman"/>
          <w:sz w:val="24"/>
          <w:szCs w:val="24"/>
        </w:rPr>
        <w:t xml:space="preserve">o udzielenie zamówienie Zamawiający żąda przed zawarciem umowy przedstawienia umowy regulującej współpracę tych Wykonawców. Umowa taka winna określać strony umowy, cel działania, sposób współdziałania, zakres prac przewidzianych </w:t>
      </w:r>
      <w:r w:rsidR="00A723A6" w:rsidRPr="00A723A6">
        <w:rPr>
          <w:rFonts w:ascii="Times New Roman" w:hAnsi="Times New Roman"/>
          <w:sz w:val="24"/>
          <w:szCs w:val="24"/>
        </w:rPr>
        <w:br/>
      </w:r>
      <w:r w:rsidRPr="00A723A6">
        <w:rPr>
          <w:rFonts w:ascii="Times New Roman" w:hAnsi="Times New Roman"/>
          <w:sz w:val="24"/>
          <w:szCs w:val="24"/>
        </w:rPr>
        <w:t xml:space="preserve">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122D4" w:rsidRPr="00A723A6" w:rsidRDefault="006122D4" w:rsidP="006122D4">
      <w:pPr>
        <w:jc w:val="both"/>
        <w:rPr>
          <w:rFonts w:ascii="Times New Roman" w:hAnsi="Times New Roman"/>
          <w:sz w:val="24"/>
          <w:szCs w:val="24"/>
        </w:rPr>
      </w:pPr>
      <w:r w:rsidRPr="00A723A6">
        <w:rPr>
          <w:rFonts w:ascii="Times New Roman" w:hAnsi="Times New Roman"/>
          <w:sz w:val="24"/>
          <w:szCs w:val="24"/>
        </w:rPr>
        <w:t>16.3.   Wykonawca do umowy zobowiązany jest przedłożyć :</w:t>
      </w:r>
    </w:p>
    <w:p w:rsidR="006122D4" w:rsidRPr="00A723A6" w:rsidRDefault="006122D4" w:rsidP="006122D4">
      <w:pPr>
        <w:ind w:left="709" w:hanging="709"/>
        <w:jc w:val="both"/>
        <w:rPr>
          <w:rFonts w:ascii="Times New Roman" w:hAnsi="Times New Roman"/>
          <w:sz w:val="24"/>
          <w:szCs w:val="24"/>
        </w:rPr>
      </w:pPr>
      <w:r w:rsidRPr="00A723A6">
        <w:rPr>
          <w:rFonts w:ascii="Times New Roman" w:hAnsi="Times New Roman"/>
          <w:sz w:val="24"/>
          <w:szCs w:val="24"/>
        </w:rPr>
        <w:t xml:space="preserve">16.3.1. kopie stosownych uprawnień budowlanych wraz z aktualnymi zaświadczeniami                  o przynależności do właściwej izby samorządu, jeżeli wobec osoby wskazanej powstaje taki obowiązek, </w:t>
      </w:r>
    </w:p>
    <w:p w:rsidR="006122D4" w:rsidRPr="00A723A6" w:rsidRDefault="006122D4" w:rsidP="006122D4">
      <w:pPr>
        <w:ind w:left="851" w:hanging="851"/>
        <w:jc w:val="both"/>
        <w:rPr>
          <w:rFonts w:ascii="Times New Roman" w:hAnsi="Times New Roman"/>
          <w:sz w:val="24"/>
          <w:szCs w:val="24"/>
        </w:rPr>
      </w:pPr>
      <w:r w:rsidRPr="00A723A6">
        <w:rPr>
          <w:rFonts w:ascii="Times New Roman" w:hAnsi="Times New Roman"/>
          <w:sz w:val="24"/>
          <w:szCs w:val="24"/>
        </w:rPr>
        <w:t>16.3.2. harmonogram rzeczowo - finansowy, zawierający termin rozpoczęcia i zakończenia robót oraz terminy rozpoczęcia i zakończenia poszczególnych robót, uzgodniony                 z Zamawiającym,</w:t>
      </w:r>
    </w:p>
    <w:p w:rsidR="006122D4" w:rsidRPr="00A723A6" w:rsidRDefault="006122D4" w:rsidP="006122D4">
      <w:pPr>
        <w:ind w:left="851" w:hanging="851"/>
        <w:jc w:val="both"/>
        <w:rPr>
          <w:rFonts w:ascii="Times New Roman" w:hAnsi="Times New Roman"/>
          <w:sz w:val="24"/>
          <w:szCs w:val="24"/>
        </w:rPr>
      </w:pPr>
      <w:r w:rsidRPr="00A723A6">
        <w:rPr>
          <w:rFonts w:ascii="Times New Roman" w:hAnsi="Times New Roman"/>
          <w:sz w:val="24"/>
          <w:szCs w:val="24"/>
        </w:rPr>
        <w:t xml:space="preserve"> 16.3.3. oświadczenie Wykonawcy potwierdzające zatrudnianie na podstawie umowy o pracę  osób wskazanych w punkcie 2</w:t>
      </w:r>
      <w:r w:rsidR="00E24A0B" w:rsidRPr="00A723A6">
        <w:rPr>
          <w:rFonts w:ascii="Times New Roman" w:hAnsi="Times New Roman"/>
          <w:sz w:val="24"/>
          <w:szCs w:val="24"/>
        </w:rPr>
        <w:t>.13</w:t>
      </w:r>
      <w:r w:rsidRPr="00A723A6">
        <w:rPr>
          <w:rFonts w:ascii="Times New Roman" w:hAnsi="Times New Roman"/>
          <w:sz w:val="24"/>
          <w:szCs w:val="24"/>
        </w:rPr>
        <w:t>. niniejszej SIWZ zawierające co najmniej liczbę tych osób, wymiar etatu oraz datę zawarcia umowy</w:t>
      </w:r>
      <w:r w:rsidR="00A723A6" w:rsidRPr="00A723A6">
        <w:rPr>
          <w:rFonts w:ascii="Times New Roman" w:hAnsi="Times New Roman"/>
          <w:sz w:val="24"/>
          <w:szCs w:val="24"/>
        </w:rPr>
        <w:t xml:space="preserve"> - dokument należy sporządzić </w:t>
      </w:r>
      <w:r w:rsidR="00A723A6" w:rsidRPr="00A723A6">
        <w:rPr>
          <w:rFonts w:ascii="Times New Roman" w:hAnsi="Times New Roman"/>
          <w:sz w:val="24"/>
          <w:szCs w:val="24"/>
        </w:rPr>
        <w:br/>
        <w:t>na podstawie załącznika nr 1</w:t>
      </w:r>
      <w:r w:rsidR="008C5C9D">
        <w:rPr>
          <w:rFonts w:ascii="Times New Roman" w:hAnsi="Times New Roman"/>
          <w:sz w:val="24"/>
          <w:szCs w:val="24"/>
        </w:rPr>
        <w:t>1</w:t>
      </w:r>
      <w:r w:rsidR="00A723A6" w:rsidRPr="00A723A6">
        <w:rPr>
          <w:rFonts w:ascii="Times New Roman" w:hAnsi="Times New Roman"/>
          <w:sz w:val="24"/>
          <w:szCs w:val="24"/>
        </w:rPr>
        <w:t xml:space="preserve"> do niniejszej SIWZ</w:t>
      </w:r>
      <w:r w:rsidRPr="00A723A6">
        <w:rPr>
          <w:rFonts w:ascii="Times New Roman" w:hAnsi="Times New Roman"/>
          <w:sz w:val="24"/>
          <w:szCs w:val="24"/>
        </w:rPr>
        <w:t xml:space="preserve">. </w:t>
      </w:r>
    </w:p>
    <w:p w:rsidR="006122D4" w:rsidRPr="00A723A6" w:rsidRDefault="00A723A6" w:rsidP="006122D4">
      <w:pPr>
        <w:ind w:left="851" w:hanging="851"/>
        <w:jc w:val="both"/>
        <w:rPr>
          <w:rFonts w:ascii="Times New Roman" w:hAnsi="Times New Roman"/>
          <w:sz w:val="24"/>
          <w:szCs w:val="24"/>
        </w:rPr>
      </w:pPr>
      <w:r w:rsidRPr="00A723A6">
        <w:rPr>
          <w:rFonts w:ascii="Times New Roman" w:hAnsi="Times New Roman"/>
          <w:sz w:val="24"/>
          <w:szCs w:val="24"/>
        </w:rPr>
        <w:t xml:space="preserve">16.4.   </w:t>
      </w:r>
      <w:r w:rsidR="006122D4" w:rsidRPr="00A723A6">
        <w:rPr>
          <w:rFonts w:ascii="Times New Roman" w:hAnsi="Times New Roman"/>
          <w:sz w:val="24"/>
          <w:szCs w:val="24"/>
        </w:rPr>
        <w:t>Wykonawca najpóźniej w dniu podpisania umowy dostarczy Zamawiającemu kosztorys ofertowy</w:t>
      </w:r>
      <w:r w:rsidRPr="00A723A6">
        <w:rPr>
          <w:rFonts w:ascii="Times New Roman" w:hAnsi="Times New Roman"/>
          <w:sz w:val="24"/>
          <w:szCs w:val="24"/>
        </w:rPr>
        <w:t xml:space="preserve"> sporządzony metodą szczegółową</w:t>
      </w:r>
      <w:r w:rsidR="006122D4" w:rsidRPr="00A723A6">
        <w:rPr>
          <w:rFonts w:ascii="Times New Roman" w:hAnsi="Times New Roman"/>
          <w:sz w:val="24"/>
          <w:szCs w:val="24"/>
        </w:rPr>
        <w:t xml:space="preserve"> na kwotę zgodną z wartością wynikającą z oferty Wykonawcy</w:t>
      </w:r>
      <w:r w:rsidRPr="00A723A6">
        <w:rPr>
          <w:rFonts w:ascii="Times New Roman" w:hAnsi="Times New Roman"/>
          <w:sz w:val="24"/>
          <w:szCs w:val="24"/>
        </w:rPr>
        <w:t xml:space="preserve">. Kosztorys powinien być podzielony zgodnie </w:t>
      </w:r>
      <w:r w:rsidRPr="00A723A6">
        <w:rPr>
          <w:rFonts w:ascii="Times New Roman" w:hAnsi="Times New Roman"/>
          <w:sz w:val="24"/>
          <w:szCs w:val="24"/>
        </w:rPr>
        <w:br/>
        <w:t>z podziałem na etapy realizacji zadania</w:t>
      </w:r>
      <w:r w:rsidR="006122D4" w:rsidRPr="00A723A6">
        <w:rPr>
          <w:rFonts w:ascii="Times New Roman" w:hAnsi="Times New Roman"/>
          <w:sz w:val="24"/>
          <w:szCs w:val="24"/>
        </w:rPr>
        <w:t>. Ze względu na ryczałtowy charakter wynagrodzenia kosztorys stanowić będzie materiał pomocniczy.</w:t>
      </w:r>
    </w:p>
    <w:p w:rsidR="006122D4" w:rsidRPr="00A723A6" w:rsidRDefault="00633C1D" w:rsidP="00A723A6">
      <w:pPr>
        <w:ind w:left="709" w:hanging="709"/>
        <w:jc w:val="both"/>
        <w:rPr>
          <w:rFonts w:ascii="Times New Roman" w:hAnsi="Times New Roman"/>
          <w:sz w:val="24"/>
          <w:szCs w:val="24"/>
        </w:rPr>
      </w:pPr>
      <w:r>
        <w:rPr>
          <w:rFonts w:ascii="Times New Roman" w:hAnsi="Times New Roman"/>
          <w:sz w:val="24"/>
          <w:szCs w:val="24"/>
        </w:rPr>
        <w:t xml:space="preserve">16.5. </w:t>
      </w:r>
      <w:r w:rsidR="00A723A6" w:rsidRPr="00A723A6">
        <w:rPr>
          <w:rFonts w:ascii="Times New Roman" w:hAnsi="Times New Roman"/>
          <w:sz w:val="24"/>
          <w:szCs w:val="24"/>
        </w:rPr>
        <w:t xml:space="preserve">Wykonawca </w:t>
      </w:r>
      <w:r>
        <w:rPr>
          <w:rFonts w:ascii="Times New Roman" w:hAnsi="Times New Roman"/>
          <w:sz w:val="24"/>
          <w:szCs w:val="24"/>
        </w:rPr>
        <w:t xml:space="preserve">przed podpisaniem umowy </w:t>
      </w:r>
      <w:r w:rsidR="00A723A6" w:rsidRPr="00A723A6">
        <w:rPr>
          <w:rFonts w:ascii="Times New Roman" w:hAnsi="Times New Roman"/>
          <w:sz w:val="24"/>
          <w:szCs w:val="24"/>
        </w:rPr>
        <w:t xml:space="preserve">zobowiązany będzie do wniesienia zabezpieczenia należytego wykonania umowy. </w:t>
      </w:r>
      <w:r w:rsidR="006122D4" w:rsidRPr="00A723A6">
        <w:rPr>
          <w:rFonts w:ascii="Times New Roman" w:hAnsi="Times New Roman"/>
          <w:sz w:val="24"/>
          <w:szCs w:val="24"/>
        </w:rPr>
        <w:t xml:space="preserve"> </w:t>
      </w:r>
    </w:p>
    <w:p w:rsidR="006122D4" w:rsidRPr="005053A8" w:rsidRDefault="005053A8" w:rsidP="005053A8">
      <w:pPr>
        <w:ind w:left="851" w:hanging="851"/>
        <w:jc w:val="both"/>
        <w:rPr>
          <w:rFonts w:ascii="Times New Roman" w:hAnsi="Times New Roman"/>
          <w:b/>
          <w:sz w:val="24"/>
          <w:szCs w:val="24"/>
        </w:rPr>
      </w:pPr>
      <w:r w:rsidRPr="005053A8">
        <w:rPr>
          <w:rFonts w:ascii="Times New Roman" w:hAnsi="Times New Roman"/>
          <w:b/>
          <w:sz w:val="24"/>
          <w:szCs w:val="24"/>
        </w:rPr>
        <w:t>17.</w:t>
      </w:r>
      <w:r>
        <w:rPr>
          <w:rFonts w:ascii="Times New Roman" w:hAnsi="Times New Roman"/>
          <w:b/>
          <w:color w:val="FF0000"/>
          <w:sz w:val="24"/>
          <w:szCs w:val="24"/>
        </w:rPr>
        <w:t xml:space="preserve"> </w:t>
      </w:r>
      <w:r w:rsidR="006122D4" w:rsidRPr="005053A8">
        <w:rPr>
          <w:rFonts w:ascii="Times New Roman" w:hAnsi="Times New Roman"/>
          <w:b/>
          <w:sz w:val="24"/>
          <w:szCs w:val="24"/>
        </w:rPr>
        <w:t>WYMAGANIA DOTYCZĄCE ZABEZPIECZENIA NALEŻYTEGO WYKONANIA UMOWY</w:t>
      </w:r>
    </w:p>
    <w:p w:rsidR="006122D4" w:rsidRPr="005053A8" w:rsidRDefault="006122D4" w:rsidP="006122D4">
      <w:pPr>
        <w:ind w:left="567" w:hanging="567"/>
        <w:jc w:val="both"/>
        <w:rPr>
          <w:rFonts w:ascii="Times New Roman" w:hAnsi="Times New Roman"/>
          <w:sz w:val="24"/>
          <w:szCs w:val="24"/>
        </w:rPr>
      </w:pPr>
      <w:r w:rsidRPr="005053A8">
        <w:rPr>
          <w:rFonts w:ascii="Times New Roman" w:hAnsi="Times New Roman"/>
          <w:sz w:val="24"/>
          <w:szCs w:val="24"/>
        </w:rPr>
        <w:t>17.1. Zamawiający wymagał będzie od Wykonawcy, którego oferta została wybrana</w:t>
      </w:r>
      <w:r w:rsidR="00633C1D">
        <w:rPr>
          <w:rFonts w:ascii="Times New Roman" w:hAnsi="Times New Roman"/>
          <w:sz w:val="24"/>
          <w:szCs w:val="24"/>
        </w:rPr>
        <w:t>,</w:t>
      </w:r>
      <w:r w:rsidRPr="005053A8">
        <w:rPr>
          <w:rFonts w:ascii="Times New Roman" w:hAnsi="Times New Roman"/>
          <w:sz w:val="24"/>
          <w:szCs w:val="24"/>
        </w:rPr>
        <w:t xml:space="preserve"> jako najkorzystniejsza</w:t>
      </w:r>
      <w:r w:rsidR="00633C1D">
        <w:rPr>
          <w:rFonts w:ascii="Times New Roman" w:hAnsi="Times New Roman"/>
          <w:sz w:val="24"/>
          <w:szCs w:val="24"/>
        </w:rPr>
        <w:t>,</w:t>
      </w:r>
      <w:r w:rsidRPr="005053A8">
        <w:rPr>
          <w:rFonts w:ascii="Times New Roman" w:hAnsi="Times New Roman"/>
          <w:sz w:val="24"/>
          <w:szCs w:val="24"/>
        </w:rPr>
        <w:t xml:space="preserve"> wniesienia</w:t>
      </w:r>
      <w:r w:rsidR="00633C1D">
        <w:rPr>
          <w:rFonts w:ascii="Times New Roman" w:hAnsi="Times New Roman"/>
          <w:sz w:val="24"/>
          <w:szCs w:val="24"/>
        </w:rPr>
        <w:t xml:space="preserve"> przed podpisaniem umowy</w:t>
      </w:r>
      <w:r w:rsidRPr="005053A8">
        <w:rPr>
          <w:rFonts w:ascii="Times New Roman" w:hAnsi="Times New Roman"/>
          <w:sz w:val="24"/>
          <w:szCs w:val="24"/>
        </w:rPr>
        <w:t xml:space="preserve"> zabezpieczenia </w:t>
      </w:r>
      <w:r w:rsidR="00633C1D">
        <w:rPr>
          <w:rFonts w:ascii="Times New Roman" w:hAnsi="Times New Roman"/>
          <w:sz w:val="24"/>
          <w:szCs w:val="24"/>
        </w:rPr>
        <w:t xml:space="preserve">należytego wykonania umowy </w:t>
      </w:r>
      <w:r w:rsidRPr="005053A8">
        <w:rPr>
          <w:rFonts w:ascii="Times New Roman" w:hAnsi="Times New Roman"/>
          <w:sz w:val="24"/>
          <w:szCs w:val="24"/>
        </w:rPr>
        <w:t xml:space="preserve">w wysokości </w:t>
      </w:r>
      <w:r w:rsidR="005053A8" w:rsidRPr="005053A8">
        <w:rPr>
          <w:rFonts w:ascii="Times New Roman" w:hAnsi="Times New Roman"/>
          <w:b/>
          <w:sz w:val="24"/>
          <w:szCs w:val="24"/>
        </w:rPr>
        <w:t>9</w:t>
      </w:r>
      <w:r w:rsidRPr="005053A8">
        <w:rPr>
          <w:rFonts w:ascii="Times New Roman" w:hAnsi="Times New Roman"/>
          <w:b/>
          <w:sz w:val="24"/>
          <w:szCs w:val="24"/>
        </w:rPr>
        <w:t xml:space="preserve"> % </w:t>
      </w:r>
      <w:r w:rsidRPr="005053A8">
        <w:rPr>
          <w:rFonts w:ascii="Times New Roman" w:hAnsi="Times New Roman"/>
          <w:sz w:val="24"/>
          <w:szCs w:val="24"/>
        </w:rPr>
        <w:t>ceny całkowitej podanej w ofercie.</w:t>
      </w:r>
    </w:p>
    <w:p w:rsidR="006122D4" w:rsidRPr="00723AE1" w:rsidRDefault="006122D4" w:rsidP="006122D4">
      <w:pPr>
        <w:ind w:left="567" w:hanging="567"/>
        <w:jc w:val="both"/>
        <w:rPr>
          <w:rFonts w:ascii="Times New Roman" w:hAnsi="Times New Roman"/>
          <w:sz w:val="24"/>
          <w:szCs w:val="24"/>
        </w:rPr>
      </w:pPr>
      <w:r w:rsidRPr="00723AE1">
        <w:rPr>
          <w:rFonts w:ascii="Times New Roman" w:hAnsi="Times New Roman"/>
          <w:sz w:val="24"/>
          <w:szCs w:val="24"/>
        </w:rPr>
        <w:lastRenderedPageBreak/>
        <w:t>17.2. Zabezpieczenie może być wnoszone według wyboru Wykonawcy w jednej lub w kilku następujących formach:</w:t>
      </w:r>
    </w:p>
    <w:p w:rsidR="006122D4" w:rsidRPr="00723AE1" w:rsidRDefault="006122D4" w:rsidP="006122D4">
      <w:pPr>
        <w:numPr>
          <w:ilvl w:val="1"/>
          <w:numId w:val="1"/>
        </w:numPr>
        <w:jc w:val="both"/>
        <w:rPr>
          <w:rFonts w:ascii="Times New Roman" w:hAnsi="Times New Roman"/>
          <w:sz w:val="24"/>
          <w:szCs w:val="24"/>
        </w:rPr>
      </w:pPr>
      <w:r w:rsidRPr="00723AE1">
        <w:rPr>
          <w:rFonts w:ascii="Times New Roman" w:hAnsi="Times New Roman"/>
          <w:sz w:val="24"/>
          <w:szCs w:val="24"/>
        </w:rPr>
        <w:t>pieniądzu;</w:t>
      </w:r>
    </w:p>
    <w:p w:rsidR="006122D4" w:rsidRPr="00723AE1" w:rsidRDefault="006122D4" w:rsidP="006122D4">
      <w:pPr>
        <w:numPr>
          <w:ilvl w:val="1"/>
          <w:numId w:val="1"/>
        </w:numPr>
        <w:jc w:val="both"/>
        <w:rPr>
          <w:rFonts w:ascii="Times New Roman" w:hAnsi="Times New Roman"/>
          <w:sz w:val="24"/>
          <w:szCs w:val="24"/>
        </w:rPr>
      </w:pPr>
      <w:r w:rsidRPr="00723AE1">
        <w:rPr>
          <w:rFonts w:ascii="Times New Roman" w:hAnsi="Times New Roman"/>
          <w:sz w:val="24"/>
          <w:szCs w:val="24"/>
        </w:rPr>
        <w:t>poręczeniach bankowych lub poręczeniach spółdzielczej kasy oszczędnościowo-kredytowej, z tym, że zobowiązanie kasy jest zawsze zobowiązaniem pieniężnym;</w:t>
      </w:r>
    </w:p>
    <w:p w:rsidR="006122D4" w:rsidRPr="00723AE1" w:rsidRDefault="006122D4" w:rsidP="006122D4">
      <w:pPr>
        <w:numPr>
          <w:ilvl w:val="1"/>
          <w:numId w:val="1"/>
        </w:numPr>
        <w:jc w:val="both"/>
        <w:rPr>
          <w:rFonts w:ascii="Times New Roman" w:hAnsi="Times New Roman"/>
          <w:sz w:val="24"/>
          <w:szCs w:val="24"/>
        </w:rPr>
      </w:pPr>
      <w:r w:rsidRPr="00723AE1">
        <w:rPr>
          <w:rFonts w:ascii="Times New Roman" w:hAnsi="Times New Roman"/>
          <w:sz w:val="24"/>
          <w:szCs w:val="24"/>
        </w:rPr>
        <w:t>gwarancjach bankowych;</w:t>
      </w:r>
    </w:p>
    <w:p w:rsidR="006122D4" w:rsidRPr="00723AE1" w:rsidRDefault="006122D4" w:rsidP="006122D4">
      <w:pPr>
        <w:numPr>
          <w:ilvl w:val="1"/>
          <w:numId w:val="1"/>
        </w:numPr>
        <w:jc w:val="both"/>
        <w:rPr>
          <w:rFonts w:ascii="Times New Roman" w:hAnsi="Times New Roman"/>
          <w:sz w:val="24"/>
          <w:szCs w:val="24"/>
        </w:rPr>
      </w:pPr>
      <w:r w:rsidRPr="00723AE1">
        <w:rPr>
          <w:rFonts w:ascii="Times New Roman" w:hAnsi="Times New Roman"/>
          <w:sz w:val="24"/>
          <w:szCs w:val="24"/>
        </w:rPr>
        <w:t>gwarancjach ubezpieczeniowych;</w:t>
      </w:r>
    </w:p>
    <w:p w:rsidR="006122D4" w:rsidRPr="00723AE1" w:rsidRDefault="006122D4" w:rsidP="006122D4">
      <w:pPr>
        <w:numPr>
          <w:ilvl w:val="1"/>
          <w:numId w:val="1"/>
        </w:numPr>
        <w:jc w:val="both"/>
        <w:rPr>
          <w:rFonts w:ascii="Times New Roman" w:hAnsi="Times New Roman"/>
          <w:sz w:val="24"/>
          <w:szCs w:val="24"/>
        </w:rPr>
      </w:pPr>
      <w:r w:rsidRPr="00723AE1">
        <w:rPr>
          <w:rFonts w:ascii="Times New Roman" w:hAnsi="Times New Roman"/>
          <w:sz w:val="24"/>
          <w:szCs w:val="24"/>
        </w:rPr>
        <w:t xml:space="preserve">poręczeniach udzielanych przez podmioty, o których mowa w art. 6b ust. 5 pkt 2 ustawy z dnia 9 listopada 2000 r. o utworzeniu Polskiej Agencji Rozwoju Przedsiębiorczości. </w:t>
      </w:r>
    </w:p>
    <w:p w:rsidR="006122D4" w:rsidRPr="00723AE1" w:rsidRDefault="006122D4" w:rsidP="00723AE1">
      <w:pPr>
        <w:ind w:left="709" w:hanging="709"/>
        <w:jc w:val="both"/>
        <w:rPr>
          <w:rFonts w:ascii="Times New Roman" w:hAnsi="Times New Roman"/>
          <w:sz w:val="24"/>
          <w:szCs w:val="24"/>
        </w:rPr>
      </w:pPr>
      <w:r w:rsidRPr="00723AE1">
        <w:rPr>
          <w:rFonts w:ascii="Times New Roman" w:hAnsi="Times New Roman"/>
          <w:sz w:val="24"/>
          <w:szCs w:val="24"/>
        </w:rPr>
        <w:t xml:space="preserve">17.3. Z treści zabezpieczenia przedstawionego w formie gwarancji / poręczenia winno wynikać, że bank, ubezpieczyciel, poręczyciel zapłaci, na rzecz Zamawiającego </w:t>
      </w:r>
      <w:r w:rsidR="00723AE1" w:rsidRPr="00723AE1">
        <w:rPr>
          <w:rFonts w:ascii="Times New Roman" w:hAnsi="Times New Roman"/>
          <w:sz w:val="24"/>
          <w:szCs w:val="24"/>
        </w:rPr>
        <w:br/>
      </w:r>
      <w:r w:rsidRPr="00723AE1">
        <w:rPr>
          <w:rFonts w:ascii="Times New Roman" w:hAnsi="Times New Roman"/>
          <w:sz w:val="24"/>
          <w:szCs w:val="24"/>
        </w:rPr>
        <w:t xml:space="preserve">w terminie maksymalnie 30 dni od pisemnego żądania kwotę zabezpieczenia, </w:t>
      </w:r>
      <w:r w:rsidR="00723AE1" w:rsidRPr="00723AE1">
        <w:rPr>
          <w:rFonts w:ascii="Times New Roman" w:hAnsi="Times New Roman"/>
          <w:sz w:val="24"/>
          <w:szCs w:val="24"/>
        </w:rPr>
        <w:br/>
      </w:r>
      <w:r w:rsidRPr="00723AE1">
        <w:rPr>
          <w:rFonts w:ascii="Times New Roman" w:hAnsi="Times New Roman"/>
          <w:sz w:val="24"/>
          <w:szCs w:val="24"/>
        </w:rPr>
        <w:t xml:space="preserve">na pierwsze wezwanie Zamawiającego, bez odwołania, bez warunku. </w:t>
      </w:r>
    </w:p>
    <w:p w:rsidR="006122D4" w:rsidRPr="00723AE1" w:rsidRDefault="006122D4" w:rsidP="006122D4">
      <w:pPr>
        <w:ind w:left="567" w:hanging="567"/>
        <w:jc w:val="both"/>
        <w:rPr>
          <w:rFonts w:ascii="Times New Roman" w:hAnsi="Times New Roman"/>
          <w:sz w:val="24"/>
          <w:szCs w:val="24"/>
        </w:rPr>
      </w:pPr>
      <w:r w:rsidRPr="00723AE1">
        <w:rPr>
          <w:rFonts w:ascii="Times New Roman" w:hAnsi="Times New Roman"/>
          <w:sz w:val="24"/>
          <w:szCs w:val="24"/>
        </w:rPr>
        <w:t xml:space="preserve">17.4. Zamawiający nie wyraża zgody na wniesienie zabezpieczenia w formach określonych        w art. 148 ust. 2 ustawy. </w:t>
      </w:r>
    </w:p>
    <w:p w:rsidR="006122D4" w:rsidRPr="00723AE1" w:rsidRDefault="006122D4" w:rsidP="006122D4">
      <w:pPr>
        <w:ind w:left="567" w:hanging="567"/>
        <w:jc w:val="both"/>
        <w:rPr>
          <w:rFonts w:ascii="Times New Roman" w:hAnsi="Times New Roman"/>
          <w:sz w:val="24"/>
          <w:szCs w:val="24"/>
        </w:rPr>
      </w:pPr>
      <w:r w:rsidRPr="00723AE1">
        <w:rPr>
          <w:rFonts w:ascii="Times New Roman" w:hAnsi="Times New Roman"/>
          <w:sz w:val="24"/>
          <w:szCs w:val="24"/>
        </w:rPr>
        <w:t xml:space="preserve">17.5. Termin ważności zabezpieczenia złożonego w formie niepieniężnej nie może upłynąć   przed wygaśnięciem zobowiązania, którego należyte wykonanie zabezpiecza Wykonawca z zastrzeżeniem art. 150 ust. 7 </w:t>
      </w:r>
    </w:p>
    <w:p w:rsidR="006122D4" w:rsidRPr="00723AE1" w:rsidRDefault="006122D4" w:rsidP="006122D4">
      <w:pPr>
        <w:ind w:left="567" w:hanging="567"/>
        <w:jc w:val="both"/>
        <w:rPr>
          <w:rFonts w:ascii="Times New Roman" w:hAnsi="Times New Roman"/>
          <w:b/>
          <w:sz w:val="24"/>
          <w:szCs w:val="24"/>
        </w:rPr>
      </w:pPr>
      <w:r w:rsidRPr="00723AE1">
        <w:rPr>
          <w:rFonts w:ascii="Times New Roman" w:hAnsi="Times New Roman"/>
          <w:sz w:val="24"/>
          <w:szCs w:val="24"/>
        </w:rPr>
        <w:t xml:space="preserve">17.6. Zabezpieczenie wnoszone w pieniądzu należy wpłacić na rachunek bankowy   </w:t>
      </w:r>
      <w:r w:rsidR="00723AE1" w:rsidRPr="00723AE1">
        <w:rPr>
          <w:rFonts w:ascii="Times New Roman" w:hAnsi="Times New Roman"/>
          <w:sz w:val="24"/>
          <w:szCs w:val="24"/>
        </w:rPr>
        <w:t xml:space="preserve">  </w:t>
      </w:r>
      <w:r w:rsidRPr="00723AE1">
        <w:rPr>
          <w:rFonts w:ascii="Times New Roman" w:hAnsi="Times New Roman"/>
          <w:sz w:val="24"/>
          <w:szCs w:val="24"/>
        </w:rPr>
        <w:t xml:space="preserve">Zamawiającego </w:t>
      </w:r>
      <w:r w:rsidRPr="00723AE1">
        <w:rPr>
          <w:rFonts w:ascii="Times New Roman" w:hAnsi="Times New Roman"/>
          <w:b/>
          <w:sz w:val="24"/>
          <w:szCs w:val="24"/>
        </w:rPr>
        <w:t>Nr 68 8520 0007 2001 0005 5853 0001.</w:t>
      </w:r>
    </w:p>
    <w:p w:rsidR="006122D4" w:rsidRPr="00723AE1" w:rsidRDefault="006122D4" w:rsidP="006122D4">
      <w:pPr>
        <w:ind w:left="567" w:hanging="567"/>
        <w:jc w:val="both"/>
        <w:rPr>
          <w:rFonts w:ascii="Times New Roman" w:hAnsi="Times New Roman"/>
          <w:sz w:val="24"/>
          <w:szCs w:val="24"/>
        </w:rPr>
      </w:pPr>
      <w:r w:rsidRPr="00723AE1">
        <w:rPr>
          <w:rFonts w:ascii="Times New Roman" w:hAnsi="Times New Roman"/>
          <w:sz w:val="24"/>
          <w:szCs w:val="24"/>
        </w:rPr>
        <w:t xml:space="preserve">17.7.  W przypadku wniesienia zabezpieczenia w formie pieniężnej Zamawiający przechowa je na oprocentowanym rachunku bankowym. </w:t>
      </w:r>
    </w:p>
    <w:p w:rsidR="00723AE1" w:rsidRPr="00723AE1" w:rsidRDefault="006122D4" w:rsidP="006122D4">
      <w:pPr>
        <w:ind w:left="567" w:hanging="567"/>
        <w:jc w:val="both"/>
        <w:rPr>
          <w:rFonts w:ascii="Times New Roman" w:hAnsi="Times New Roman"/>
          <w:sz w:val="24"/>
          <w:szCs w:val="24"/>
        </w:rPr>
      </w:pPr>
      <w:r w:rsidRPr="00723AE1">
        <w:rPr>
          <w:rFonts w:ascii="Times New Roman" w:hAnsi="Times New Roman"/>
          <w:sz w:val="24"/>
          <w:szCs w:val="24"/>
        </w:rPr>
        <w:t xml:space="preserve">17.8.  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6122D4" w:rsidRPr="00AA26D7" w:rsidRDefault="00D51616" w:rsidP="00D51616">
      <w:pPr>
        <w:ind w:left="709" w:hanging="709"/>
        <w:jc w:val="both"/>
        <w:rPr>
          <w:rFonts w:ascii="Times New Roman" w:hAnsi="Times New Roman"/>
          <w:b/>
          <w:sz w:val="24"/>
          <w:szCs w:val="24"/>
        </w:rPr>
      </w:pPr>
      <w:r>
        <w:rPr>
          <w:rFonts w:ascii="Times New Roman" w:hAnsi="Times New Roman"/>
          <w:b/>
          <w:sz w:val="24"/>
          <w:szCs w:val="24"/>
        </w:rPr>
        <w:t xml:space="preserve">18. </w:t>
      </w:r>
      <w:r w:rsidR="006122D4" w:rsidRPr="00AA26D7">
        <w:rPr>
          <w:rFonts w:ascii="Times New Roman" w:hAnsi="Times New Roman"/>
          <w:b/>
          <w:sz w:val="24"/>
          <w:szCs w:val="24"/>
        </w:rPr>
        <w:t xml:space="preserve">ISTOTNE DLA STRON POSTANOWIENIA, KTÓRE </w:t>
      </w:r>
      <w:r w:rsidRPr="00AA26D7">
        <w:rPr>
          <w:rFonts w:ascii="Times New Roman" w:hAnsi="Times New Roman"/>
          <w:b/>
          <w:sz w:val="24"/>
          <w:szCs w:val="24"/>
        </w:rPr>
        <w:t>ZOSTANĄ WPROWADZONE</w:t>
      </w:r>
      <w:r w:rsidR="006122D4" w:rsidRPr="00AA26D7">
        <w:rPr>
          <w:rFonts w:ascii="Times New Roman" w:hAnsi="Times New Roman"/>
          <w:b/>
          <w:sz w:val="24"/>
          <w:szCs w:val="24"/>
        </w:rPr>
        <w:t xml:space="preserve"> DO TREŚCI ZAWIERANEJ UMOWY</w:t>
      </w:r>
    </w:p>
    <w:p w:rsidR="005053A8" w:rsidRDefault="00AA26D7" w:rsidP="00AA26D7">
      <w:pPr>
        <w:pStyle w:val="Akapitzlist"/>
        <w:ind w:left="0"/>
        <w:jc w:val="both"/>
        <w:rPr>
          <w:rFonts w:ascii="Times New Roman" w:hAnsi="Times New Roman"/>
          <w:sz w:val="24"/>
          <w:szCs w:val="24"/>
        </w:rPr>
      </w:pPr>
      <w:r w:rsidRPr="00AA26D7">
        <w:rPr>
          <w:rFonts w:ascii="Times New Roman" w:hAnsi="Times New Roman"/>
          <w:sz w:val="24"/>
          <w:szCs w:val="24"/>
        </w:rPr>
        <w:t xml:space="preserve">Istotne dla stron postanowienia, które zostaną wprowadzone do treści zawieranej umowy określa szczegółowo załącznik nr 5 do SIWZ - wzór umowy. </w:t>
      </w:r>
    </w:p>
    <w:p w:rsidR="00AA26D7" w:rsidRPr="00AA26D7" w:rsidRDefault="00AA26D7" w:rsidP="00AA26D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przewiduje </w:t>
      </w:r>
      <w:r w:rsidRPr="00AA26D7">
        <w:rPr>
          <w:rFonts w:ascii="Times New Roman" w:eastAsia="Calibri" w:hAnsi="Times New Roman" w:cs="Times New Roman"/>
          <w:sz w:val="24"/>
          <w:szCs w:val="24"/>
        </w:rPr>
        <w:t>zmianę umowy w następujących przypadkach:</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Wynagrodzenie należne wykonawcy podlega automatycznej zmianie do zmiany wysokości podatku VAT obowiązującej w chwili powstania obowiązku podatkowego. W takim przypadku wysokość wynagrodzenia należnego wykonawcy ustalana jest </w:t>
      </w:r>
      <w:r w:rsidRPr="00AA26D7">
        <w:rPr>
          <w:rFonts w:ascii="Times New Roman" w:eastAsia="Calibri" w:hAnsi="Times New Roman" w:cs="Times New Roman"/>
          <w:sz w:val="24"/>
          <w:szCs w:val="24"/>
        </w:rPr>
        <w:lastRenderedPageBreak/>
        <w:t xml:space="preserve">każdorazowo z uwzględnieniem aktualnej stawki podatku VAT obowiązującej </w:t>
      </w:r>
      <w:r>
        <w:rPr>
          <w:rFonts w:ascii="Times New Roman" w:eastAsia="Calibri" w:hAnsi="Times New Roman" w:cs="Times New Roman"/>
          <w:sz w:val="24"/>
          <w:szCs w:val="24"/>
        </w:rPr>
        <w:br/>
      </w:r>
      <w:r w:rsidRPr="00AA26D7">
        <w:rPr>
          <w:rFonts w:ascii="Times New Roman" w:eastAsia="Calibri" w:hAnsi="Times New Roman" w:cs="Times New Roman"/>
          <w:sz w:val="24"/>
          <w:szCs w:val="24"/>
        </w:rPr>
        <w:t>na dzień wystawienia faktury (powstania obowiązku podatkowego).</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Zamawiający dokona waloryzacji całkowitego wynagrodzenia brutto w przypadku wzrostu wskaźnika minimalnej płacy krajowej oraz pochodnych związanych </w:t>
      </w:r>
      <w:r>
        <w:rPr>
          <w:rFonts w:ascii="Times New Roman" w:eastAsia="Calibri" w:hAnsi="Times New Roman" w:cs="Times New Roman"/>
          <w:sz w:val="24"/>
          <w:szCs w:val="24"/>
        </w:rPr>
        <w:br/>
        <w:t xml:space="preserve">ze </w:t>
      </w:r>
      <w:r w:rsidRPr="00AA26D7">
        <w:rPr>
          <w:rFonts w:ascii="Times New Roman" w:eastAsia="Calibri" w:hAnsi="Times New Roman" w:cs="Times New Roman"/>
          <w:sz w:val="24"/>
          <w:szCs w:val="24"/>
        </w:rPr>
        <w:t xml:space="preserve">wzrostem minimalnego wynagrodzenia w zakresie odprowadzenia składki </w:t>
      </w:r>
      <w:r>
        <w:rPr>
          <w:rFonts w:ascii="Times New Roman" w:eastAsia="Calibri" w:hAnsi="Times New Roman" w:cs="Times New Roman"/>
          <w:sz w:val="24"/>
          <w:szCs w:val="24"/>
        </w:rPr>
        <w:br/>
      </w:r>
      <w:r w:rsidRPr="00AA26D7">
        <w:rPr>
          <w:rFonts w:ascii="Times New Roman" w:eastAsia="Calibri" w:hAnsi="Times New Roman" w:cs="Times New Roman"/>
          <w:sz w:val="24"/>
          <w:szCs w:val="24"/>
        </w:rPr>
        <w:t>na ubezpieczenie społeczne lub zdrowotne wobec osób, przewidzianych do wykonywania realizacji zamówienia, zatrudnionych na podstawie umowy o prace przez Wykonawcę od dnia rozpoczęcia realizacji zadania.</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Do czasu zakończenia wykonywania prac Zamawiający ma prawo ograniczyć</w:t>
      </w:r>
      <w:r>
        <w:rPr>
          <w:rFonts w:ascii="Times New Roman" w:eastAsia="Calibri" w:hAnsi="Times New Roman" w:cs="Times New Roman"/>
          <w:sz w:val="24"/>
          <w:szCs w:val="24"/>
        </w:rPr>
        <w:t xml:space="preserve"> zakres, ilość prac jeszcze nie</w:t>
      </w:r>
      <w:r w:rsidRPr="00AA26D7">
        <w:rPr>
          <w:rFonts w:ascii="Times New Roman" w:eastAsia="Calibri" w:hAnsi="Times New Roman" w:cs="Times New Roman"/>
          <w:sz w:val="24"/>
          <w:szCs w:val="24"/>
        </w:rPr>
        <w:t>wykonanych. Zawiadomienie Wykonawcy wymaga zachowania formy pisemnej. W takim przypadku wynagrodzenie wykonawcy ulegnie odpowiedniemu pomniejszeniu o wartość prac zaniechanych na żądanie Zamawiającego. W związku z prawem Zamawiającego do zaniechania określonych ro</w:t>
      </w:r>
      <w:r>
        <w:rPr>
          <w:rFonts w:ascii="Times New Roman" w:eastAsia="Calibri" w:hAnsi="Times New Roman" w:cs="Times New Roman"/>
          <w:sz w:val="24"/>
          <w:szCs w:val="24"/>
        </w:rPr>
        <w:t xml:space="preserve">bót, Wykonawcy nie przysługują </w:t>
      </w:r>
      <w:r w:rsidRPr="00AA26D7">
        <w:rPr>
          <w:rFonts w:ascii="Times New Roman" w:eastAsia="Calibri" w:hAnsi="Times New Roman" w:cs="Times New Roman"/>
          <w:sz w:val="24"/>
          <w:szCs w:val="24"/>
        </w:rPr>
        <w:t>żadne roszczenia z tytułu odstępnego odszkodowania itp.</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Termin wykonania świadczenia określony w SIWZ, ulega wydłużeniu w przypadku:</w:t>
      </w:r>
    </w:p>
    <w:p w:rsidR="00AA26D7" w:rsidRPr="00AA26D7" w:rsidRDefault="00AA26D7" w:rsidP="00963D02">
      <w:pPr>
        <w:numPr>
          <w:ilvl w:val="0"/>
          <w:numId w:val="17"/>
        </w:numPr>
        <w:spacing w:after="200" w:line="276" w:lineRule="auto"/>
        <w:contextualSpacing/>
        <w:jc w:val="both"/>
        <w:rPr>
          <w:rFonts w:ascii="Times New Roman" w:eastAsia="Calibri" w:hAnsi="Times New Roman" w:cs="Times New Roman"/>
          <w:b/>
          <w:sz w:val="24"/>
          <w:szCs w:val="24"/>
          <w:u w:val="single"/>
        </w:rPr>
      </w:pPr>
      <w:r w:rsidRPr="00AA26D7">
        <w:rPr>
          <w:rFonts w:ascii="Times New Roman" w:eastAsia="Calibri" w:hAnsi="Times New Roman" w:cs="Times New Roman"/>
          <w:sz w:val="24"/>
          <w:szCs w:val="24"/>
        </w:rPr>
        <w:t>Wystąpienia przeszkody o charakterze „siły wyższej”, która uniemożliwia realizację świadczenia; pojęcie wystąpienia przeszkody o charakterze „siły wyższej” która uniemożliwia realizację świadczenia; pojęcie „siła wyższa” oznacza wydarzenia zewnętrzne, nieprzewidywalne, nieo</w:t>
      </w:r>
      <w:r w:rsidR="002E0E7E">
        <w:rPr>
          <w:rFonts w:ascii="Times New Roman" w:eastAsia="Calibri" w:hAnsi="Times New Roman" w:cs="Times New Roman"/>
          <w:sz w:val="24"/>
          <w:szCs w:val="24"/>
        </w:rPr>
        <w:t xml:space="preserve">czekiwane i poza kontrolą stron </w:t>
      </w:r>
      <w:r w:rsidRPr="00AA26D7">
        <w:rPr>
          <w:rFonts w:ascii="Times New Roman" w:eastAsia="Calibri" w:hAnsi="Times New Roman" w:cs="Times New Roman"/>
          <w:sz w:val="24"/>
          <w:szCs w:val="24"/>
        </w:rPr>
        <w:t xml:space="preserve">umowy, występujące po podpisaniu umowy, </w:t>
      </w:r>
      <w:r w:rsidR="00416A39">
        <w:rPr>
          <w:rFonts w:ascii="Times New Roman" w:eastAsia="Calibri" w:hAnsi="Times New Roman" w:cs="Times New Roman"/>
          <w:sz w:val="24"/>
          <w:szCs w:val="24"/>
        </w:rPr>
        <w:br/>
      </w:r>
      <w:r w:rsidRPr="00AA26D7">
        <w:rPr>
          <w:rFonts w:ascii="Times New Roman" w:eastAsia="Calibri" w:hAnsi="Times New Roman" w:cs="Times New Roman"/>
          <w:sz w:val="24"/>
          <w:szCs w:val="24"/>
        </w:rPr>
        <w:t xml:space="preserve">a powodujące niemożliwość realizacji umowy w </w:t>
      </w:r>
      <w:r w:rsidR="002E0E7E">
        <w:rPr>
          <w:rFonts w:ascii="Times New Roman" w:eastAsia="Calibri" w:hAnsi="Times New Roman" w:cs="Times New Roman"/>
          <w:sz w:val="24"/>
          <w:szCs w:val="24"/>
        </w:rPr>
        <w:t>ustalonym</w:t>
      </w:r>
      <w:r w:rsidRPr="00AA26D7">
        <w:rPr>
          <w:rFonts w:ascii="Times New Roman" w:eastAsia="Calibri" w:hAnsi="Times New Roman" w:cs="Times New Roman"/>
          <w:sz w:val="24"/>
          <w:szCs w:val="24"/>
        </w:rPr>
        <w:t xml:space="preserve"> brzmieniu, przy czym Wykonawca może powołać się na zaistnienie siły wyższej tylko wtedy</w:t>
      </w:r>
      <w:r w:rsidRPr="00AA26D7">
        <w:rPr>
          <w:rFonts w:ascii="Times New Roman" w:eastAsia="Calibri" w:hAnsi="Times New Roman" w:cs="Times New Roman"/>
          <w:sz w:val="24"/>
          <w:szCs w:val="24"/>
          <w:u w:val="single"/>
        </w:rPr>
        <w:t xml:space="preserve">, </w:t>
      </w:r>
      <w:r w:rsidRPr="00AA26D7">
        <w:rPr>
          <w:rFonts w:ascii="Times New Roman" w:eastAsia="Calibri" w:hAnsi="Times New Roman" w:cs="Times New Roman"/>
          <w:b/>
          <w:sz w:val="24"/>
          <w:szCs w:val="24"/>
          <w:u w:val="single"/>
        </w:rPr>
        <w:t>gdy poinformuje w formie pisemnej Zamawiającego w ciągu 3 dni od dnia jej zaistnienia,</w:t>
      </w:r>
    </w:p>
    <w:p w:rsidR="00AA26D7" w:rsidRPr="00AA26D7" w:rsidRDefault="00AA26D7" w:rsidP="00963D02">
      <w:pPr>
        <w:numPr>
          <w:ilvl w:val="0"/>
          <w:numId w:val="17"/>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Wystąpienia w trakcie realizacji zamówienia zmian przepisów prawa krajowego, co wpłynie na realizację zamówienia i spowoduje konieczność dostosowania realizacji umowy do zmian przepisów;</w:t>
      </w:r>
    </w:p>
    <w:p w:rsidR="00AA26D7" w:rsidRPr="00AA26D7" w:rsidRDefault="00AA26D7" w:rsidP="00963D02">
      <w:pPr>
        <w:numPr>
          <w:ilvl w:val="0"/>
          <w:numId w:val="17"/>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Wystąpienia niekorzystnych i trudnych do przewidzenia warunków atmosferycznych, a w szczególności: intensywnych opadów deszczu i niskich temperatur, uniemożliwiających wykonanie robót budowlanych zgodnie </w:t>
      </w:r>
      <w:r w:rsidRPr="00AA26D7">
        <w:rPr>
          <w:rFonts w:ascii="Times New Roman" w:eastAsia="Calibri" w:hAnsi="Times New Roman" w:cs="Times New Roman"/>
          <w:sz w:val="24"/>
          <w:szCs w:val="24"/>
        </w:rPr>
        <w:br/>
        <w:t xml:space="preserve">z wymogami technologii, przy czym Wykonawca może powołać się na zaistnienie niekorzystnych warunków atmosferycznych tylko wtedy, </w:t>
      </w:r>
      <w:r w:rsidRPr="00AA26D7">
        <w:rPr>
          <w:rFonts w:ascii="Times New Roman" w:eastAsia="Calibri" w:hAnsi="Times New Roman" w:cs="Times New Roman"/>
          <w:b/>
          <w:sz w:val="24"/>
          <w:szCs w:val="24"/>
          <w:u w:val="single"/>
        </w:rPr>
        <w:t xml:space="preserve">gdy poinformuje </w:t>
      </w:r>
      <w:r w:rsidRPr="00AA26D7">
        <w:rPr>
          <w:rFonts w:ascii="Times New Roman" w:eastAsia="Calibri" w:hAnsi="Times New Roman" w:cs="Times New Roman"/>
          <w:b/>
          <w:sz w:val="24"/>
          <w:szCs w:val="24"/>
          <w:u w:val="single"/>
        </w:rPr>
        <w:br/>
        <w:t>w formie pisemnej Zamawiającego w ciągu 3 dni od dnia ich zaistnienia.</w:t>
      </w:r>
    </w:p>
    <w:p w:rsidR="00AA26D7" w:rsidRPr="00AA26D7" w:rsidRDefault="00AA26D7" w:rsidP="00963D02">
      <w:pPr>
        <w:numPr>
          <w:ilvl w:val="0"/>
          <w:numId w:val="17"/>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jeżeli przepisy prawa tego wymagają; a wykonanie zamówienia podstawowego jest uzależnione od wykonania zamówienia dodatkowego.</w:t>
      </w:r>
    </w:p>
    <w:p w:rsidR="00AA26D7" w:rsidRPr="00AA26D7" w:rsidRDefault="00AA26D7" w:rsidP="00963D02">
      <w:pPr>
        <w:numPr>
          <w:ilvl w:val="0"/>
          <w:numId w:val="17"/>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lastRenderedPageBreak/>
        <w:t>Wstrzymania prac budowlanych przez właściwy organ, odmowy wydania przez organy administracji lub inne podmioty wymaganych uzgodnień, zezwoleń, decyzji, z przyczyn niezawinionych przez Wykonawcę.</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 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dokonanie zmian w dokumentacji uniemożliwi lub istotnie wstrzyma realizację robót</w:t>
      </w:r>
      <w:r w:rsidR="002E0E7E">
        <w:rPr>
          <w:rFonts w:ascii="Times New Roman" w:eastAsia="Calibri" w:hAnsi="Times New Roman" w:cs="Times New Roman"/>
          <w:sz w:val="24"/>
          <w:szCs w:val="24"/>
        </w:rPr>
        <w:t xml:space="preserve"> </w:t>
      </w:r>
      <w:r w:rsidRPr="00AA26D7">
        <w:rPr>
          <w:rFonts w:ascii="Times New Roman" w:eastAsia="Calibri" w:hAnsi="Times New Roman" w:cs="Times New Roman"/>
          <w:sz w:val="24"/>
          <w:szCs w:val="24"/>
        </w:rPr>
        <w:t xml:space="preserve">- zmianie może ulec odpowiednio sposób </w:t>
      </w:r>
      <w:r w:rsidRPr="00AA26D7">
        <w:rPr>
          <w:rFonts w:ascii="Times New Roman" w:eastAsia="Calibri" w:hAnsi="Times New Roman" w:cs="Times New Roman"/>
          <w:sz w:val="24"/>
          <w:szCs w:val="24"/>
        </w:rPr>
        <w:br/>
        <w:t xml:space="preserve">i termin realizacji robót oraz wynagrodzenie wykonawcy. Zmiana umowy </w:t>
      </w:r>
      <w:r w:rsidR="002E0E7E">
        <w:rPr>
          <w:rFonts w:ascii="Times New Roman" w:eastAsia="Calibri" w:hAnsi="Times New Roman" w:cs="Times New Roman"/>
          <w:sz w:val="24"/>
          <w:szCs w:val="24"/>
        </w:rPr>
        <w:t xml:space="preserve">w takim przypadku dokonuje się </w:t>
      </w:r>
      <w:r w:rsidRPr="00AA26D7">
        <w:rPr>
          <w:rFonts w:ascii="Times New Roman" w:eastAsia="Calibri" w:hAnsi="Times New Roman" w:cs="Times New Roman"/>
          <w:sz w:val="24"/>
          <w:szCs w:val="24"/>
        </w:rPr>
        <w:t>po pisemnym powiadomieniu zamawiającego przez wykonawcę o zaistnieniu powyższych okoliczności i potwierdzeniu ich wystąpienia przez Zamawiającego w formie spisanego na tę okoliczność Protokołu Konieczności podpisanego przez inspektora nadzoru i przekładanego do zatwierdzenia Zamawiającemu. Zmiana wymaga zawarcia aneksu do umowy.</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W przypadku, o którym mowa w ust.</w:t>
      </w:r>
      <w:r w:rsidR="002E0E7E">
        <w:rPr>
          <w:rFonts w:ascii="Times New Roman" w:eastAsia="Calibri" w:hAnsi="Times New Roman" w:cs="Times New Roman"/>
          <w:sz w:val="24"/>
          <w:szCs w:val="24"/>
        </w:rPr>
        <w:t xml:space="preserve"> </w:t>
      </w:r>
      <w:r w:rsidRPr="00AA26D7">
        <w:rPr>
          <w:rFonts w:ascii="Times New Roman" w:eastAsia="Calibri" w:hAnsi="Times New Roman" w:cs="Times New Roman"/>
          <w:sz w:val="24"/>
          <w:szCs w:val="24"/>
        </w:rPr>
        <w:t>4 niniejszego paragrafu zmiana terminu wykonania świadczenia dokonuje się po pisemnym powiadomieniu zamawiającego przez wykonawcę o zaistnieniu powyższych okoliczności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Ponadto na wniosek Wykonawcy, za zgoda Zamawiającego, Wykonawca może:</w:t>
      </w:r>
    </w:p>
    <w:p w:rsidR="00AA26D7" w:rsidRPr="00AA26D7" w:rsidRDefault="00AA26D7" w:rsidP="00963D02">
      <w:pPr>
        <w:numPr>
          <w:ilvl w:val="0"/>
          <w:numId w:val="18"/>
        </w:numPr>
        <w:spacing w:after="200" w:line="276" w:lineRule="auto"/>
        <w:ind w:firstLine="289"/>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dokonać zmiany podwykonawcy,</w:t>
      </w:r>
    </w:p>
    <w:p w:rsidR="00AA26D7" w:rsidRPr="00AA26D7" w:rsidRDefault="00AA26D7" w:rsidP="00963D02">
      <w:pPr>
        <w:numPr>
          <w:ilvl w:val="0"/>
          <w:numId w:val="18"/>
        </w:numPr>
        <w:spacing w:after="200" w:line="276" w:lineRule="auto"/>
        <w:ind w:firstLine="289"/>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wskazać inny zakres podwykonawstwa niż przedstawiony w ofercie,</w:t>
      </w:r>
    </w:p>
    <w:p w:rsidR="00AA26D7" w:rsidRPr="00AA26D7" w:rsidRDefault="00AA26D7" w:rsidP="00963D02">
      <w:pPr>
        <w:numPr>
          <w:ilvl w:val="0"/>
          <w:numId w:val="18"/>
        </w:numPr>
        <w:spacing w:after="200" w:line="276" w:lineRule="auto"/>
        <w:ind w:firstLine="289"/>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zrezygnować z udziału podwykonawcy w realizacji zamówienia, </w:t>
      </w:r>
    </w:p>
    <w:p w:rsidR="00AA26D7" w:rsidRPr="00AA26D7" w:rsidRDefault="00AA26D7" w:rsidP="00963D02">
      <w:pPr>
        <w:numPr>
          <w:ilvl w:val="0"/>
          <w:numId w:val="18"/>
        </w:numPr>
        <w:spacing w:after="200" w:line="276" w:lineRule="auto"/>
        <w:ind w:left="1418" w:hanging="709"/>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powierzyć wykonanie części zamówienia podwykonawcom, pomimo niewskazania w ofercie części zamówienia przeznaczonej do wykonania </w:t>
      </w:r>
      <w:r w:rsidR="002E0E7E">
        <w:rPr>
          <w:rFonts w:ascii="Times New Roman" w:eastAsia="Calibri" w:hAnsi="Times New Roman" w:cs="Times New Roman"/>
          <w:sz w:val="24"/>
          <w:szCs w:val="24"/>
        </w:rPr>
        <w:br/>
      </w:r>
      <w:r w:rsidRPr="00AA26D7">
        <w:rPr>
          <w:rFonts w:ascii="Times New Roman" w:eastAsia="Calibri" w:hAnsi="Times New Roman" w:cs="Times New Roman"/>
          <w:sz w:val="24"/>
          <w:szCs w:val="24"/>
        </w:rPr>
        <w:t>w ramach podwykonawstwa.</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 Jeżeli Zamawiający uzna, że zaistniałe okoliczności stanowiące podstawę do zmiany w umowie nie są zasadne, Wykonawca zobowiązany jest do realizacji zadania zgodnie z warunkami określonymi w SIWZ i zawartej przez strony umowie.</w:t>
      </w:r>
    </w:p>
    <w:p w:rsidR="00AA26D7" w:rsidRPr="00AA26D7" w:rsidRDefault="00AA26D7" w:rsidP="00963D02">
      <w:pPr>
        <w:numPr>
          <w:ilvl w:val="0"/>
          <w:numId w:val="16"/>
        </w:numPr>
        <w:spacing w:after="200" w:line="276" w:lineRule="auto"/>
        <w:contextualSpacing/>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Zmiany, o których mowa w </w:t>
      </w:r>
      <w:r w:rsidR="002E0E7E">
        <w:rPr>
          <w:rFonts w:ascii="Times New Roman" w:eastAsia="Calibri" w:hAnsi="Times New Roman" w:cs="Times New Roman"/>
          <w:sz w:val="24"/>
          <w:szCs w:val="24"/>
        </w:rPr>
        <w:t xml:space="preserve">punktach </w:t>
      </w:r>
      <w:r w:rsidRPr="00AA26D7">
        <w:rPr>
          <w:rFonts w:ascii="Times New Roman" w:eastAsia="Calibri" w:hAnsi="Times New Roman" w:cs="Times New Roman"/>
          <w:sz w:val="24"/>
          <w:szCs w:val="24"/>
        </w:rPr>
        <w:t>1,2,3,4,5 dokumentowane będą przez strony stosownymi pisemnymi aneksami do umowy.</w:t>
      </w:r>
    </w:p>
    <w:p w:rsidR="00AA26D7" w:rsidRPr="00AA26D7" w:rsidRDefault="002E0E7E" w:rsidP="00963D02">
      <w:pPr>
        <w:numPr>
          <w:ilvl w:val="0"/>
          <w:numId w:val="16"/>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Niedopuszczalne są zmiany </w:t>
      </w:r>
      <w:r w:rsidR="00AA26D7" w:rsidRPr="00AA26D7">
        <w:rPr>
          <w:rFonts w:ascii="Times New Roman" w:eastAsia="Calibri" w:hAnsi="Times New Roman" w:cs="Times New Roman"/>
          <w:sz w:val="24"/>
          <w:szCs w:val="24"/>
        </w:rPr>
        <w:t>istotnych postanowień umowy w stosunku do treści oferty, na podstawie której dokonano wyboru Wykonawcy, za wyjątkiem przewidzianych przez  Zamawiającego w umowie możliwości dokonania takich zmian oraz</w:t>
      </w:r>
      <w:r>
        <w:rPr>
          <w:rFonts w:ascii="Times New Roman" w:eastAsia="Calibri" w:hAnsi="Times New Roman" w:cs="Times New Roman"/>
          <w:sz w:val="24"/>
          <w:szCs w:val="24"/>
        </w:rPr>
        <w:t>,</w:t>
      </w:r>
      <w:r w:rsidR="00AA26D7" w:rsidRPr="00AA26D7">
        <w:rPr>
          <w:rFonts w:ascii="Times New Roman" w:eastAsia="Calibri" w:hAnsi="Times New Roman" w:cs="Times New Roman"/>
          <w:sz w:val="24"/>
          <w:szCs w:val="24"/>
        </w:rPr>
        <w:t xml:space="preserve"> gdy zajdzie co  najmniej jedna z okoliczności przewidzianych </w:t>
      </w:r>
      <w:r w:rsidR="00AA26D7" w:rsidRPr="00AA26D7">
        <w:rPr>
          <w:rFonts w:ascii="Times New Roman" w:eastAsia="Calibri" w:hAnsi="Times New Roman" w:cs="Times New Roman"/>
          <w:sz w:val="24"/>
          <w:szCs w:val="24"/>
        </w:rPr>
        <w:br/>
        <w:t>w art. 144 ust1. Ustawy z dnia  29.01.2004r. Prawo Zamówień Publicznych.</w:t>
      </w:r>
    </w:p>
    <w:p w:rsidR="00AA26D7" w:rsidRDefault="00AA26D7" w:rsidP="005053A8">
      <w:pPr>
        <w:pStyle w:val="Akapitzlist"/>
        <w:ind w:left="780"/>
        <w:jc w:val="both"/>
        <w:rPr>
          <w:rFonts w:ascii="Times New Roman" w:hAnsi="Times New Roman"/>
          <w:color w:val="FF0000"/>
          <w:sz w:val="24"/>
          <w:szCs w:val="24"/>
        </w:rPr>
      </w:pPr>
    </w:p>
    <w:p w:rsidR="00C84B62" w:rsidRPr="00AA26D7" w:rsidRDefault="00237F30" w:rsidP="005053A8">
      <w:pPr>
        <w:pStyle w:val="Akapitzlist"/>
        <w:ind w:left="709" w:hanging="709"/>
        <w:jc w:val="both"/>
        <w:rPr>
          <w:rFonts w:ascii="Times New Roman" w:hAnsi="Times New Roman"/>
          <w:sz w:val="24"/>
          <w:szCs w:val="24"/>
        </w:rPr>
      </w:pPr>
      <w:r w:rsidRPr="00AA26D7">
        <w:rPr>
          <w:rFonts w:ascii="Times New Roman" w:eastAsia="Calibri" w:hAnsi="Times New Roman" w:cs="Times New Roman"/>
          <w:b/>
          <w:sz w:val="24"/>
          <w:szCs w:val="24"/>
        </w:rPr>
        <w:lastRenderedPageBreak/>
        <w:t xml:space="preserve">19. </w:t>
      </w:r>
      <w:r w:rsidR="00C84B62" w:rsidRPr="00AA26D7">
        <w:rPr>
          <w:rFonts w:ascii="Times New Roman" w:eastAsia="Calibri" w:hAnsi="Times New Roman" w:cs="Times New Roman"/>
          <w:b/>
          <w:sz w:val="24"/>
          <w:szCs w:val="24"/>
        </w:rPr>
        <w:t>ŚRODKI OCHRONY PRAWNEJ PRZYSŁUGUJĄCE WYKONAWCY                     W TOKU POSTĘPOWANIA O UDZIELENIE ZAMÓWIENIA</w:t>
      </w:r>
    </w:p>
    <w:p w:rsidR="00C84B62" w:rsidRPr="00AA26D7" w:rsidRDefault="00C84B62" w:rsidP="00C84B62">
      <w:pPr>
        <w:jc w:val="both"/>
        <w:rPr>
          <w:rFonts w:ascii="Times New Roman" w:eastAsia="Calibri" w:hAnsi="Times New Roman" w:cs="Times New Roman"/>
          <w:b/>
          <w:sz w:val="24"/>
          <w:szCs w:val="24"/>
        </w:rPr>
      </w:pPr>
      <w:r w:rsidRPr="00AA26D7">
        <w:rPr>
          <w:rFonts w:ascii="Times New Roman" w:eastAsia="Calibri"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w:t>
      </w:r>
      <w:r w:rsidR="00AA26D7" w:rsidRPr="00AA26D7">
        <w:rPr>
          <w:rFonts w:ascii="Times New Roman" w:eastAsia="Calibri" w:hAnsi="Times New Roman" w:cs="Times New Roman"/>
          <w:sz w:val="24"/>
          <w:szCs w:val="24"/>
        </w:rPr>
        <w:t xml:space="preserve"> z dnia 29 stycznia 2004 r. Prawo zamówień publicznych, </w:t>
      </w:r>
      <w:r w:rsidRPr="00AA26D7">
        <w:rPr>
          <w:rFonts w:ascii="Times New Roman" w:eastAsia="Calibri" w:hAnsi="Times New Roman" w:cs="Times New Roman"/>
          <w:sz w:val="24"/>
          <w:szCs w:val="24"/>
        </w:rPr>
        <w:t>dla postępowań o wartości mniejszej od kwoty</w:t>
      </w:r>
      <w:r w:rsidR="00AA26D7" w:rsidRPr="00AA26D7">
        <w:rPr>
          <w:rFonts w:ascii="Times New Roman" w:eastAsia="Calibri" w:hAnsi="Times New Roman" w:cs="Times New Roman"/>
          <w:sz w:val="24"/>
          <w:szCs w:val="24"/>
        </w:rPr>
        <w:t>,</w:t>
      </w:r>
      <w:r w:rsidRPr="00AA26D7">
        <w:rPr>
          <w:rFonts w:ascii="Times New Roman" w:eastAsia="Calibri" w:hAnsi="Times New Roman" w:cs="Times New Roman"/>
          <w:sz w:val="24"/>
          <w:szCs w:val="24"/>
        </w:rPr>
        <w:t xml:space="preserve"> o której mowa w art. 11 ust. 8</w:t>
      </w:r>
      <w:r w:rsidR="00AA26D7" w:rsidRPr="00AA26D7">
        <w:rPr>
          <w:rFonts w:ascii="Times New Roman" w:eastAsia="Calibri" w:hAnsi="Times New Roman" w:cs="Times New Roman"/>
          <w:sz w:val="24"/>
          <w:szCs w:val="24"/>
        </w:rPr>
        <w:t xml:space="preserve"> przywołanej ustawy. </w:t>
      </w:r>
    </w:p>
    <w:p w:rsidR="00C84B62" w:rsidRPr="00AA26D7" w:rsidRDefault="00C84B62" w:rsidP="00C84B62">
      <w:pPr>
        <w:jc w:val="both"/>
        <w:rPr>
          <w:rFonts w:ascii="Times New Roman" w:eastAsia="Calibri" w:hAnsi="Times New Roman" w:cs="Times New Roman"/>
          <w:sz w:val="24"/>
          <w:szCs w:val="24"/>
        </w:rPr>
      </w:pPr>
      <w:r w:rsidRPr="00AA26D7">
        <w:rPr>
          <w:rFonts w:ascii="Times New Roman" w:eastAsia="Calibri" w:hAnsi="Times New Roman" w:cs="Times New Roman"/>
          <w:sz w:val="24"/>
          <w:szCs w:val="24"/>
        </w:rPr>
        <w:t xml:space="preserve">Przy tym Wykonawca może w terminie przewidzianym do wniesienia odwołania poinformować Zamawiającego o niezgodnej z przepisami ustawy czynności podjętej przez niego lub zaniechaniu czynności, do której jest on zobowiązany na podstawie ustawy, </w:t>
      </w:r>
      <w:r w:rsidR="00AA26D7" w:rsidRPr="00AA26D7">
        <w:rPr>
          <w:rFonts w:ascii="Times New Roman" w:eastAsia="Calibri" w:hAnsi="Times New Roman" w:cs="Times New Roman"/>
          <w:sz w:val="24"/>
          <w:szCs w:val="24"/>
        </w:rPr>
        <w:br/>
      </w:r>
      <w:r w:rsidRPr="00AA26D7">
        <w:rPr>
          <w:rFonts w:ascii="Times New Roman" w:eastAsia="Calibri" w:hAnsi="Times New Roman" w:cs="Times New Roman"/>
          <w:sz w:val="24"/>
          <w:szCs w:val="24"/>
        </w:rPr>
        <w:t>na które nie przysługuje odwołanie.</w:t>
      </w:r>
    </w:p>
    <w:p w:rsidR="005053A8" w:rsidRPr="00141134" w:rsidRDefault="005053A8" w:rsidP="00C84B62">
      <w:pPr>
        <w:jc w:val="both"/>
        <w:rPr>
          <w:rFonts w:ascii="Times New Roman" w:eastAsia="Calibri" w:hAnsi="Times New Roman" w:cs="Times New Roman"/>
          <w:color w:val="FF0000"/>
          <w:sz w:val="24"/>
          <w:szCs w:val="24"/>
        </w:rPr>
      </w:pPr>
    </w:p>
    <w:p w:rsidR="00121FCF" w:rsidRPr="00546DCA" w:rsidRDefault="00237F30" w:rsidP="005053A8">
      <w:pPr>
        <w:ind w:left="720" w:hanging="720"/>
        <w:jc w:val="both"/>
        <w:rPr>
          <w:rFonts w:ascii="Times New Roman" w:hAnsi="Times New Roman"/>
          <w:b/>
          <w:sz w:val="24"/>
          <w:szCs w:val="24"/>
        </w:rPr>
      </w:pPr>
      <w:r w:rsidRPr="00546DCA">
        <w:rPr>
          <w:rFonts w:ascii="Times New Roman" w:hAnsi="Times New Roman"/>
          <w:b/>
          <w:sz w:val="24"/>
          <w:szCs w:val="24"/>
        </w:rPr>
        <w:t xml:space="preserve">20.  </w:t>
      </w:r>
      <w:r w:rsidR="00121FCF" w:rsidRPr="00546DCA">
        <w:rPr>
          <w:rFonts w:ascii="Times New Roman" w:hAnsi="Times New Roman"/>
          <w:b/>
          <w:sz w:val="24"/>
          <w:szCs w:val="24"/>
        </w:rPr>
        <w:t>INFORMACJE DOTYCZĄCE PODWYKONAWSTWA</w:t>
      </w:r>
    </w:p>
    <w:p w:rsidR="00FF2042" w:rsidRPr="00FF2042" w:rsidRDefault="00FF2042" w:rsidP="00FF2042">
      <w:pPr>
        <w:spacing w:line="276" w:lineRule="auto"/>
        <w:ind w:left="709" w:hanging="709"/>
        <w:jc w:val="both"/>
        <w:rPr>
          <w:rFonts w:ascii="Times New Roman" w:eastAsia="Calibri" w:hAnsi="Times New Roman" w:cs="Times New Roman"/>
          <w:sz w:val="24"/>
          <w:szCs w:val="24"/>
        </w:rPr>
      </w:pPr>
      <w:r w:rsidRPr="00FF2042">
        <w:rPr>
          <w:rFonts w:ascii="Times New Roman" w:eastAsia="Calibri" w:hAnsi="Times New Roman" w:cs="Times New Roman"/>
          <w:sz w:val="24"/>
          <w:szCs w:val="24"/>
        </w:rPr>
        <w:t xml:space="preserve">20.1    </w:t>
      </w:r>
      <w:r w:rsidR="00546DCA" w:rsidRPr="00FF2042">
        <w:rPr>
          <w:rFonts w:ascii="Times New Roman" w:eastAsia="Calibri" w:hAnsi="Times New Roman" w:cs="Times New Roman"/>
          <w:sz w:val="24"/>
          <w:szCs w:val="24"/>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FF2042" w:rsidRPr="00FF2042" w:rsidRDefault="00FF2042" w:rsidP="00FF2042">
      <w:pPr>
        <w:spacing w:line="276" w:lineRule="auto"/>
        <w:ind w:left="709" w:hanging="709"/>
        <w:jc w:val="both"/>
        <w:rPr>
          <w:rFonts w:ascii="Times New Roman" w:eastAsia="Calibri" w:hAnsi="Times New Roman" w:cs="Times New Roman"/>
          <w:sz w:val="24"/>
          <w:szCs w:val="24"/>
        </w:rPr>
      </w:pPr>
      <w:r w:rsidRPr="00FF2042">
        <w:rPr>
          <w:rFonts w:ascii="Times New Roman" w:eastAsia="Calibri" w:hAnsi="Times New Roman" w:cs="Times New Roman"/>
          <w:sz w:val="24"/>
          <w:szCs w:val="24"/>
        </w:rPr>
        <w:t xml:space="preserve">20.2. </w:t>
      </w:r>
      <w:r w:rsidR="00546DCA" w:rsidRPr="00FF2042">
        <w:rPr>
          <w:rFonts w:ascii="Times New Roman" w:eastAsia="Calibri" w:hAnsi="Times New Roman" w:cs="Times New Roman"/>
          <w:sz w:val="24"/>
          <w:szCs w:val="24"/>
        </w:rPr>
        <w:t xml:space="preserve">Wynagrodzenie za roboty budowlane, które wykonane zostały za pośrednictwem podwykonawców i dalszych podwykonawców Zamawiający ureguluje na zasadach określonych w umowie. </w:t>
      </w:r>
    </w:p>
    <w:p w:rsidR="00FF2042" w:rsidRPr="00FF2042" w:rsidRDefault="00FF2042" w:rsidP="00FF2042">
      <w:pPr>
        <w:spacing w:line="276" w:lineRule="auto"/>
        <w:ind w:left="709" w:hanging="709"/>
        <w:jc w:val="both"/>
        <w:rPr>
          <w:rFonts w:ascii="Times New Roman" w:eastAsia="Calibri" w:hAnsi="Times New Roman" w:cs="Times New Roman"/>
          <w:sz w:val="24"/>
          <w:szCs w:val="24"/>
        </w:rPr>
      </w:pPr>
      <w:r w:rsidRPr="00FF2042">
        <w:rPr>
          <w:rFonts w:ascii="Times New Roman" w:eastAsia="Calibri" w:hAnsi="Times New Roman" w:cs="Times New Roman"/>
          <w:sz w:val="24"/>
          <w:szCs w:val="24"/>
        </w:rPr>
        <w:t xml:space="preserve">20.3.   </w:t>
      </w:r>
      <w:r w:rsidR="00546DCA" w:rsidRPr="00FF2042">
        <w:rPr>
          <w:rFonts w:ascii="Times New Roman" w:eastAsia="Calibri" w:hAnsi="Times New Roman" w:cs="Times New Roman"/>
          <w:sz w:val="24"/>
          <w:szCs w:val="24"/>
        </w:rPr>
        <w:t xml:space="preserve">Przy realizacji zamówienia z udziałem podwykonawcy mają zastosowanie przepisy od art. 143b do 143d ustawy Prawo zamówień publicznych. </w:t>
      </w:r>
    </w:p>
    <w:p w:rsidR="00546DCA" w:rsidRPr="00FF2042" w:rsidRDefault="00FF2042" w:rsidP="00FF2042">
      <w:pPr>
        <w:spacing w:line="276" w:lineRule="auto"/>
        <w:ind w:left="709" w:hanging="709"/>
        <w:jc w:val="both"/>
        <w:rPr>
          <w:rFonts w:ascii="Times New Roman" w:eastAsia="Calibri" w:hAnsi="Times New Roman" w:cs="Times New Roman"/>
          <w:sz w:val="24"/>
          <w:szCs w:val="24"/>
        </w:rPr>
      </w:pPr>
      <w:r w:rsidRPr="00FF2042">
        <w:rPr>
          <w:rFonts w:ascii="Times New Roman" w:eastAsia="Calibri" w:hAnsi="Times New Roman" w:cs="Times New Roman"/>
          <w:sz w:val="24"/>
          <w:szCs w:val="24"/>
        </w:rPr>
        <w:t xml:space="preserve">20.4.  </w:t>
      </w:r>
      <w:r w:rsidR="00546DCA" w:rsidRPr="00FF2042">
        <w:rPr>
          <w:rFonts w:ascii="Times New Roman" w:eastAsia="Calibri" w:hAnsi="Times New Roman" w:cs="Times New Roman"/>
          <w:sz w:val="24"/>
          <w:szCs w:val="24"/>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546DCA" w:rsidRPr="00FF2042" w:rsidRDefault="00FF2042" w:rsidP="00FF2042">
      <w:pPr>
        <w:spacing w:line="276" w:lineRule="auto"/>
        <w:ind w:left="567" w:hanging="567"/>
        <w:jc w:val="both"/>
        <w:rPr>
          <w:rFonts w:ascii="Times New Roman" w:eastAsia="Calibri" w:hAnsi="Times New Roman" w:cs="Times New Roman"/>
          <w:b/>
          <w:sz w:val="24"/>
          <w:szCs w:val="24"/>
        </w:rPr>
      </w:pPr>
      <w:r w:rsidRPr="00FF2042">
        <w:rPr>
          <w:rFonts w:ascii="Times New Roman" w:eastAsia="Calibri" w:hAnsi="Times New Roman" w:cs="Times New Roman"/>
          <w:sz w:val="24"/>
          <w:szCs w:val="24"/>
        </w:rPr>
        <w:t xml:space="preserve">20.5. </w:t>
      </w:r>
      <w:r w:rsidR="00546DCA" w:rsidRPr="00FF2042">
        <w:rPr>
          <w:rFonts w:ascii="Times New Roman" w:eastAsia="Calibri" w:hAnsi="Times New Roman" w:cs="Times New Roman"/>
          <w:sz w:val="24"/>
          <w:szCs w:val="24"/>
        </w:rPr>
        <w:t xml:space="preserve">W przypadku podwykonawców zgłoszonych w trakcie realizacji zamówienia na zasoby których wykonawca się powołuje, zapisy wskazane w pkt. </w:t>
      </w:r>
      <w:r w:rsidRPr="00FF2042">
        <w:rPr>
          <w:rFonts w:ascii="Times New Roman" w:eastAsia="Calibri" w:hAnsi="Times New Roman" w:cs="Times New Roman"/>
          <w:sz w:val="24"/>
          <w:szCs w:val="24"/>
        </w:rPr>
        <w:t>4</w:t>
      </w:r>
      <w:r w:rsidR="00546DCA" w:rsidRPr="00FF2042">
        <w:rPr>
          <w:rFonts w:ascii="Times New Roman" w:eastAsia="Calibri" w:hAnsi="Times New Roman" w:cs="Times New Roman"/>
          <w:sz w:val="24"/>
          <w:szCs w:val="24"/>
        </w:rPr>
        <w:t xml:space="preserve"> stosuje się odpowiednio. </w:t>
      </w:r>
    </w:p>
    <w:p w:rsidR="00546DCA" w:rsidRPr="00FF2042" w:rsidRDefault="00FF2042" w:rsidP="00FF2042">
      <w:pPr>
        <w:spacing w:line="276" w:lineRule="auto"/>
        <w:ind w:left="567" w:hanging="567"/>
        <w:jc w:val="both"/>
        <w:rPr>
          <w:rFonts w:ascii="Times New Roman" w:eastAsia="Calibri" w:hAnsi="Times New Roman" w:cs="Times New Roman"/>
          <w:b/>
          <w:sz w:val="24"/>
          <w:szCs w:val="24"/>
        </w:rPr>
      </w:pPr>
      <w:r w:rsidRPr="00FF2042">
        <w:rPr>
          <w:rFonts w:ascii="Times New Roman" w:eastAsia="Calibri" w:hAnsi="Times New Roman" w:cs="Times New Roman"/>
          <w:sz w:val="24"/>
          <w:szCs w:val="24"/>
        </w:rPr>
        <w:t xml:space="preserve">20.6. </w:t>
      </w:r>
      <w:r w:rsidR="00546DCA" w:rsidRPr="00FF2042">
        <w:rPr>
          <w:rFonts w:ascii="Times New Roman" w:eastAsia="Calibri" w:hAnsi="Times New Roman" w:cs="Times New Roman"/>
          <w:sz w:val="24"/>
          <w:szCs w:val="24"/>
        </w:rPr>
        <w:t xml:space="preserve">W przypadku, w którym Zamawiający stwierdzi, że wobec danego podwykonawcy zachodzą podstawy wykluczenia, Wykonawca obowiązany jest zastąpić tego podwykonawcę </w:t>
      </w:r>
      <w:r w:rsidR="00546DCA" w:rsidRPr="00FF2042">
        <w:rPr>
          <w:rFonts w:ascii="Times New Roman" w:eastAsia="Calibri" w:hAnsi="Times New Roman" w:cs="Times New Roman"/>
          <w:sz w:val="24"/>
          <w:szCs w:val="24"/>
        </w:rPr>
        <w:br/>
        <w:t xml:space="preserve">lub zrezygnować z powierzenia wykonania części zamówienia podwykonawcy. </w:t>
      </w:r>
    </w:p>
    <w:p w:rsidR="00546DCA" w:rsidRPr="00FF2042" w:rsidRDefault="00FF2042" w:rsidP="00FF2042">
      <w:pPr>
        <w:spacing w:line="276" w:lineRule="auto"/>
        <w:ind w:left="567" w:hanging="567"/>
        <w:jc w:val="both"/>
        <w:rPr>
          <w:rFonts w:ascii="Times New Roman" w:eastAsia="Calibri" w:hAnsi="Times New Roman" w:cs="Times New Roman"/>
          <w:b/>
          <w:sz w:val="24"/>
          <w:szCs w:val="24"/>
        </w:rPr>
      </w:pPr>
      <w:r w:rsidRPr="00FF2042">
        <w:rPr>
          <w:rFonts w:ascii="Times New Roman" w:eastAsia="Calibri" w:hAnsi="Times New Roman" w:cs="Times New Roman"/>
          <w:sz w:val="24"/>
          <w:szCs w:val="24"/>
        </w:rPr>
        <w:t xml:space="preserve">20.7. </w:t>
      </w:r>
      <w:r w:rsidR="00546DCA" w:rsidRPr="00FF2042">
        <w:rPr>
          <w:rFonts w:ascii="Times New Roman" w:eastAsia="Calibri" w:hAnsi="Times New Roman" w:cs="Times New Roman"/>
          <w:sz w:val="24"/>
          <w:szCs w:val="24"/>
        </w:rPr>
        <w:t xml:space="preserve">Powierzenie wykonania części zamówienia podwykonawcy nie zwalnia wykonawcy                                              z odpowiedzialności za należyte wykonanie tego zamówienia. </w:t>
      </w:r>
    </w:p>
    <w:p w:rsidR="00FF2042" w:rsidRPr="00FF2042" w:rsidRDefault="00FF2042" w:rsidP="00FF2042">
      <w:pPr>
        <w:spacing w:line="276" w:lineRule="auto"/>
        <w:ind w:left="567" w:hanging="567"/>
        <w:jc w:val="both"/>
        <w:rPr>
          <w:rFonts w:ascii="Times New Roman" w:eastAsia="Calibri" w:hAnsi="Times New Roman" w:cs="Times New Roman"/>
          <w:b/>
          <w:sz w:val="24"/>
          <w:szCs w:val="24"/>
        </w:rPr>
      </w:pPr>
      <w:r w:rsidRPr="00FF2042">
        <w:rPr>
          <w:rFonts w:ascii="Times New Roman" w:eastAsia="Calibri" w:hAnsi="Times New Roman" w:cs="Times New Roman"/>
          <w:sz w:val="24"/>
          <w:szCs w:val="24"/>
        </w:rPr>
        <w:lastRenderedPageBreak/>
        <w:t xml:space="preserve">20.8. </w:t>
      </w:r>
      <w:r w:rsidR="00546DCA" w:rsidRPr="00FF2042">
        <w:rPr>
          <w:rFonts w:ascii="Times New Roman" w:eastAsia="Calibri" w:hAnsi="Times New Roman" w:cs="Times New Roman"/>
          <w:sz w:val="24"/>
          <w:szCs w:val="24"/>
        </w:rPr>
        <w:t>Zamawiający nie wymaga, aby Wykonawca składał dokumenty lub oświadczenia o braku podstaw do wykluczenia odnoszące się do podwykonawcy</w:t>
      </w:r>
      <w:r w:rsidR="00546DCA" w:rsidRPr="00FF2042">
        <w:rPr>
          <w:rFonts w:ascii="Times New Roman" w:eastAsia="Calibri" w:hAnsi="Times New Roman" w:cs="Times New Roman"/>
          <w:b/>
          <w:sz w:val="24"/>
          <w:szCs w:val="24"/>
        </w:rPr>
        <w:t xml:space="preserve">, który nie udostępnił swoich zasobów. </w:t>
      </w:r>
    </w:p>
    <w:p w:rsidR="00546DCA" w:rsidRPr="00FF2042" w:rsidRDefault="00FF2042" w:rsidP="00FF2042">
      <w:pPr>
        <w:spacing w:line="276" w:lineRule="auto"/>
        <w:ind w:left="567" w:hanging="567"/>
        <w:jc w:val="both"/>
        <w:rPr>
          <w:rFonts w:ascii="Times New Roman" w:eastAsia="Calibri" w:hAnsi="Times New Roman" w:cs="Times New Roman"/>
          <w:b/>
          <w:sz w:val="24"/>
          <w:szCs w:val="24"/>
        </w:rPr>
      </w:pPr>
      <w:r w:rsidRPr="00FF2042">
        <w:rPr>
          <w:rFonts w:ascii="Times New Roman" w:eastAsia="Calibri" w:hAnsi="Times New Roman" w:cs="Times New Roman"/>
          <w:sz w:val="24"/>
          <w:szCs w:val="24"/>
        </w:rPr>
        <w:t>20.9.</w:t>
      </w:r>
      <w:r w:rsidRPr="00FF2042">
        <w:rPr>
          <w:rFonts w:ascii="Times New Roman" w:eastAsia="Calibri" w:hAnsi="Times New Roman" w:cs="Times New Roman"/>
          <w:b/>
          <w:sz w:val="24"/>
          <w:szCs w:val="24"/>
        </w:rPr>
        <w:t xml:space="preserve"> </w:t>
      </w:r>
      <w:r w:rsidR="00546DCA" w:rsidRPr="00FF2042">
        <w:rPr>
          <w:rFonts w:ascii="Times New Roman" w:eastAsia="Calibri" w:hAnsi="Times New Roman" w:cs="Times New Roman"/>
          <w:sz w:val="24"/>
          <w:szCs w:val="24"/>
        </w:rPr>
        <w:t xml:space="preserve">W trakcie realizacji zamówienia Wykonawca za zgodą Zamawiającego, może zgłosić podwykonawców do realizacji zamówienia jeżeli uzna, że jest to niezbędne do prawidłowej realizacji zamówienia. </w:t>
      </w:r>
    </w:p>
    <w:p w:rsidR="00546DCA" w:rsidRPr="00141134" w:rsidRDefault="00546DCA" w:rsidP="00FF2042">
      <w:pPr>
        <w:jc w:val="both"/>
        <w:rPr>
          <w:rFonts w:ascii="Times New Roman" w:hAnsi="Times New Roman"/>
          <w:color w:val="FF0000"/>
          <w:sz w:val="24"/>
          <w:szCs w:val="24"/>
        </w:rPr>
      </w:pPr>
    </w:p>
    <w:p w:rsidR="000B46CA" w:rsidRPr="00141134" w:rsidRDefault="000B46CA" w:rsidP="008B4B98">
      <w:pPr>
        <w:jc w:val="both"/>
        <w:rPr>
          <w:rFonts w:ascii="Times New Roman" w:hAnsi="Times New Roman"/>
          <w:color w:val="FF0000"/>
          <w:sz w:val="24"/>
          <w:szCs w:val="24"/>
        </w:rPr>
      </w:pPr>
    </w:p>
    <w:p w:rsidR="00C84B62" w:rsidRPr="00A27A31" w:rsidRDefault="00237F30" w:rsidP="008B4B98">
      <w:pPr>
        <w:ind w:left="360" w:hanging="360"/>
        <w:jc w:val="both"/>
        <w:rPr>
          <w:rFonts w:ascii="Times New Roman" w:eastAsia="Calibri" w:hAnsi="Times New Roman" w:cs="Times New Roman"/>
          <w:b/>
          <w:sz w:val="24"/>
          <w:szCs w:val="24"/>
        </w:rPr>
      </w:pPr>
      <w:r w:rsidRPr="00A27A31">
        <w:rPr>
          <w:rFonts w:ascii="Times New Roman" w:eastAsia="Calibri" w:hAnsi="Times New Roman" w:cs="Times New Roman"/>
          <w:b/>
          <w:sz w:val="24"/>
          <w:szCs w:val="24"/>
        </w:rPr>
        <w:t xml:space="preserve">21.     </w:t>
      </w:r>
      <w:r w:rsidR="00C84B62" w:rsidRPr="00A27A31">
        <w:rPr>
          <w:rFonts w:ascii="Times New Roman" w:eastAsia="Calibri" w:hAnsi="Times New Roman" w:cs="Times New Roman"/>
          <w:b/>
          <w:sz w:val="24"/>
          <w:szCs w:val="24"/>
        </w:rPr>
        <w:t>ZAŁĄCZNIKI DO SIWZ</w:t>
      </w:r>
    </w:p>
    <w:p w:rsidR="00C84B62" w:rsidRPr="00A27A31" w:rsidRDefault="00C84B62" w:rsidP="00C84B62">
      <w:pPr>
        <w:jc w:val="both"/>
        <w:rPr>
          <w:rFonts w:ascii="Times New Roman" w:eastAsia="Calibri" w:hAnsi="Times New Roman" w:cs="Times New Roman"/>
          <w:b/>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1</w:t>
      </w:r>
      <w:r w:rsidRPr="00A27A31">
        <w:rPr>
          <w:rFonts w:ascii="Times New Roman" w:eastAsia="Calibri" w:hAnsi="Times New Roman" w:cs="Times New Roman"/>
          <w:sz w:val="24"/>
          <w:szCs w:val="24"/>
        </w:rPr>
        <w:tab/>
        <w:t>Formularz oferty</w:t>
      </w:r>
    </w:p>
    <w:p w:rsidR="00C84B62" w:rsidRPr="00A27A31" w:rsidRDefault="00C84B62" w:rsidP="00C84B62">
      <w:pPr>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2</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Oświadczenie o spełnianiu warunków udziału w postępowaniu</w:t>
      </w:r>
    </w:p>
    <w:p w:rsidR="00C84B62" w:rsidRPr="00A27A31" w:rsidRDefault="00C84B62" w:rsidP="00C84B62">
      <w:pPr>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3</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 xml:space="preserve">Oświadczenie o niepodleganiu wykluczeniu </w:t>
      </w:r>
    </w:p>
    <w:p w:rsidR="00A27A31" w:rsidRPr="00A27A31" w:rsidRDefault="00A27A31" w:rsidP="00A27A31">
      <w:pPr>
        <w:spacing w:after="0"/>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Załącznik nr 4</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Oświad</w:t>
      </w:r>
      <w:r w:rsidR="006A58A2">
        <w:rPr>
          <w:rFonts w:ascii="Times New Roman" w:eastAsia="Calibri" w:hAnsi="Times New Roman" w:cs="Times New Roman"/>
          <w:sz w:val="24"/>
          <w:szCs w:val="24"/>
        </w:rPr>
        <w:t xml:space="preserve">czenie o przynależności lub nie </w:t>
      </w:r>
      <w:r w:rsidRPr="00A27A31">
        <w:rPr>
          <w:rFonts w:ascii="Times New Roman" w:eastAsia="Calibri" w:hAnsi="Times New Roman" w:cs="Times New Roman"/>
          <w:sz w:val="24"/>
          <w:szCs w:val="24"/>
        </w:rPr>
        <w:t xml:space="preserve">przynależności do grupy   </w:t>
      </w:r>
    </w:p>
    <w:p w:rsidR="00A27A31" w:rsidRPr="00A27A31" w:rsidRDefault="00A27A31" w:rsidP="00A27A31">
      <w:pPr>
        <w:spacing w:after="0" w:line="360" w:lineRule="auto"/>
        <w:jc w:val="both"/>
        <w:rPr>
          <w:rFonts w:ascii="Times New Roman" w:eastAsia="Calibri" w:hAnsi="Times New Roman" w:cs="Times New Roman"/>
          <w:sz w:val="24"/>
          <w:szCs w:val="24"/>
        </w:rPr>
      </w:pPr>
      <w:r w:rsidRPr="00A27A31">
        <w:rPr>
          <w:rFonts w:ascii="Times New Roman" w:eastAsia="Calibri" w:hAnsi="Times New Roman" w:cs="Times New Roman"/>
          <w:sz w:val="24"/>
          <w:szCs w:val="24"/>
        </w:rPr>
        <w:tab/>
      </w:r>
      <w:r w:rsidRPr="00A27A31">
        <w:rPr>
          <w:rFonts w:ascii="Times New Roman" w:eastAsia="Calibri" w:hAnsi="Times New Roman" w:cs="Times New Roman"/>
          <w:sz w:val="24"/>
          <w:szCs w:val="24"/>
        </w:rPr>
        <w:tab/>
      </w:r>
      <w:r w:rsidRPr="00A27A31">
        <w:rPr>
          <w:rFonts w:ascii="Times New Roman" w:eastAsia="Calibri" w:hAnsi="Times New Roman" w:cs="Times New Roman"/>
          <w:sz w:val="24"/>
          <w:szCs w:val="24"/>
        </w:rPr>
        <w:tab/>
        <w:t>kapitałowej</w:t>
      </w:r>
    </w:p>
    <w:p w:rsidR="00C84B62" w:rsidRPr="00A27A31" w:rsidRDefault="00C84B62" w:rsidP="00C84B62">
      <w:pPr>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Załącznik nr 5</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 xml:space="preserve">Wzór umowy  </w:t>
      </w:r>
    </w:p>
    <w:p w:rsidR="00C84B62" w:rsidRPr="00A27A31" w:rsidRDefault="00C84B62" w:rsidP="00C84B62">
      <w:pPr>
        <w:spacing w:after="0" w:line="360" w:lineRule="auto"/>
        <w:jc w:val="both"/>
        <w:rPr>
          <w:rFonts w:ascii="Times New Roman" w:eastAsia="Calibri" w:hAnsi="Times New Roman" w:cs="Times New Roman"/>
          <w:b/>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6</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Wykaz zrealizowanych robót budowlanych</w:t>
      </w:r>
    </w:p>
    <w:p w:rsidR="00C84B62" w:rsidRPr="00A27A31" w:rsidRDefault="00C84B62" w:rsidP="00C84B62">
      <w:pPr>
        <w:spacing w:after="0" w:line="360" w:lineRule="auto"/>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7</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 xml:space="preserve">Wykaz osób </w:t>
      </w:r>
    </w:p>
    <w:p w:rsidR="00C84B62" w:rsidRPr="00A27A31" w:rsidRDefault="00C84B62" w:rsidP="00B8398F">
      <w:pPr>
        <w:spacing w:after="0" w:line="360" w:lineRule="auto"/>
        <w:ind w:left="2127" w:hanging="2127"/>
        <w:jc w:val="both"/>
        <w:rPr>
          <w:rFonts w:ascii="Times New Roman" w:eastAsia="Calibri" w:hAnsi="Times New Roman" w:cs="Times New Roman"/>
          <w:b/>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8</w:t>
      </w:r>
      <w:r w:rsidRPr="00A27A31">
        <w:rPr>
          <w:rFonts w:ascii="Times New Roman" w:eastAsia="Calibri" w:hAnsi="Times New Roman" w:cs="Times New Roman"/>
          <w:b/>
          <w:sz w:val="24"/>
          <w:szCs w:val="24"/>
        </w:rPr>
        <w:t xml:space="preserve"> </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 xml:space="preserve">Doświadczenie kierownika budowy  branży </w:t>
      </w:r>
      <w:r w:rsidR="00B8398F">
        <w:rPr>
          <w:rFonts w:ascii="Times New Roman" w:eastAsia="Calibri" w:hAnsi="Times New Roman" w:cs="Times New Roman"/>
          <w:sz w:val="24"/>
          <w:szCs w:val="24"/>
        </w:rPr>
        <w:t>konstrukcyjno - budowlanej</w:t>
      </w:r>
    </w:p>
    <w:p w:rsidR="00C84B62" w:rsidRPr="00A27A31" w:rsidRDefault="00C84B62" w:rsidP="00C84B62">
      <w:pPr>
        <w:spacing w:after="0" w:line="360" w:lineRule="auto"/>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 xml:space="preserve">Załącznik nr </w:t>
      </w:r>
      <w:r w:rsidR="00A27A31" w:rsidRPr="00A27A31">
        <w:rPr>
          <w:rFonts w:ascii="Times New Roman" w:eastAsia="Calibri" w:hAnsi="Times New Roman" w:cs="Times New Roman"/>
          <w:b/>
          <w:sz w:val="24"/>
          <w:szCs w:val="24"/>
        </w:rPr>
        <w:t>9</w:t>
      </w:r>
      <w:r w:rsidRPr="00A27A31">
        <w:rPr>
          <w:rFonts w:ascii="Times New Roman" w:eastAsia="Calibri" w:hAnsi="Times New Roman" w:cs="Times New Roman"/>
          <w:sz w:val="24"/>
          <w:szCs w:val="24"/>
        </w:rPr>
        <w:tab/>
        <w:t>Zobowiązanie podmiotu do oddania zasobów</w:t>
      </w:r>
    </w:p>
    <w:p w:rsidR="00C84B62" w:rsidRPr="00A27A31" w:rsidRDefault="00C84B62" w:rsidP="00C84B62">
      <w:pPr>
        <w:spacing w:after="0" w:line="360" w:lineRule="auto"/>
        <w:jc w:val="both"/>
        <w:rPr>
          <w:rFonts w:ascii="Times New Roman" w:eastAsia="Calibri" w:hAnsi="Times New Roman" w:cs="Times New Roman"/>
          <w:b/>
          <w:sz w:val="24"/>
          <w:szCs w:val="24"/>
        </w:rPr>
      </w:pPr>
      <w:r w:rsidRPr="00A27A31">
        <w:rPr>
          <w:rFonts w:ascii="Times New Roman" w:eastAsia="Calibri" w:hAnsi="Times New Roman" w:cs="Times New Roman"/>
          <w:b/>
          <w:sz w:val="24"/>
          <w:szCs w:val="24"/>
        </w:rPr>
        <w:t>Załącznik nr 1</w:t>
      </w:r>
      <w:r w:rsidR="00086E85">
        <w:rPr>
          <w:rFonts w:ascii="Times New Roman" w:eastAsia="Calibri" w:hAnsi="Times New Roman" w:cs="Times New Roman"/>
          <w:b/>
          <w:sz w:val="24"/>
          <w:szCs w:val="24"/>
        </w:rPr>
        <w:t>0</w:t>
      </w:r>
      <w:r w:rsidRPr="00A27A31">
        <w:rPr>
          <w:rFonts w:ascii="Times New Roman" w:eastAsia="Calibri" w:hAnsi="Times New Roman" w:cs="Times New Roman"/>
          <w:sz w:val="24"/>
          <w:szCs w:val="24"/>
        </w:rPr>
        <w:tab/>
        <w:t>Przedmiar robót</w:t>
      </w:r>
    </w:p>
    <w:p w:rsidR="00C84B62" w:rsidRPr="00A27A31" w:rsidRDefault="00C84B62" w:rsidP="00C84B62">
      <w:pPr>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Załącznik nr 1</w:t>
      </w:r>
      <w:r w:rsidR="00086E85">
        <w:rPr>
          <w:rFonts w:ascii="Times New Roman" w:eastAsia="Calibri" w:hAnsi="Times New Roman" w:cs="Times New Roman"/>
          <w:b/>
          <w:sz w:val="24"/>
          <w:szCs w:val="24"/>
        </w:rPr>
        <w:t>1</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Oświadczenie o zatrudnianiu na podstawie umowy o pracę</w:t>
      </w:r>
    </w:p>
    <w:p w:rsidR="00C84B62" w:rsidRPr="00A27A31" w:rsidRDefault="00C84B62" w:rsidP="00C84B62">
      <w:pPr>
        <w:jc w:val="both"/>
        <w:rPr>
          <w:rFonts w:ascii="Times New Roman" w:eastAsia="Calibri" w:hAnsi="Times New Roman" w:cs="Times New Roman"/>
          <w:sz w:val="24"/>
          <w:szCs w:val="24"/>
        </w:rPr>
      </w:pPr>
      <w:r w:rsidRPr="00A27A31">
        <w:rPr>
          <w:rFonts w:ascii="Times New Roman" w:eastAsia="Calibri" w:hAnsi="Times New Roman" w:cs="Times New Roman"/>
          <w:b/>
          <w:sz w:val="24"/>
          <w:szCs w:val="24"/>
        </w:rPr>
        <w:t>Załącznik nr 1</w:t>
      </w:r>
      <w:r w:rsidR="00086E85">
        <w:rPr>
          <w:rFonts w:ascii="Times New Roman" w:eastAsia="Calibri" w:hAnsi="Times New Roman" w:cs="Times New Roman"/>
          <w:b/>
          <w:sz w:val="24"/>
          <w:szCs w:val="24"/>
        </w:rPr>
        <w:t>2</w:t>
      </w:r>
      <w:r w:rsidRPr="00A27A31">
        <w:rPr>
          <w:rFonts w:ascii="Times New Roman" w:eastAsia="Calibri" w:hAnsi="Times New Roman" w:cs="Times New Roman"/>
          <w:b/>
          <w:sz w:val="24"/>
          <w:szCs w:val="24"/>
        </w:rPr>
        <w:tab/>
      </w:r>
      <w:r w:rsidRPr="00A27A31">
        <w:rPr>
          <w:rFonts w:ascii="Times New Roman" w:eastAsia="Calibri" w:hAnsi="Times New Roman" w:cs="Times New Roman"/>
          <w:sz w:val="24"/>
          <w:szCs w:val="24"/>
        </w:rPr>
        <w:t>Oświadczenie o niezaleganiu</w:t>
      </w:r>
    </w:p>
    <w:p w:rsidR="00A27A31" w:rsidRDefault="00086E85" w:rsidP="00C84B62">
      <w:pPr>
        <w:jc w:val="both"/>
        <w:rPr>
          <w:rFonts w:ascii="Times New Roman" w:eastAsia="Calibri" w:hAnsi="Times New Roman" w:cs="Times New Roman"/>
          <w:sz w:val="24"/>
          <w:szCs w:val="24"/>
        </w:rPr>
      </w:pPr>
      <w:r>
        <w:rPr>
          <w:rFonts w:ascii="Times New Roman" w:eastAsia="Calibri" w:hAnsi="Times New Roman" w:cs="Times New Roman"/>
          <w:b/>
          <w:sz w:val="24"/>
          <w:szCs w:val="24"/>
        </w:rPr>
        <w:t>Załącznik nr 13</w:t>
      </w:r>
      <w:r w:rsidR="00A27A31" w:rsidRPr="00A27A31">
        <w:rPr>
          <w:rFonts w:ascii="Times New Roman" w:eastAsia="Calibri" w:hAnsi="Times New Roman" w:cs="Times New Roman"/>
          <w:sz w:val="24"/>
          <w:szCs w:val="24"/>
        </w:rPr>
        <w:t xml:space="preserve">  </w:t>
      </w:r>
      <w:r w:rsidR="00A27A31" w:rsidRPr="00A27A31">
        <w:rPr>
          <w:rFonts w:ascii="Times New Roman" w:eastAsia="Calibri" w:hAnsi="Times New Roman" w:cs="Times New Roman"/>
          <w:sz w:val="24"/>
          <w:szCs w:val="24"/>
        </w:rPr>
        <w:tab/>
        <w:t xml:space="preserve">Dokumentacja Projetkowa </w:t>
      </w:r>
      <w:r w:rsidR="00677C9A">
        <w:rPr>
          <w:rFonts w:ascii="Times New Roman" w:eastAsia="Calibri" w:hAnsi="Times New Roman" w:cs="Times New Roman"/>
          <w:sz w:val="24"/>
          <w:szCs w:val="24"/>
        </w:rPr>
        <w:t xml:space="preserve">- część 1 </w:t>
      </w:r>
    </w:p>
    <w:p w:rsidR="00677C9A" w:rsidRDefault="00086E85" w:rsidP="00C84B6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Załącznik nr 14</w:t>
      </w:r>
      <w:r w:rsidR="00677C9A" w:rsidRPr="00677C9A">
        <w:rPr>
          <w:rFonts w:ascii="Times New Roman" w:eastAsia="Calibri" w:hAnsi="Times New Roman" w:cs="Times New Roman"/>
          <w:b/>
          <w:sz w:val="24"/>
          <w:szCs w:val="24"/>
        </w:rPr>
        <w:t xml:space="preserve"> </w:t>
      </w:r>
      <w:r w:rsidR="00677C9A">
        <w:rPr>
          <w:rFonts w:ascii="Times New Roman" w:eastAsia="Calibri" w:hAnsi="Times New Roman" w:cs="Times New Roman"/>
          <w:b/>
          <w:sz w:val="24"/>
          <w:szCs w:val="24"/>
        </w:rPr>
        <w:tab/>
      </w:r>
      <w:r w:rsidR="00677C9A" w:rsidRPr="00677C9A">
        <w:rPr>
          <w:rFonts w:ascii="Times New Roman" w:eastAsia="Calibri" w:hAnsi="Times New Roman" w:cs="Times New Roman"/>
          <w:sz w:val="24"/>
          <w:szCs w:val="24"/>
        </w:rPr>
        <w:t>Dokumentacja Projektowa - część 2</w:t>
      </w:r>
      <w:r w:rsidR="00677C9A">
        <w:rPr>
          <w:rFonts w:ascii="Times New Roman" w:eastAsia="Calibri" w:hAnsi="Times New Roman" w:cs="Times New Roman"/>
          <w:b/>
          <w:sz w:val="24"/>
          <w:szCs w:val="24"/>
        </w:rPr>
        <w:t xml:space="preserve"> </w:t>
      </w:r>
    </w:p>
    <w:p w:rsidR="00484679" w:rsidRPr="00677C9A" w:rsidRDefault="00086E85" w:rsidP="00C84B6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Załącznik nr 15</w:t>
      </w:r>
      <w:r w:rsidR="00484679">
        <w:rPr>
          <w:rFonts w:ascii="Times New Roman" w:eastAsia="Calibri" w:hAnsi="Times New Roman" w:cs="Times New Roman"/>
          <w:b/>
          <w:sz w:val="24"/>
          <w:szCs w:val="24"/>
        </w:rPr>
        <w:t xml:space="preserve">        </w:t>
      </w:r>
      <w:r w:rsidR="00484679" w:rsidRPr="00484679">
        <w:rPr>
          <w:rFonts w:ascii="Times New Roman" w:eastAsia="Calibri" w:hAnsi="Times New Roman" w:cs="Times New Roman"/>
          <w:sz w:val="24"/>
          <w:szCs w:val="24"/>
        </w:rPr>
        <w:t xml:space="preserve"> STWiOR</w:t>
      </w:r>
      <w:r w:rsidR="008B4B98">
        <w:rPr>
          <w:rFonts w:ascii="Times New Roman" w:eastAsia="Calibri" w:hAnsi="Times New Roman" w:cs="Times New Roman"/>
          <w:sz w:val="24"/>
          <w:szCs w:val="24"/>
        </w:rPr>
        <w:t>B</w:t>
      </w:r>
    </w:p>
    <w:p w:rsidR="009F43EC" w:rsidRPr="00141134" w:rsidRDefault="009F43EC" w:rsidP="009F43EC">
      <w:pPr>
        <w:jc w:val="both"/>
        <w:rPr>
          <w:rFonts w:ascii="Times New Roman" w:hAnsi="Times New Roman"/>
          <w:color w:val="FF0000"/>
          <w:sz w:val="24"/>
          <w:szCs w:val="24"/>
        </w:rPr>
      </w:pPr>
    </w:p>
    <w:p w:rsidR="001A2092" w:rsidRPr="00141134" w:rsidRDefault="001A2092" w:rsidP="003C1E58">
      <w:pPr>
        <w:rPr>
          <w:rFonts w:cs="Times New Roman"/>
          <w:color w:val="FF0000"/>
          <w:sz w:val="24"/>
          <w:szCs w:val="24"/>
        </w:rPr>
      </w:pPr>
    </w:p>
    <w:p w:rsidR="00C84B62" w:rsidRPr="00141134" w:rsidRDefault="00C84B62" w:rsidP="003C1E58">
      <w:pPr>
        <w:rPr>
          <w:rFonts w:cs="Times New Roman"/>
          <w:color w:val="FF0000"/>
          <w:sz w:val="24"/>
          <w:szCs w:val="24"/>
        </w:rPr>
      </w:pPr>
    </w:p>
    <w:p w:rsidR="00C84B62" w:rsidRPr="00141134" w:rsidRDefault="00C84B62" w:rsidP="00962BF4">
      <w:pPr>
        <w:spacing w:after="0"/>
        <w:rPr>
          <w:rFonts w:ascii="Times New Roman" w:hAnsi="Times New Roman" w:cs="Times New Roman"/>
          <w:color w:val="FF0000"/>
          <w:sz w:val="18"/>
          <w:szCs w:val="18"/>
        </w:rPr>
      </w:pPr>
    </w:p>
    <w:p w:rsidR="00C84B62" w:rsidRPr="00A27A31" w:rsidRDefault="00962BF4" w:rsidP="00962BF4">
      <w:pPr>
        <w:spacing w:after="0"/>
        <w:rPr>
          <w:rFonts w:ascii="Times New Roman" w:hAnsi="Times New Roman" w:cs="Times New Roman"/>
          <w:sz w:val="18"/>
          <w:szCs w:val="18"/>
        </w:rPr>
      </w:pPr>
      <w:r w:rsidRPr="00A27A31">
        <w:rPr>
          <w:rFonts w:ascii="Times New Roman" w:hAnsi="Times New Roman" w:cs="Times New Roman"/>
          <w:sz w:val="18"/>
          <w:szCs w:val="18"/>
        </w:rPr>
        <w:t>Opracowała:</w:t>
      </w:r>
    </w:p>
    <w:p w:rsidR="00C84B62" w:rsidRPr="004A3B43" w:rsidRDefault="00962BF4" w:rsidP="004A3B43">
      <w:pPr>
        <w:spacing w:after="0"/>
        <w:rPr>
          <w:rFonts w:ascii="Times New Roman" w:hAnsi="Times New Roman" w:cs="Times New Roman"/>
          <w:sz w:val="18"/>
          <w:szCs w:val="18"/>
        </w:rPr>
      </w:pPr>
      <w:r w:rsidRPr="00A27A31">
        <w:rPr>
          <w:rFonts w:ascii="Times New Roman" w:hAnsi="Times New Roman" w:cs="Times New Roman"/>
          <w:sz w:val="18"/>
          <w:szCs w:val="18"/>
        </w:rPr>
        <w:t>Agnieszka Jaszczur</w:t>
      </w:r>
    </w:p>
    <w:sectPr w:rsidR="00C84B62" w:rsidRPr="004A3B43" w:rsidSect="009D7600">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56" w:rsidRDefault="00C55656" w:rsidP="003C1E58">
      <w:pPr>
        <w:spacing w:after="0" w:line="240" w:lineRule="auto"/>
      </w:pPr>
      <w:r>
        <w:separator/>
      </w:r>
    </w:p>
  </w:endnote>
  <w:endnote w:type="continuationSeparator" w:id="0">
    <w:p w:rsidR="00C55656" w:rsidRDefault="00C55656" w:rsidP="003C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204163"/>
      <w:docPartObj>
        <w:docPartGallery w:val="Page Numbers (Bottom of Page)"/>
        <w:docPartUnique/>
      </w:docPartObj>
    </w:sdtPr>
    <w:sdtEndPr/>
    <w:sdtContent>
      <w:p w:rsidR="006A58A2" w:rsidRDefault="006A58A2">
        <w:pPr>
          <w:pStyle w:val="Stopka"/>
          <w:jc w:val="right"/>
        </w:pPr>
        <w:r>
          <w:rPr>
            <w:noProof/>
          </w:rPr>
          <w:fldChar w:fldCharType="begin"/>
        </w:r>
        <w:r>
          <w:rPr>
            <w:noProof/>
          </w:rPr>
          <w:instrText>PAGE   \* MERGEFORMAT</w:instrText>
        </w:r>
        <w:r>
          <w:rPr>
            <w:noProof/>
          </w:rPr>
          <w:fldChar w:fldCharType="separate"/>
        </w:r>
        <w:r w:rsidR="00E66BCE">
          <w:rPr>
            <w:noProof/>
          </w:rPr>
          <w:t>22</w:t>
        </w:r>
        <w:r>
          <w:rPr>
            <w:noProof/>
          </w:rPr>
          <w:fldChar w:fldCharType="end"/>
        </w:r>
      </w:p>
    </w:sdtContent>
  </w:sdt>
  <w:p w:rsidR="006A58A2" w:rsidRDefault="006A58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56" w:rsidRDefault="00C55656" w:rsidP="003C1E58">
      <w:pPr>
        <w:spacing w:after="0" w:line="240" w:lineRule="auto"/>
      </w:pPr>
      <w:r>
        <w:separator/>
      </w:r>
    </w:p>
  </w:footnote>
  <w:footnote w:type="continuationSeparator" w:id="0">
    <w:p w:rsidR="00C55656" w:rsidRDefault="00C55656" w:rsidP="003C1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6A58A2" w:rsidRPr="000B46CA" w:rsidTr="00484679">
      <w:tc>
        <w:tcPr>
          <w:tcW w:w="1843" w:type="dxa"/>
          <w:tcMar>
            <w:left w:w="0" w:type="dxa"/>
            <w:right w:w="0" w:type="dxa"/>
          </w:tcMar>
        </w:tcPr>
        <w:p w:rsidR="006A58A2" w:rsidRPr="000B46CA" w:rsidRDefault="006A58A2" w:rsidP="000B46CA">
          <w:pPr>
            <w:spacing w:after="0" w:line="240" w:lineRule="auto"/>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6E5DD767" wp14:editId="211D8FDE">
                <wp:extent cx="1028700" cy="438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6A58A2" w:rsidRPr="000B46CA" w:rsidRDefault="006A58A2" w:rsidP="000B46CA">
          <w:pPr>
            <w:spacing w:after="0" w:line="240" w:lineRule="auto"/>
            <w:ind w:left="48"/>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0624FE76" wp14:editId="54429AEE">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6A58A2" w:rsidRPr="000B46CA" w:rsidRDefault="006A58A2" w:rsidP="000B46CA">
          <w:pPr>
            <w:spacing w:after="0" w:line="240" w:lineRule="auto"/>
            <w:ind w:left="-1"/>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1A3E80CB" wp14:editId="6ADFA789">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6A58A2" w:rsidRPr="000B46CA" w:rsidRDefault="006A58A2" w:rsidP="000B46CA">
          <w:pPr>
            <w:spacing w:after="0" w:line="240" w:lineRule="auto"/>
            <w:ind w:right="-1"/>
            <w:jc w:val="right"/>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212B3107" wp14:editId="11048F92">
                <wp:extent cx="14573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6A58A2" w:rsidRDefault="006A58A2" w:rsidP="003C1E58">
    <w:pPr>
      <w:pStyle w:val="Nagwek"/>
      <w:jc w:val="right"/>
      <w:rPr>
        <w:rFonts w:ascii="Times New Roman" w:hAnsi="Times New Roman" w:cs="Times New Roman"/>
        <w:i/>
      </w:rPr>
    </w:pPr>
  </w:p>
  <w:p w:rsidR="006A58A2" w:rsidRPr="003C1E58" w:rsidRDefault="006A58A2" w:rsidP="003C1E58">
    <w:pPr>
      <w:pStyle w:val="Nagwek"/>
      <w:jc w:val="right"/>
      <w:rPr>
        <w:rFonts w:ascii="Times New Roman" w:hAnsi="Times New Roman" w:cs="Times New Roman"/>
        <w:i/>
      </w:rPr>
    </w:pPr>
    <w:r>
      <w:rPr>
        <w:rFonts w:ascii="Times New Roman" w:hAnsi="Times New Roman" w:cs="Times New Roman"/>
        <w:i/>
      </w:rPr>
      <w:t>GNI.271.3.2019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6A58A2" w:rsidRPr="000B46CA" w:rsidTr="00484679">
      <w:tc>
        <w:tcPr>
          <w:tcW w:w="1843" w:type="dxa"/>
          <w:tcMar>
            <w:left w:w="0" w:type="dxa"/>
            <w:right w:w="0" w:type="dxa"/>
          </w:tcMar>
        </w:tcPr>
        <w:p w:rsidR="006A58A2" w:rsidRPr="000B46CA" w:rsidRDefault="006A58A2" w:rsidP="000B46CA">
          <w:pPr>
            <w:spacing w:after="0" w:line="240" w:lineRule="auto"/>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6E5DD767" wp14:editId="211D8FDE">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6A58A2" w:rsidRPr="000B46CA" w:rsidRDefault="006A58A2" w:rsidP="000B46CA">
          <w:pPr>
            <w:spacing w:after="0" w:line="240" w:lineRule="auto"/>
            <w:ind w:left="48"/>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0624FE76" wp14:editId="54429AEE">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6A58A2" w:rsidRPr="000B46CA" w:rsidRDefault="006A58A2" w:rsidP="000B46CA">
          <w:pPr>
            <w:spacing w:after="0" w:line="240" w:lineRule="auto"/>
            <w:ind w:left="-1"/>
            <w:jc w:val="center"/>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1A3E80CB" wp14:editId="6ADFA789">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6A58A2" w:rsidRPr="000B46CA" w:rsidRDefault="006A58A2" w:rsidP="000B46CA">
          <w:pPr>
            <w:spacing w:after="0" w:line="240" w:lineRule="auto"/>
            <w:ind w:right="-1"/>
            <w:jc w:val="right"/>
            <w:rPr>
              <w:rFonts w:ascii="Calibri" w:eastAsia="Times New Roman" w:hAnsi="Calibri" w:cs="Times New Roman"/>
              <w:noProof/>
              <w:sz w:val="24"/>
              <w:szCs w:val="24"/>
              <w:lang w:eastAsia="pl-PL"/>
            </w:rPr>
          </w:pPr>
          <w:r w:rsidRPr="000B46CA">
            <w:rPr>
              <w:rFonts w:ascii="Calibri" w:eastAsia="Times New Roman" w:hAnsi="Calibri" w:cs="Times New Roman"/>
              <w:noProof/>
              <w:sz w:val="24"/>
              <w:szCs w:val="24"/>
              <w:lang w:eastAsia="pl-PL"/>
            </w:rPr>
            <w:drawing>
              <wp:inline distT="0" distB="0" distL="0" distR="0" wp14:anchorId="212B3107" wp14:editId="11048F92">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6A58A2" w:rsidRDefault="006A58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79C"/>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8E23E7"/>
    <w:multiLevelType w:val="hybridMultilevel"/>
    <w:tmpl w:val="1A24430C"/>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A49E5"/>
    <w:multiLevelType w:val="hybridMultilevel"/>
    <w:tmpl w:val="D0A4D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31961"/>
    <w:multiLevelType w:val="hybridMultilevel"/>
    <w:tmpl w:val="9208E258"/>
    <w:lvl w:ilvl="0" w:tplc="0510739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104051B"/>
    <w:multiLevelType w:val="hybridMultilevel"/>
    <w:tmpl w:val="35BA94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5230D04"/>
    <w:multiLevelType w:val="hybridMultilevel"/>
    <w:tmpl w:val="89CE496A"/>
    <w:lvl w:ilvl="0" w:tplc="5A1C390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76E17E1"/>
    <w:multiLevelType w:val="multilevel"/>
    <w:tmpl w:val="079E9DD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01665C"/>
    <w:multiLevelType w:val="hybridMultilevel"/>
    <w:tmpl w:val="29840138"/>
    <w:lvl w:ilvl="0" w:tplc="1BDC2B1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72408"/>
    <w:multiLevelType w:val="hybridMultilevel"/>
    <w:tmpl w:val="DB0A9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5B040A"/>
    <w:multiLevelType w:val="hybridMultilevel"/>
    <w:tmpl w:val="3D02DE6C"/>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1" w15:restartNumberingAfterBreak="0">
    <w:nsid w:val="349E3C5A"/>
    <w:multiLevelType w:val="hybridMultilevel"/>
    <w:tmpl w:val="EA123EBA"/>
    <w:lvl w:ilvl="0" w:tplc="BE9CEE7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E039FE"/>
    <w:multiLevelType w:val="hybridMultilevel"/>
    <w:tmpl w:val="FE7C8994"/>
    <w:lvl w:ilvl="0" w:tplc="711CCD1A">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B42559"/>
    <w:multiLevelType w:val="hybridMultilevel"/>
    <w:tmpl w:val="E59ACA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DC25299"/>
    <w:multiLevelType w:val="hybridMultilevel"/>
    <w:tmpl w:val="08A6399E"/>
    <w:lvl w:ilvl="0" w:tplc="39C83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BF4FF5"/>
    <w:multiLevelType w:val="hybridMultilevel"/>
    <w:tmpl w:val="7CB6E2C8"/>
    <w:lvl w:ilvl="0" w:tplc="840E6EE0">
      <w:start w:val="1"/>
      <w:numFmt w:val="bullet"/>
      <w:lvlText w:val="-"/>
      <w:lvlJc w:val="left"/>
      <w:pPr>
        <w:ind w:left="1146" w:hanging="360"/>
      </w:pPr>
      <w:rPr>
        <w:rFonts w:ascii="Times New Roman" w:eastAsia="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64B6731B"/>
    <w:multiLevelType w:val="hybridMultilevel"/>
    <w:tmpl w:val="C91A8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BB70B8"/>
    <w:multiLevelType w:val="hybridMultilevel"/>
    <w:tmpl w:val="3314D98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67545E5E"/>
    <w:multiLevelType w:val="hybridMultilevel"/>
    <w:tmpl w:val="1FAA135E"/>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AD6F6E"/>
    <w:multiLevelType w:val="hybridMultilevel"/>
    <w:tmpl w:val="575CE16A"/>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B63F4F"/>
    <w:multiLevelType w:val="hybridMultilevel"/>
    <w:tmpl w:val="F454F70E"/>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CD0B25"/>
    <w:multiLevelType w:val="hybridMultilevel"/>
    <w:tmpl w:val="8646A74A"/>
    <w:lvl w:ilvl="0" w:tplc="72B4D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A90899"/>
    <w:multiLevelType w:val="hybridMultilevel"/>
    <w:tmpl w:val="EF182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F37DE5"/>
    <w:multiLevelType w:val="hybridMultilevel"/>
    <w:tmpl w:val="E894096A"/>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9F5B11"/>
    <w:multiLevelType w:val="hybridMultilevel"/>
    <w:tmpl w:val="EE827286"/>
    <w:lvl w:ilvl="0" w:tplc="72B4D258">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C9E1382"/>
    <w:multiLevelType w:val="hybridMultilevel"/>
    <w:tmpl w:val="4A7AB2B8"/>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F5246C5"/>
    <w:multiLevelType w:val="hybridMultilevel"/>
    <w:tmpl w:val="27B8436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25"/>
  </w:num>
  <w:num w:numId="2">
    <w:abstractNumId w:val="7"/>
  </w:num>
  <w:num w:numId="3">
    <w:abstractNumId w:val="0"/>
  </w:num>
  <w:num w:numId="4">
    <w:abstractNumId w:val="11"/>
  </w:num>
  <w:num w:numId="5">
    <w:abstractNumId w:val="16"/>
  </w:num>
  <w:num w:numId="6">
    <w:abstractNumId w:val="24"/>
  </w:num>
  <w:num w:numId="7">
    <w:abstractNumId w:val="15"/>
  </w:num>
  <w:num w:numId="8">
    <w:abstractNumId w:val="9"/>
  </w:num>
  <w:num w:numId="9">
    <w:abstractNumId w:val="21"/>
  </w:num>
  <w:num w:numId="10">
    <w:abstractNumId w:val="28"/>
  </w:num>
  <w:num w:numId="11">
    <w:abstractNumId w:val="22"/>
  </w:num>
  <w:num w:numId="12">
    <w:abstractNumId w:val="14"/>
  </w:num>
  <w:num w:numId="13">
    <w:abstractNumId w:val="23"/>
  </w:num>
  <w:num w:numId="14">
    <w:abstractNumId w:val="19"/>
  </w:num>
  <w:num w:numId="15">
    <w:abstractNumId w:val="26"/>
  </w:num>
  <w:num w:numId="16">
    <w:abstractNumId w:val="18"/>
  </w:num>
  <w:num w:numId="17">
    <w:abstractNumId w:val="3"/>
  </w:num>
  <w:num w:numId="18">
    <w:abstractNumId w:val="6"/>
  </w:num>
  <w:num w:numId="19">
    <w:abstractNumId w:val="17"/>
  </w:num>
  <w:num w:numId="20">
    <w:abstractNumId w:val="13"/>
  </w:num>
  <w:num w:numId="21">
    <w:abstractNumId w:val="20"/>
  </w:num>
  <w:num w:numId="22">
    <w:abstractNumId w:val="10"/>
  </w:num>
  <w:num w:numId="23">
    <w:abstractNumId w:val="8"/>
  </w:num>
  <w:num w:numId="24">
    <w:abstractNumId w:val="12"/>
  </w:num>
  <w:num w:numId="25">
    <w:abstractNumId w:val="4"/>
  </w:num>
  <w:num w:numId="26">
    <w:abstractNumId w:val="2"/>
  </w:num>
  <w:num w:numId="27">
    <w:abstractNumId w:val="1"/>
  </w:num>
  <w:num w:numId="28">
    <w:abstractNumId w:val="2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125A"/>
    <w:rsid w:val="00021959"/>
    <w:rsid w:val="00053C83"/>
    <w:rsid w:val="00081179"/>
    <w:rsid w:val="00086E85"/>
    <w:rsid w:val="000A1D17"/>
    <w:rsid w:val="000A75F8"/>
    <w:rsid w:val="000B0CE5"/>
    <w:rsid w:val="000B258A"/>
    <w:rsid w:val="000B46CA"/>
    <w:rsid w:val="000C2FBE"/>
    <w:rsid w:val="000C7EBF"/>
    <w:rsid w:val="000F4A30"/>
    <w:rsid w:val="00104FC2"/>
    <w:rsid w:val="001122B2"/>
    <w:rsid w:val="0011780F"/>
    <w:rsid w:val="00121FCF"/>
    <w:rsid w:val="001249B6"/>
    <w:rsid w:val="00124F7B"/>
    <w:rsid w:val="00141134"/>
    <w:rsid w:val="0015197F"/>
    <w:rsid w:val="00152E7C"/>
    <w:rsid w:val="001649B2"/>
    <w:rsid w:val="001676B2"/>
    <w:rsid w:val="00171C8D"/>
    <w:rsid w:val="00174C05"/>
    <w:rsid w:val="001A04E0"/>
    <w:rsid w:val="001A2092"/>
    <w:rsid w:val="001C35A6"/>
    <w:rsid w:val="001C45AF"/>
    <w:rsid w:val="001C6162"/>
    <w:rsid w:val="001E7E1A"/>
    <w:rsid w:val="002034A9"/>
    <w:rsid w:val="002109DD"/>
    <w:rsid w:val="00220E39"/>
    <w:rsid w:val="0023289F"/>
    <w:rsid w:val="00237F30"/>
    <w:rsid w:val="00245AB2"/>
    <w:rsid w:val="00256091"/>
    <w:rsid w:val="00264A3C"/>
    <w:rsid w:val="00285F83"/>
    <w:rsid w:val="002A05D4"/>
    <w:rsid w:val="002C372E"/>
    <w:rsid w:val="002C50E1"/>
    <w:rsid w:val="002C5292"/>
    <w:rsid w:val="002D2D59"/>
    <w:rsid w:val="002D705C"/>
    <w:rsid w:val="002E0BD0"/>
    <w:rsid w:val="002E0E7E"/>
    <w:rsid w:val="002E3566"/>
    <w:rsid w:val="0031192B"/>
    <w:rsid w:val="00330D05"/>
    <w:rsid w:val="00334E31"/>
    <w:rsid w:val="003B10D2"/>
    <w:rsid w:val="003B125A"/>
    <w:rsid w:val="003C1E58"/>
    <w:rsid w:val="003E4F0D"/>
    <w:rsid w:val="003F799B"/>
    <w:rsid w:val="00416A39"/>
    <w:rsid w:val="004269E1"/>
    <w:rsid w:val="00427358"/>
    <w:rsid w:val="00434F9B"/>
    <w:rsid w:val="00484679"/>
    <w:rsid w:val="00492143"/>
    <w:rsid w:val="00497B43"/>
    <w:rsid w:val="004A18A3"/>
    <w:rsid w:val="004A3B43"/>
    <w:rsid w:val="004B60C6"/>
    <w:rsid w:val="004F3B0F"/>
    <w:rsid w:val="005053A8"/>
    <w:rsid w:val="005306C0"/>
    <w:rsid w:val="00546DCA"/>
    <w:rsid w:val="00554C12"/>
    <w:rsid w:val="00555B17"/>
    <w:rsid w:val="005723EC"/>
    <w:rsid w:val="0059548C"/>
    <w:rsid w:val="005D7C96"/>
    <w:rsid w:val="005E40A5"/>
    <w:rsid w:val="00607BE5"/>
    <w:rsid w:val="00610083"/>
    <w:rsid w:val="00611BF4"/>
    <w:rsid w:val="006122D4"/>
    <w:rsid w:val="00613125"/>
    <w:rsid w:val="006201C1"/>
    <w:rsid w:val="00620292"/>
    <w:rsid w:val="00633C1D"/>
    <w:rsid w:val="006779B9"/>
    <w:rsid w:val="00677C9A"/>
    <w:rsid w:val="00682E01"/>
    <w:rsid w:val="00687EB1"/>
    <w:rsid w:val="006A3528"/>
    <w:rsid w:val="006A58A2"/>
    <w:rsid w:val="006B6C4E"/>
    <w:rsid w:val="006E597A"/>
    <w:rsid w:val="006E7CFE"/>
    <w:rsid w:val="00723AE1"/>
    <w:rsid w:val="00736597"/>
    <w:rsid w:val="00774293"/>
    <w:rsid w:val="00782864"/>
    <w:rsid w:val="00785EAB"/>
    <w:rsid w:val="007C089B"/>
    <w:rsid w:val="007C3E72"/>
    <w:rsid w:val="00845287"/>
    <w:rsid w:val="008524F4"/>
    <w:rsid w:val="0086510E"/>
    <w:rsid w:val="00871C9D"/>
    <w:rsid w:val="00884B5F"/>
    <w:rsid w:val="008B4B98"/>
    <w:rsid w:val="008C5C9D"/>
    <w:rsid w:val="008F1337"/>
    <w:rsid w:val="00915DFA"/>
    <w:rsid w:val="009432DE"/>
    <w:rsid w:val="00956E45"/>
    <w:rsid w:val="00960152"/>
    <w:rsid w:val="00962BF4"/>
    <w:rsid w:val="00963D02"/>
    <w:rsid w:val="0097761D"/>
    <w:rsid w:val="009B0F43"/>
    <w:rsid w:val="009D7600"/>
    <w:rsid w:val="009D7C6C"/>
    <w:rsid w:val="009E321E"/>
    <w:rsid w:val="009E32E2"/>
    <w:rsid w:val="009F22FF"/>
    <w:rsid w:val="009F43EC"/>
    <w:rsid w:val="00A07AC2"/>
    <w:rsid w:val="00A27A31"/>
    <w:rsid w:val="00A65C64"/>
    <w:rsid w:val="00A723A6"/>
    <w:rsid w:val="00A8324E"/>
    <w:rsid w:val="00AA26D7"/>
    <w:rsid w:val="00AC005F"/>
    <w:rsid w:val="00AC54EA"/>
    <w:rsid w:val="00AF074A"/>
    <w:rsid w:val="00B02C1C"/>
    <w:rsid w:val="00B65DF0"/>
    <w:rsid w:val="00B67072"/>
    <w:rsid w:val="00B8398F"/>
    <w:rsid w:val="00BA3DCF"/>
    <w:rsid w:val="00BA7827"/>
    <w:rsid w:val="00BC2D3B"/>
    <w:rsid w:val="00BF1D82"/>
    <w:rsid w:val="00BF6BFE"/>
    <w:rsid w:val="00C1778C"/>
    <w:rsid w:val="00C22C40"/>
    <w:rsid w:val="00C532E2"/>
    <w:rsid w:val="00C55656"/>
    <w:rsid w:val="00C57436"/>
    <w:rsid w:val="00C75BEB"/>
    <w:rsid w:val="00C84B62"/>
    <w:rsid w:val="00C854AA"/>
    <w:rsid w:val="00CA3107"/>
    <w:rsid w:val="00CA77CA"/>
    <w:rsid w:val="00D070F3"/>
    <w:rsid w:val="00D259A6"/>
    <w:rsid w:val="00D354A9"/>
    <w:rsid w:val="00D454B5"/>
    <w:rsid w:val="00D51616"/>
    <w:rsid w:val="00D62341"/>
    <w:rsid w:val="00D83679"/>
    <w:rsid w:val="00D8426F"/>
    <w:rsid w:val="00D84751"/>
    <w:rsid w:val="00D87DE2"/>
    <w:rsid w:val="00D93ADB"/>
    <w:rsid w:val="00DB7358"/>
    <w:rsid w:val="00DC7656"/>
    <w:rsid w:val="00DE5349"/>
    <w:rsid w:val="00E072B2"/>
    <w:rsid w:val="00E10E7F"/>
    <w:rsid w:val="00E24A0B"/>
    <w:rsid w:val="00E42224"/>
    <w:rsid w:val="00E56120"/>
    <w:rsid w:val="00E66BCE"/>
    <w:rsid w:val="00E85646"/>
    <w:rsid w:val="00E87510"/>
    <w:rsid w:val="00E912F5"/>
    <w:rsid w:val="00EC1D8D"/>
    <w:rsid w:val="00EF5E35"/>
    <w:rsid w:val="00F15940"/>
    <w:rsid w:val="00F336E6"/>
    <w:rsid w:val="00F40755"/>
    <w:rsid w:val="00F44DD2"/>
    <w:rsid w:val="00F464C2"/>
    <w:rsid w:val="00F62238"/>
    <w:rsid w:val="00F71643"/>
    <w:rsid w:val="00FA0141"/>
    <w:rsid w:val="00FA754D"/>
    <w:rsid w:val="00FF2042"/>
    <w:rsid w:val="00FF78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F2B5B-CC0C-479A-B017-5B119F0B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1E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E58"/>
  </w:style>
  <w:style w:type="paragraph" w:styleId="Stopka">
    <w:name w:val="footer"/>
    <w:basedOn w:val="Normalny"/>
    <w:link w:val="StopkaZnak"/>
    <w:uiPriority w:val="99"/>
    <w:unhideWhenUsed/>
    <w:rsid w:val="003C1E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E58"/>
  </w:style>
  <w:style w:type="paragraph" w:styleId="Akapitzlist">
    <w:name w:val="List Paragraph"/>
    <w:basedOn w:val="Normalny"/>
    <w:uiPriority w:val="34"/>
    <w:qFormat/>
    <w:rsid w:val="003C1E58"/>
    <w:pPr>
      <w:ind w:left="720"/>
      <w:contextualSpacing/>
    </w:pPr>
  </w:style>
  <w:style w:type="numbering" w:customStyle="1" w:styleId="Styl1">
    <w:name w:val="Styl1"/>
    <w:uiPriority w:val="99"/>
    <w:rsid w:val="00C854AA"/>
    <w:pPr>
      <w:numPr>
        <w:numId w:val="3"/>
      </w:numPr>
    </w:pPr>
  </w:style>
  <w:style w:type="character" w:styleId="Hipercze">
    <w:name w:val="Hyperlink"/>
    <w:basedOn w:val="Domylnaczcionkaakapitu"/>
    <w:uiPriority w:val="99"/>
    <w:unhideWhenUsed/>
    <w:rsid w:val="009F22FF"/>
    <w:rPr>
      <w:color w:val="0563C1" w:themeColor="hyperlink"/>
      <w:u w:val="single"/>
    </w:rPr>
  </w:style>
  <w:style w:type="paragraph" w:styleId="Tekstdymka">
    <w:name w:val="Balloon Text"/>
    <w:basedOn w:val="Normalny"/>
    <w:link w:val="TekstdymkaZnak"/>
    <w:uiPriority w:val="99"/>
    <w:semiHidden/>
    <w:unhideWhenUsed/>
    <w:rsid w:val="00BA78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7827"/>
    <w:rPr>
      <w:rFonts w:ascii="Segoe UI" w:hAnsi="Segoe UI" w:cs="Segoe UI"/>
      <w:sz w:val="18"/>
      <w:szCs w:val="18"/>
    </w:rPr>
  </w:style>
  <w:style w:type="paragraph" w:customStyle="1" w:styleId="Skrconyadreszwrotny">
    <w:name w:val="Skrócony adres zwrotny"/>
    <w:uiPriority w:val="99"/>
    <w:rsid w:val="00C84B62"/>
    <w:pPr>
      <w:autoSpaceDE w:val="0"/>
      <w:autoSpaceDN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C84B62"/>
    <w:rPr>
      <w:sz w:val="16"/>
      <w:szCs w:val="16"/>
    </w:rPr>
  </w:style>
  <w:style w:type="paragraph" w:styleId="Tekstpodstawowywcity">
    <w:name w:val="Body Text Indent"/>
    <w:basedOn w:val="Normalny"/>
    <w:link w:val="TekstpodstawowywcityZnak"/>
    <w:rsid w:val="00C84B62"/>
    <w:pPr>
      <w:spacing w:after="0" w:line="240" w:lineRule="auto"/>
      <w:ind w:left="360"/>
    </w:pPr>
    <w:rPr>
      <w:rFonts w:ascii="Times New Roman" w:eastAsia="Times New Roman" w:hAnsi="Times New Roman" w:cs="Times New Roman"/>
      <w:sz w:val="28"/>
      <w:szCs w:val="20"/>
    </w:rPr>
  </w:style>
  <w:style w:type="character" w:customStyle="1" w:styleId="TekstpodstawowywcityZnak">
    <w:name w:val="Tekst podstawowy wcięty Znak"/>
    <w:basedOn w:val="Domylnaczcionkaakapitu"/>
    <w:link w:val="Tekstpodstawowywcity"/>
    <w:rsid w:val="00C84B62"/>
    <w:rPr>
      <w:rFonts w:ascii="Times New Roman" w:eastAsia="Times New Roman" w:hAnsi="Times New Roman" w:cs="Times New Roman"/>
      <w:sz w:val="28"/>
      <w:szCs w:val="20"/>
    </w:rPr>
  </w:style>
  <w:style w:type="paragraph" w:styleId="Tekstkomentarza">
    <w:name w:val="annotation text"/>
    <w:basedOn w:val="Normalny"/>
    <w:link w:val="TekstkomentarzaZnak"/>
    <w:uiPriority w:val="99"/>
    <w:semiHidden/>
    <w:unhideWhenUsed/>
    <w:rsid w:val="00CA77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77CA"/>
    <w:rPr>
      <w:sz w:val="20"/>
      <w:szCs w:val="20"/>
    </w:rPr>
  </w:style>
  <w:style w:type="paragraph" w:styleId="Tematkomentarza">
    <w:name w:val="annotation subject"/>
    <w:basedOn w:val="Tekstkomentarza"/>
    <w:next w:val="Tekstkomentarza"/>
    <w:link w:val="TematkomentarzaZnak"/>
    <w:uiPriority w:val="99"/>
    <w:semiHidden/>
    <w:unhideWhenUsed/>
    <w:rsid w:val="00CA77CA"/>
    <w:rPr>
      <w:b/>
      <w:bCs/>
    </w:rPr>
  </w:style>
  <w:style w:type="character" w:customStyle="1" w:styleId="TematkomentarzaZnak">
    <w:name w:val="Temat komentarza Znak"/>
    <w:basedOn w:val="TekstkomentarzaZnak"/>
    <w:link w:val="Tematkomentarza"/>
    <w:uiPriority w:val="99"/>
    <w:semiHidden/>
    <w:rsid w:val="00CA7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60382">
      <w:bodyDiv w:val="1"/>
      <w:marLeft w:val="0"/>
      <w:marRight w:val="0"/>
      <w:marTop w:val="0"/>
      <w:marBottom w:val="0"/>
      <w:divBdr>
        <w:top w:val="none" w:sz="0" w:space="0" w:color="auto"/>
        <w:left w:val="none" w:sz="0" w:space="0" w:color="auto"/>
        <w:bottom w:val="none" w:sz="0" w:space="0" w:color="auto"/>
        <w:right w:val="none" w:sz="0" w:space="0" w:color="auto"/>
      </w:divBdr>
    </w:div>
    <w:div w:id="1100643643">
      <w:bodyDiv w:val="1"/>
      <w:marLeft w:val="0"/>
      <w:marRight w:val="0"/>
      <w:marTop w:val="0"/>
      <w:marBottom w:val="0"/>
      <w:divBdr>
        <w:top w:val="none" w:sz="0" w:space="0" w:color="auto"/>
        <w:left w:val="none" w:sz="0" w:space="0" w:color="auto"/>
        <w:bottom w:val="none" w:sz="0" w:space="0" w:color="auto"/>
        <w:right w:val="none" w:sz="0" w:space="0" w:color="auto"/>
      </w:divBdr>
    </w:div>
    <w:div w:id="1579824679">
      <w:bodyDiv w:val="1"/>
      <w:marLeft w:val="0"/>
      <w:marRight w:val="0"/>
      <w:marTop w:val="0"/>
      <w:marBottom w:val="0"/>
      <w:divBdr>
        <w:top w:val="none" w:sz="0" w:space="0" w:color="auto"/>
        <w:left w:val="none" w:sz="0" w:space="0" w:color="auto"/>
        <w:bottom w:val="none" w:sz="0" w:space="0" w:color="auto"/>
        <w:right w:val="none" w:sz="0" w:space="0" w:color="auto"/>
      </w:divBdr>
      <w:divsChild>
        <w:div w:id="1088578392">
          <w:marLeft w:val="0"/>
          <w:marRight w:val="0"/>
          <w:marTop w:val="0"/>
          <w:marBottom w:val="0"/>
          <w:divBdr>
            <w:top w:val="none" w:sz="0" w:space="0" w:color="auto"/>
            <w:left w:val="none" w:sz="0" w:space="0" w:color="auto"/>
            <w:bottom w:val="none" w:sz="0" w:space="0" w:color="auto"/>
            <w:right w:val="none" w:sz="0" w:space="0" w:color="auto"/>
          </w:divBdr>
        </w:div>
        <w:div w:id="1464423388">
          <w:marLeft w:val="0"/>
          <w:marRight w:val="0"/>
          <w:marTop w:val="0"/>
          <w:marBottom w:val="0"/>
          <w:divBdr>
            <w:top w:val="none" w:sz="0" w:space="0" w:color="auto"/>
            <w:left w:val="none" w:sz="0" w:space="0" w:color="auto"/>
            <w:bottom w:val="none" w:sz="0" w:space="0" w:color="auto"/>
            <w:right w:val="none" w:sz="0" w:space="0" w:color="auto"/>
          </w:divBdr>
        </w:div>
        <w:div w:id="896480053">
          <w:marLeft w:val="0"/>
          <w:marRight w:val="0"/>
          <w:marTop w:val="0"/>
          <w:marBottom w:val="0"/>
          <w:divBdr>
            <w:top w:val="none" w:sz="0" w:space="0" w:color="auto"/>
            <w:left w:val="none" w:sz="0" w:space="0" w:color="auto"/>
            <w:bottom w:val="none" w:sz="0" w:space="0" w:color="auto"/>
            <w:right w:val="none" w:sz="0" w:space="0" w:color="auto"/>
          </w:divBdr>
        </w:div>
        <w:div w:id="463813879">
          <w:marLeft w:val="0"/>
          <w:marRight w:val="0"/>
          <w:marTop w:val="0"/>
          <w:marBottom w:val="0"/>
          <w:divBdr>
            <w:top w:val="none" w:sz="0" w:space="0" w:color="auto"/>
            <w:left w:val="none" w:sz="0" w:space="0" w:color="auto"/>
            <w:bottom w:val="none" w:sz="0" w:space="0" w:color="auto"/>
            <w:right w:val="none" w:sz="0" w:space="0" w:color="auto"/>
          </w:divBdr>
        </w:div>
        <w:div w:id="1543249199">
          <w:marLeft w:val="0"/>
          <w:marRight w:val="0"/>
          <w:marTop w:val="0"/>
          <w:marBottom w:val="0"/>
          <w:divBdr>
            <w:top w:val="none" w:sz="0" w:space="0" w:color="auto"/>
            <w:left w:val="none" w:sz="0" w:space="0" w:color="auto"/>
            <w:bottom w:val="none" w:sz="0" w:space="0" w:color="auto"/>
            <w:right w:val="none" w:sz="0" w:space="0" w:color="auto"/>
          </w:divBdr>
        </w:div>
        <w:div w:id="415591801">
          <w:marLeft w:val="0"/>
          <w:marRight w:val="0"/>
          <w:marTop w:val="0"/>
          <w:marBottom w:val="0"/>
          <w:divBdr>
            <w:top w:val="none" w:sz="0" w:space="0" w:color="auto"/>
            <w:left w:val="none" w:sz="0" w:space="0" w:color="auto"/>
            <w:bottom w:val="none" w:sz="0" w:space="0" w:color="auto"/>
            <w:right w:val="none" w:sz="0" w:space="0" w:color="auto"/>
          </w:divBdr>
        </w:div>
        <w:div w:id="1552839731">
          <w:marLeft w:val="0"/>
          <w:marRight w:val="0"/>
          <w:marTop w:val="0"/>
          <w:marBottom w:val="0"/>
          <w:divBdr>
            <w:top w:val="none" w:sz="0" w:space="0" w:color="auto"/>
            <w:left w:val="none" w:sz="0" w:space="0" w:color="auto"/>
            <w:bottom w:val="none" w:sz="0" w:space="0" w:color="auto"/>
            <w:right w:val="none" w:sz="0" w:space="0" w:color="auto"/>
          </w:divBdr>
        </w:div>
        <w:div w:id="2011516587">
          <w:marLeft w:val="0"/>
          <w:marRight w:val="0"/>
          <w:marTop w:val="0"/>
          <w:marBottom w:val="0"/>
          <w:divBdr>
            <w:top w:val="none" w:sz="0" w:space="0" w:color="auto"/>
            <w:left w:val="none" w:sz="0" w:space="0" w:color="auto"/>
            <w:bottom w:val="none" w:sz="0" w:space="0" w:color="auto"/>
            <w:right w:val="none" w:sz="0" w:space="0" w:color="auto"/>
          </w:divBdr>
        </w:div>
        <w:div w:id="328606771">
          <w:marLeft w:val="0"/>
          <w:marRight w:val="0"/>
          <w:marTop w:val="0"/>
          <w:marBottom w:val="0"/>
          <w:divBdr>
            <w:top w:val="none" w:sz="0" w:space="0" w:color="auto"/>
            <w:left w:val="none" w:sz="0" w:space="0" w:color="auto"/>
            <w:bottom w:val="none" w:sz="0" w:space="0" w:color="auto"/>
            <w:right w:val="none" w:sz="0" w:space="0" w:color="auto"/>
          </w:divBdr>
        </w:div>
        <w:div w:id="1185707630">
          <w:marLeft w:val="0"/>
          <w:marRight w:val="0"/>
          <w:marTop w:val="0"/>
          <w:marBottom w:val="0"/>
          <w:divBdr>
            <w:top w:val="none" w:sz="0" w:space="0" w:color="auto"/>
            <w:left w:val="none" w:sz="0" w:space="0" w:color="auto"/>
            <w:bottom w:val="none" w:sz="0" w:space="0" w:color="auto"/>
            <w:right w:val="none" w:sz="0" w:space="0" w:color="auto"/>
          </w:divBdr>
        </w:div>
        <w:div w:id="331447381">
          <w:marLeft w:val="0"/>
          <w:marRight w:val="0"/>
          <w:marTop w:val="0"/>
          <w:marBottom w:val="0"/>
          <w:divBdr>
            <w:top w:val="none" w:sz="0" w:space="0" w:color="auto"/>
            <w:left w:val="none" w:sz="0" w:space="0" w:color="auto"/>
            <w:bottom w:val="none" w:sz="0" w:space="0" w:color="auto"/>
            <w:right w:val="none" w:sz="0" w:space="0" w:color="auto"/>
          </w:divBdr>
        </w:div>
        <w:div w:id="1929148560">
          <w:marLeft w:val="0"/>
          <w:marRight w:val="0"/>
          <w:marTop w:val="0"/>
          <w:marBottom w:val="0"/>
          <w:divBdr>
            <w:top w:val="none" w:sz="0" w:space="0" w:color="auto"/>
            <w:left w:val="none" w:sz="0" w:space="0" w:color="auto"/>
            <w:bottom w:val="none" w:sz="0" w:space="0" w:color="auto"/>
            <w:right w:val="none" w:sz="0" w:space="0" w:color="auto"/>
          </w:divBdr>
        </w:div>
      </w:divsChild>
    </w:div>
    <w:div w:id="1716614797">
      <w:bodyDiv w:val="1"/>
      <w:marLeft w:val="0"/>
      <w:marRight w:val="0"/>
      <w:marTop w:val="0"/>
      <w:marBottom w:val="0"/>
      <w:divBdr>
        <w:top w:val="none" w:sz="0" w:space="0" w:color="auto"/>
        <w:left w:val="none" w:sz="0" w:space="0" w:color="auto"/>
        <w:bottom w:val="none" w:sz="0" w:space="0" w:color="auto"/>
        <w:right w:val="none" w:sz="0" w:space="0" w:color="auto"/>
      </w:divBdr>
    </w:div>
    <w:div w:id="1921406747">
      <w:bodyDiv w:val="1"/>
      <w:marLeft w:val="0"/>
      <w:marRight w:val="0"/>
      <w:marTop w:val="0"/>
      <w:marBottom w:val="0"/>
      <w:divBdr>
        <w:top w:val="none" w:sz="0" w:space="0" w:color="auto"/>
        <w:left w:val="none" w:sz="0" w:space="0" w:color="auto"/>
        <w:bottom w:val="none" w:sz="0" w:space="0" w:color="auto"/>
        <w:right w:val="none" w:sz="0" w:space="0" w:color="auto"/>
      </w:divBdr>
    </w:div>
    <w:div w:id="20426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http://www.suchedniow.bip.doc.p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iksuched@poczta.onet.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yperlink" Target="http://www.suchedniow.bip.doc.pl" TargetMode="External"/><Relationship Id="rId10" Type="http://schemas.openxmlformats.org/officeDocument/2006/relationships/hyperlink" Target="mailto:ziksuched@poczta.onet.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mailto:ziksuched@poczta.onet.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2167</TotalTime>
  <Pages>1</Pages>
  <Words>11092</Words>
  <Characters>66557</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JASZCZUR</dc:creator>
  <cp:keywords/>
  <dc:description/>
  <cp:lastModifiedBy>AGNIESZKA JASZCZUR</cp:lastModifiedBy>
  <cp:revision>49</cp:revision>
  <cp:lastPrinted>2019-06-06T06:19:00Z</cp:lastPrinted>
  <dcterms:created xsi:type="dcterms:W3CDTF">2017-05-23T07:18:00Z</dcterms:created>
  <dcterms:modified xsi:type="dcterms:W3CDTF">2019-06-06T07:51:00Z</dcterms:modified>
</cp:coreProperties>
</file>