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6262" w14:textId="5D115622"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 0050</w:t>
      </w:r>
      <w:r w:rsidR="0094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.24</w:t>
      </w:r>
      <w:r w:rsidR="008B2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14:paraId="350835CD" w14:textId="77777777"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i Gminy w Suchedniowie</w:t>
      </w:r>
    </w:p>
    <w:p w14:paraId="1704B80A" w14:textId="41062765" w:rsidR="00E97E0A" w:rsidRPr="00E97E0A" w:rsidRDefault="00640B49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94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="008B2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lutego 2024</w:t>
      </w:r>
      <w:r w:rsidR="00E97E0A"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2B1524D0" w14:textId="77777777" w:rsidR="0068222A" w:rsidRPr="0068222A" w:rsidRDefault="00E97E0A" w:rsidP="00B706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682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naboru na wolne </w:t>
      </w:r>
      <w:r w:rsidRPr="00B7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</w:t>
      </w:r>
      <w:r w:rsidR="00640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Skarbnika Miasta i Gminy Suchedniów</w:t>
      </w:r>
    </w:p>
    <w:p w14:paraId="6531F67C" w14:textId="77777777" w:rsidR="00E97E0A" w:rsidRPr="00872418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33 ust. 3 </w:t>
      </w:r>
      <w:r w:rsidR="00640B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6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8 marca 1990 r. o samorządzie gminnym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Dz. U. z 2023 r. poz. 40 ze zm.) w związku z art. 11 - 15 ustawy z dnia 21 listopada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2008 r. o pracownikach samorządowych 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 Dz. U. z 2022 r. poz. 530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 Miasta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Gminy Suchedniów zarządza, co następuje : </w:t>
      </w:r>
    </w:p>
    <w:p w14:paraId="48C9D25B" w14:textId="77777777" w:rsidR="0068222A" w:rsidRPr="0068222A" w:rsidRDefault="0068222A" w:rsidP="0068222A">
      <w:pPr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24"/>
          <w:lang w:eastAsia="pl-PL"/>
        </w:rPr>
      </w:pPr>
    </w:p>
    <w:p w14:paraId="0197C8B3" w14:textId="77777777" w:rsidR="00E97E0A" w:rsidRPr="0068222A" w:rsidRDefault="00E97E0A" w:rsidP="0068222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</w:p>
    <w:p w14:paraId="36FB3420" w14:textId="77777777" w:rsidR="00E97E0A" w:rsidRDefault="00E97E0A" w:rsidP="00640B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Ogłaszam  </w:t>
      </w:r>
      <w:r w:rsidR="00640B49" w:rsidRPr="0064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na</w:t>
      </w:r>
      <w:r w:rsidRPr="0064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8222A" w:rsidRPr="0064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stanowisko </w:t>
      </w:r>
      <w:r w:rsidR="00640B49" w:rsidRPr="00640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Skarbnika Miasta i Gminy Suchedniów.</w:t>
      </w:r>
    </w:p>
    <w:p w14:paraId="5E0B72D6" w14:textId="77777777" w:rsidR="00640B49" w:rsidRDefault="00640B49" w:rsidP="00640B4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Wymagania wobec kandydatów oraz warunki naboru zostały określone w ogłoszeniu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naborze stanowiącym załącznik do niniejszego zarządzenia.</w:t>
      </w:r>
    </w:p>
    <w:p w14:paraId="7ED03789" w14:textId="77777777" w:rsidR="0068222A" w:rsidRPr="0068222A" w:rsidRDefault="0068222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14:paraId="14EF8EF7" w14:textId="77777777" w:rsidR="00E97E0A" w:rsidRPr="0068222A" w:rsidRDefault="00E97E0A" w:rsidP="00E97E0A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</w:p>
    <w:p w14:paraId="454C4783" w14:textId="77777777" w:rsidR="00E97E0A" w:rsidRPr="00B86EB1" w:rsidRDefault="00E97E0A" w:rsidP="00E97E0A">
      <w:pPr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14:paraId="1A6045C2" w14:textId="77777777"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zarządzenia powierza się Sekretarzowi Gminy.</w:t>
      </w:r>
    </w:p>
    <w:p w14:paraId="7A60DCCB" w14:textId="77777777" w:rsidR="0068222A" w:rsidRPr="00E97E0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1035639" w14:textId="77777777" w:rsidR="0068222A" w:rsidRDefault="00FD7A57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80FB9ED" w14:textId="77777777" w:rsidR="0068222A" w:rsidRP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14:paraId="7E5C7E41" w14:textId="77777777"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podlega publikacji na tablicy ogłoszeń Urzędu Miasta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Gminy w Suchedniowie oraz w Biuletynie Informacji Publicznej Gminy Suchedniów.  </w:t>
      </w:r>
    </w:p>
    <w:p w14:paraId="3D64768E" w14:textId="77777777" w:rsidR="0068222A" w:rsidRPr="0068222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224F1A3" w14:textId="77777777" w:rsidR="00B86EB1" w:rsidRDefault="00FD7A57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  <w:r w:rsidR="00E97E0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E56E210" w14:textId="77777777" w:rsidR="00B86EB1" w:rsidRPr="00B86EB1" w:rsidRDefault="00B86EB1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2B7694" w14:textId="77777777" w:rsidR="00E97E0A" w:rsidRPr="0068222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 w życie z dniem podpisania.</w:t>
      </w:r>
    </w:p>
    <w:p w14:paraId="1C70BB7F" w14:textId="77777777" w:rsidR="00E97E0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F3BCECC" w14:textId="77777777" w:rsidR="00A91439" w:rsidRDefault="00A91439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FF71E7F" w14:textId="77777777" w:rsidR="00A91439" w:rsidRDefault="00A91439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A17F900" w14:textId="5A9B649C" w:rsidR="00A91439" w:rsidRDefault="00A91439" w:rsidP="00A91439">
      <w:pPr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Hlk159242825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 Miasta i Gminy</w:t>
      </w:r>
    </w:p>
    <w:p w14:paraId="51D79C75" w14:textId="65264169" w:rsidR="00A91439" w:rsidRPr="00E97E0A" w:rsidRDefault="00A91439" w:rsidP="00A91439">
      <w:pPr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/-/ Cezary Błach</w:t>
      </w:r>
      <w:bookmarkEnd w:id="0"/>
    </w:p>
    <w:p w14:paraId="2BD5C5AA" w14:textId="77777777" w:rsidR="00DF62DF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3D4D68"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14:paraId="430CCC05" w14:textId="77777777"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5CFBBDAC" w14:textId="77777777"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40A851DE" w14:textId="77777777"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14597816" w14:textId="77777777" w:rsidR="00FD7A57" w:rsidRDefault="00770705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7608D94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43956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B87887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F4962D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3232F6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D9CF85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B1E72" w14:textId="77777777" w:rsidR="00FD7A57" w:rsidRDefault="00FD7A57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CBE271" w14:textId="77777777" w:rsidR="00770705" w:rsidRPr="00770705" w:rsidRDefault="00770705" w:rsidP="00FD7A5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BAD999" w14:textId="77777777" w:rsidR="00B706F6" w:rsidRPr="00770705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3AA68A" w14:textId="77777777" w:rsidR="00B706F6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2A07AA17" w14:textId="26AD48BA" w:rsidR="00872BF5" w:rsidRPr="003D4D68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72BF5"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Zał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ącznik do Zarządzenia Nr 005</w:t>
      </w:r>
      <w:r w:rsidR="00FD7A5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0. </w:t>
      </w:r>
      <w:r w:rsidR="0094387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24</w:t>
      </w:r>
      <w:r w:rsidR="00FD7A5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.2024</w:t>
      </w:r>
    </w:p>
    <w:p w14:paraId="03150C1A" w14:textId="77777777"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  <w:t xml:space="preserve">Burmistrza Miasta i Gminy Suchedniów </w:t>
      </w:r>
    </w:p>
    <w:p w14:paraId="597DE975" w14:textId="31FEAEFF"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 dnia</w:t>
      </w:r>
      <w:r w:rsidR="00FD7A5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="0094387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19 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lutego 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202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4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r.</w:t>
      </w:r>
    </w:p>
    <w:p w14:paraId="4E720732" w14:textId="77777777" w:rsidR="003D4D68" w:rsidRPr="00921E71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078AE3E8" w14:textId="77777777" w:rsidR="003D4D68" w:rsidRPr="002310D1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l-PL"/>
        </w:rPr>
      </w:pPr>
    </w:p>
    <w:p w14:paraId="7655ED7B" w14:textId="77777777"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</w:t>
      </w:r>
    </w:p>
    <w:p w14:paraId="59847C59" w14:textId="77777777"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Miasta i Gminy Suchedniów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ogłasza nabór na wolne stanowisko </w:t>
      </w:r>
    </w:p>
    <w:p w14:paraId="4AA33521" w14:textId="77777777"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 Miasta i Gminy Suchedniów</w:t>
      </w:r>
    </w:p>
    <w:p w14:paraId="723A01CF" w14:textId="77777777"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465B3" w14:textId="77777777" w:rsidR="006D015D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jednostki: 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w Suchedniowie ul. Fabryczna 5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41 25 43 186; 41 25 43</w:t>
      </w:r>
      <w:r w:rsidR="006D0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</w:t>
      </w:r>
    </w:p>
    <w:p w14:paraId="449E5579" w14:textId="77777777" w:rsidR="006D015D" w:rsidRDefault="006D015D" w:rsidP="006D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41EDCF" w14:textId="77777777" w:rsidR="00921E71" w:rsidRDefault="00843568" w:rsidP="00921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niezbędne kandydatów:</w:t>
      </w:r>
    </w:p>
    <w:p w14:paraId="414CD26D" w14:textId="77777777" w:rsidR="00921E71" w:rsidRPr="00921E71" w:rsidRDefault="00921E71" w:rsidP="00921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16A3A" w14:textId="77777777" w:rsidR="00921E71" w:rsidRDefault="000E6D47" w:rsidP="00921E71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921E71">
        <w:rPr>
          <w:rFonts w:ascii="Times New Roman" w:hAnsi="Times New Roman" w:cs="Times New Roman"/>
          <w:sz w:val="24"/>
        </w:rPr>
        <w:t xml:space="preserve">obywatelstwo polskie, </w:t>
      </w:r>
    </w:p>
    <w:p w14:paraId="71C5099C" w14:textId="77777777" w:rsidR="00921E71" w:rsidRDefault="000E6D47" w:rsidP="00921E71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921E71">
        <w:rPr>
          <w:rFonts w:ascii="Times New Roman" w:hAnsi="Times New Roman" w:cs="Times New Roman"/>
          <w:sz w:val="24"/>
        </w:rPr>
        <w:t xml:space="preserve">posiadanie pełnej zdolności do czynności prawnych oraz korzystanie z pełni praw </w:t>
      </w:r>
      <w:r w:rsidR="00921E71" w:rsidRPr="00921E71">
        <w:rPr>
          <w:rFonts w:ascii="Times New Roman" w:hAnsi="Times New Roman" w:cs="Times New Roman"/>
          <w:sz w:val="24"/>
        </w:rPr>
        <w:t xml:space="preserve">publicznych, </w:t>
      </w:r>
    </w:p>
    <w:p w14:paraId="2F0E9E02" w14:textId="77777777" w:rsidR="00921E71" w:rsidRDefault="000E6D47" w:rsidP="00921E71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921E71">
        <w:rPr>
          <w:rFonts w:ascii="Times New Roman" w:hAnsi="Times New Roman" w:cs="Times New Roman"/>
          <w:sz w:val="24"/>
        </w:rPr>
        <w:t>brak prawomocnego skazania za przestępstwo przeciwko mieniu, przeciwko obrotowi gospodarczemu, przeciwko działalności instytucji państwowych oraz samorządu terytorialnego, przeciwko wiarygodności dokumentów l</w:t>
      </w:r>
      <w:r w:rsidR="00921E71" w:rsidRPr="00921E71">
        <w:rPr>
          <w:rFonts w:ascii="Times New Roman" w:hAnsi="Times New Roman" w:cs="Times New Roman"/>
          <w:sz w:val="24"/>
        </w:rPr>
        <w:t>ub za przestępstwo skarbowe,</w:t>
      </w:r>
    </w:p>
    <w:p w14:paraId="5ED081C6" w14:textId="77777777" w:rsidR="00921E71" w:rsidRDefault="000E6D47" w:rsidP="00921E71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921E71">
        <w:rPr>
          <w:rFonts w:ascii="Times New Roman" w:hAnsi="Times New Roman" w:cs="Times New Roman"/>
          <w:sz w:val="24"/>
        </w:rPr>
        <w:t>brak orzeczonej kary za naruszenie dyscypliny finansów publicznych w postaci zakazu pełnienia funkcji związanych z dysponow</w:t>
      </w:r>
      <w:r w:rsidR="00921E71" w:rsidRPr="00921E71">
        <w:rPr>
          <w:rFonts w:ascii="Times New Roman" w:hAnsi="Times New Roman" w:cs="Times New Roman"/>
          <w:sz w:val="24"/>
        </w:rPr>
        <w:t xml:space="preserve">aniem środkami publicznymi, </w:t>
      </w:r>
    </w:p>
    <w:p w14:paraId="000F7AFA" w14:textId="77777777" w:rsidR="000E6D47" w:rsidRPr="00921E71" w:rsidRDefault="000E6D47" w:rsidP="00921E71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921E71">
        <w:rPr>
          <w:rFonts w:ascii="Times New Roman" w:hAnsi="Times New Roman" w:cs="Times New Roman"/>
          <w:sz w:val="24"/>
        </w:rPr>
        <w:t>stan zdrowia pozwalający na zatrudnienie na kierowniczym stanowisku.</w:t>
      </w:r>
      <w:r w:rsidRPr="00921E71">
        <w:rPr>
          <w:rFonts w:ascii="Times New Roman" w:hAnsi="Times New Roman" w:cs="Times New Roman"/>
          <w:sz w:val="24"/>
        </w:rPr>
        <w:br/>
      </w:r>
      <w:r w:rsidRPr="00921E71">
        <w:rPr>
          <w:rFonts w:ascii="Times New Roman" w:hAnsi="Times New Roman" w:cs="Times New Roman"/>
          <w:sz w:val="24"/>
        </w:rPr>
        <w:br/>
      </w:r>
      <w:r w:rsidRPr="00921E71">
        <w:rPr>
          <w:rFonts w:ascii="Times New Roman" w:hAnsi="Times New Roman" w:cs="Times New Roman"/>
          <w:sz w:val="24"/>
          <w:u w:val="single"/>
        </w:rPr>
        <w:t xml:space="preserve"> Spełnienie co najmniej jednego z poniższych warunków dotyczących wykształcenia: </w:t>
      </w:r>
    </w:p>
    <w:p w14:paraId="6CED6777" w14:textId="77777777" w:rsidR="00921E71" w:rsidRDefault="000E6D47" w:rsidP="000E6D47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21E71">
        <w:rPr>
          <w:rFonts w:ascii="Times New Roman" w:hAnsi="Times New Roman" w:cs="Times New Roman"/>
          <w:sz w:val="24"/>
        </w:rPr>
        <w:t xml:space="preserve">ukończenie ekonomicznych jednolitych studiów magisterskich, ekonomicznych wyższych studiów zawodowych, uzupełniających ekonomicznych studiów magisterskich </w:t>
      </w:r>
      <w:r w:rsidR="00921E71" w:rsidRPr="00921E71">
        <w:rPr>
          <w:rFonts w:ascii="Times New Roman" w:hAnsi="Times New Roman" w:cs="Times New Roman"/>
          <w:sz w:val="24"/>
        </w:rPr>
        <w:br/>
      </w:r>
      <w:r w:rsidRPr="00921E71">
        <w:rPr>
          <w:rFonts w:ascii="Times New Roman" w:hAnsi="Times New Roman" w:cs="Times New Roman"/>
          <w:sz w:val="24"/>
        </w:rPr>
        <w:t xml:space="preserve">lub ekonomicznych studiów podyplomowych i posiadanie co najmniej 3-letniej praktyki </w:t>
      </w:r>
      <w:r w:rsidR="00921E71" w:rsidRPr="00921E71">
        <w:rPr>
          <w:rFonts w:ascii="Times New Roman" w:hAnsi="Times New Roman" w:cs="Times New Roman"/>
          <w:sz w:val="24"/>
        </w:rPr>
        <w:br/>
      </w:r>
      <w:r w:rsidRPr="00921E71">
        <w:rPr>
          <w:rFonts w:ascii="Times New Roman" w:hAnsi="Times New Roman" w:cs="Times New Roman"/>
          <w:sz w:val="24"/>
        </w:rPr>
        <w:t xml:space="preserve">w księgowości, </w:t>
      </w:r>
    </w:p>
    <w:p w14:paraId="6AA7253C" w14:textId="77777777" w:rsidR="00921E71" w:rsidRDefault="000E6D47" w:rsidP="000E6D47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21E71">
        <w:rPr>
          <w:rFonts w:ascii="Times New Roman" w:hAnsi="Times New Roman" w:cs="Times New Roman"/>
          <w:sz w:val="24"/>
        </w:rPr>
        <w:t xml:space="preserve">ukończenie średniej, policealnej lub pomaturalnej szkoły ekonomicznej i posiadanie </w:t>
      </w:r>
      <w:r w:rsidR="00921E71" w:rsidRPr="00921E71">
        <w:rPr>
          <w:rFonts w:ascii="Times New Roman" w:hAnsi="Times New Roman" w:cs="Times New Roman"/>
          <w:sz w:val="24"/>
        </w:rPr>
        <w:br/>
      </w:r>
      <w:r w:rsidRPr="00921E71">
        <w:rPr>
          <w:rFonts w:ascii="Times New Roman" w:hAnsi="Times New Roman" w:cs="Times New Roman"/>
          <w:sz w:val="24"/>
        </w:rPr>
        <w:t xml:space="preserve">co najmniej 6-letniej praktyki w księgowości, </w:t>
      </w:r>
    </w:p>
    <w:p w14:paraId="294C50BB" w14:textId="77777777" w:rsidR="00921E71" w:rsidRDefault="000E6D47" w:rsidP="00921E71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21E71">
        <w:rPr>
          <w:rFonts w:ascii="Times New Roman" w:hAnsi="Times New Roman" w:cs="Times New Roman"/>
          <w:sz w:val="24"/>
        </w:rPr>
        <w:t xml:space="preserve">wpis do rejestru biegłych rewidentów na podstawie odrębnych przepisów, </w:t>
      </w:r>
    </w:p>
    <w:p w14:paraId="6FC1D8EB" w14:textId="77777777" w:rsidR="002310D1" w:rsidRPr="00921E71" w:rsidRDefault="000E6D47" w:rsidP="0029667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21E71">
        <w:rPr>
          <w:rFonts w:ascii="Times New Roman" w:hAnsi="Times New Roman" w:cs="Times New Roman"/>
          <w:sz w:val="24"/>
        </w:rPr>
        <w:t xml:space="preserve">posiadanie certyfikatu księgowego uprawniającego do usługowego prowadzenia ksiąg rachunkowych albo świadectwa kwalifikacyjnego uprawniającego do usługowego prowadzenia ksiąg rachunkowych, wydanego na podstawie odrębnych przepisów. </w:t>
      </w:r>
      <w:r w:rsidRPr="00921E71">
        <w:rPr>
          <w:rFonts w:ascii="Times New Roman" w:hAnsi="Times New Roman" w:cs="Times New Roman"/>
          <w:sz w:val="24"/>
        </w:rPr>
        <w:br/>
      </w:r>
    </w:p>
    <w:p w14:paraId="7AAB980B" w14:textId="77777777"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Wymagania dodatkowe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(pozwalające na optymalne wykonywanie zadań na stanowisku):</w:t>
      </w:r>
    </w:p>
    <w:p w14:paraId="23F4D4C2" w14:textId="77777777" w:rsidR="00B12E05" w:rsidRPr="000E6D47" w:rsidRDefault="00B12E05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2EC93" w14:textId="77777777" w:rsidR="000E6D47" w:rsidRPr="000E6D47" w:rsidRDefault="000E6D47" w:rsidP="000E6D4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hAnsi="Times New Roman" w:cs="Times New Roman"/>
          <w:sz w:val="24"/>
        </w:rPr>
        <w:t>umiejętność obsługi programów komputerowych niezbędnych do obsługi budżetu gmin</w:t>
      </w:r>
      <w:r>
        <w:rPr>
          <w:rFonts w:ascii="Times New Roman" w:hAnsi="Times New Roman" w:cs="Times New Roman"/>
          <w:sz w:val="24"/>
        </w:rPr>
        <w:t xml:space="preserve">y, w tym programu „BESTIA”, </w:t>
      </w:r>
    </w:p>
    <w:p w14:paraId="598A6B90" w14:textId="77777777" w:rsidR="000E6D47" w:rsidRPr="000E6D47" w:rsidRDefault="000E6D47" w:rsidP="000E6D4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hAnsi="Times New Roman" w:cs="Times New Roman"/>
          <w:sz w:val="24"/>
        </w:rPr>
        <w:t xml:space="preserve">biegła znajomość przepisów prawa z zakresu rachunkowości, finansów publicznych </w:t>
      </w:r>
      <w:r w:rsidR="00921E71">
        <w:rPr>
          <w:rFonts w:ascii="Times New Roman" w:hAnsi="Times New Roman" w:cs="Times New Roman"/>
          <w:sz w:val="24"/>
        </w:rPr>
        <w:br/>
      </w:r>
      <w:r w:rsidRPr="000E6D47">
        <w:rPr>
          <w:rFonts w:ascii="Times New Roman" w:hAnsi="Times New Roman" w:cs="Times New Roman"/>
          <w:sz w:val="24"/>
        </w:rPr>
        <w:t>oraz praktyki funkcjonowania jednostek samorządu terytorialnego lub innych jednostek finansów publicznych oraz innych przepisów prawa niezbędnych do wykonywania zadań niezbędnych do pracy na s</w:t>
      </w:r>
      <w:r>
        <w:rPr>
          <w:rFonts w:ascii="Times New Roman" w:hAnsi="Times New Roman" w:cs="Times New Roman"/>
          <w:sz w:val="24"/>
        </w:rPr>
        <w:t xml:space="preserve">tanowisku Skarbnika Gminy, </w:t>
      </w:r>
    </w:p>
    <w:p w14:paraId="2E4D5AF1" w14:textId="77777777" w:rsidR="000E6D47" w:rsidRPr="000E6D47" w:rsidRDefault="000E6D47" w:rsidP="000E6D4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hAnsi="Times New Roman" w:cs="Times New Roman"/>
          <w:sz w:val="24"/>
        </w:rPr>
        <w:t>umiejętność prak</w:t>
      </w:r>
      <w:r>
        <w:rPr>
          <w:rFonts w:ascii="Times New Roman" w:hAnsi="Times New Roman" w:cs="Times New Roman"/>
          <w:sz w:val="24"/>
        </w:rPr>
        <w:t xml:space="preserve">tycznego stosowania prawa, </w:t>
      </w:r>
    </w:p>
    <w:p w14:paraId="68A6A20B" w14:textId="77777777" w:rsidR="000E6D47" w:rsidRPr="000E6D47" w:rsidRDefault="000E6D47" w:rsidP="000E6D4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hAnsi="Times New Roman" w:cs="Times New Roman"/>
          <w:sz w:val="24"/>
        </w:rPr>
        <w:t>umieję</w:t>
      </w:r>
      <w:r>
        <w:rPr>
          <w:rFonts w:ascii="Times New Roman" w:hAnsi="Times New Roman" w:cs="Times New Roman"/>
          <w:sz w:val="24"/>
        </w:rPr>
        <w:t xml:space="preserve">tność kierowania zespołem, </w:t>
      </w:r>
    </w:p>
    <w:p w14:paraId="5BA37FAC" w14:textId="77777777" w:rsidR="000E6D47" w:rsidRPr="000E6D47" w:rsidRDefault="000E6D47" w:rsidP="000E6D4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wysoka kultura osobista, </w:t>
      </w:r>
    </w:p>
    <w:p w14:paraId="1FF9F6AF" w14:textId="53B646D4" w:rsidR="00B12E05" w:rsidRPr="0094387F" w:rsidRDefault="000E6D47" w:rsidP="00FD5D5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7F">
        <w:rPr>
          <w:rFonts w:ascii="Times New Roman" w:hAnsi="Times New Roman" w:cs="Times New Roman"/>
          <w:sz w:val="24"/>
        </w:rPr>
        <w:t xml:space="preserve">komunikatywność. </w:t>
      </w:r>
      <w:r w:rsidRPr="0094387F">
        <w:rPr>
          <w:rFonts w:ascii="Times New Roman" w:hAnsi="Times New Roman" w:cs="Times New Roman"/>
          <w:sz w:val="24"/>
        </w:rPr>
        <w:br/>
      </w:r>
      <w:r w:rsidR="00843568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zadań i funkcjonowania Urzędu Mia</w:t>
      </w:r>
      <w:r w:rsidR="0029667C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 i Gminy w Suchedniowie, </w:t>
      </w:r>
    </w:p>
    <w:p w14:paraId="5379632D" w14:textId="77777777" w:rsidR="00B12E05" w:rsidRPr="0094387F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skutecznej ko</w:t>
      </w:r>
      <w:r w:rsidR="0029667C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munikacji oraz pracy w zespole, </w:t>
      </w:r>
    </w:p>
    <w:p w14:paraId="72DE99C0" w14:textId="77777777" w:rsidR="00B12E05" w:rsidRPr="0094387F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rozwią</w:t>
      </w:r>
      <w:r w:rsidR="0029667C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problemów, kreatywność, </w:t>
      </w:r>
    </w:p>
    <w:p w14:paraId="60BD43DF" w14:textId="77777777" w:rsidR="00B12E05" w:rsidRPr="0094387F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odpowiedzialność, termi</w:t>
      </w:r>
      <w:r w:rsidR="0029667C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nowość, dokładność, rzetelność,</w:t>
      </w:r>
    </w:p>
    <w:p w14:paraId="57E1BC38" w14:textId="2F3C64FB" w:rsidR="00B12E05" w:rsidRPr="0094387F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umiejętność sprawnego planowania</w:t>
      </w:r>
      <w:r w:rsidR="00FB6C1A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organizowania pracy </w:t>
      </w:r>
      <w:r w:rsid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 </w:t>
      </w:r>
      <w:r w:rsidR="00FB6C1A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własnej,</w:t>
      </w:r>
    </w:p>
    <w:p w14:paraId="09FE9401" w14:textId="77777777"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Zakres obowiązków na zajmowanym stanowisku:</w:t>
      </w:r>
    </w:p>
    <w:p w14:paraId="06808DCF" w14:textId="77777777" w:rsidR="00E6476B" w:rsidRDefault="00E6476B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CEE75" w14:textId="77777777" w:rsidR="00E6476B" w:rsidRPr="00E6476B" w:rsidRDefault="00E6476B" w:rsidP="00E6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jest jednocześnie głównym księ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gowym budżetu. Zadania głównego </w:t>
      </w: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księgowego jednostki sektora finansów publicznych określa art. 54 ust.</w:t>
      </w:r>
      <w:r w:rsid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o finansach</w:t>
      </w:r>
    </w:p>
    <w:p w14:paraId="2CE4B115" w14:textId="77777777" w:rsidR="00E6476B" w:rsidRDefault="00E6476B" w:rsidP="00E6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(t.</w:t>
      </w:r>
      <w:r w:rsid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 z 2023 r., poz. 1270 ze zm</w:t>
      </w:r>
      <w:r w:rsid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5C6A3D68" w14:textId="77777777" w:rsidR="00E6476B" w:rsidRDefault="00E6476B" w:rsidP="00E6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2A342" w14:textId="77777777" w:rsidR="0083174F" w:rsidRDefault="00E6476B" w:rsidP="00E6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Skarbnika Gminy należy </w:t>
      </w: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finansowej gminy zgodn</w:t>
      </w:r>
      <w:r w:rsidR="0083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przepisami, </w:t>
      </w:r>
      <w:r w:rsidRPr="00E6476B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2FFE0B12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wykonywanie funkcji Kierownika </w:t>
      </w:r>
      <w:r>
        <w:rPr>
          <w:rFonts w:ascii="Times New Roman" w:hAnsi="Times New Roman" w:cs="Times New Roman"/>
          <w:sz w:val="24"/>
        </w:rPr>
        <w:t xml:space="preserve">Wydziału Finansowego, </w:t>
      </w:r>
    </w:p>
    <w:p w14:paraId="3FFB8130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wykonywanie funkcji Główneg</w:t>
      </w:r>
      <w:r>
        <w:rPr>
          <w:rFonts w:ascii="Times New Roman" w:hAnsi="Times New Roman" w:cs="Times New Roman"/>
          <w:sz w:val="24"/>
        </w:rPr>
        <w:t xml:space="preserve">o Księgowego budżetu gminy, </w:t>
      </w:r>
    </w:p>
    <w:p w14:paraId="2E97EB80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opracowywan</w:t>
      </w:r>
      <w:r>
        <w:rPr>
          <w:rFonts w:ascii="Times New Roman" w:hAnsi="Times New Roman" w:cs="Times New Roman"/>
          <w:sz w:val="24"/>
        </w:rPr>
        <w:t xml:space="preserve">ie projektów budżetu Gminy, </w:t>
      </w:r>
    </w:p>
    <w:p w14:paraId="153257E8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nadzór nad wykonywaniem budżetu i wprowadzaniem koniecznych zmian </w:t>
      </w:r>
      <w:r w:rsidR="00921E7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budżecie, </w:t>
      </w:r>
    </w:p>
    <w:p w14:paraId="476320EB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prowadzenie księgowości budżetow</w:t>
      </w:r>
      <w:r>
        <w:rPr>
          <w:rFonts w:ascii="Times New Roman" w:hAnsi="Times New Roman" w:cs="Times New Roman"/>
          <w:sz w:val="24"/>
        </w:rPr>
        <w:t>ej i gospodarki finansowej,</w:t>
      </w:r>
    </w:p>
    <w:p w14:paraId="40F2B5B5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wykonywanie dyspo</w:t>
      </w:r>
      <w:r>
        <w:rPr>
          <w:rFonts w:ascii="Times New Roman" w:hAnsi="Times New Roman" w:cs="Times New Roman"/>
          <w:sz w:val="24"/>
        </w:rPr>
        <w:t xml:space="preserve">zycji środkami pieniężnymi, </w:t>
      </w:r>
    </w:p>
    <w:p w14:paraId="3A31AE88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kontrasygnowanie oświadczeń woli mogących spowodować powstanie zobowiązań </w:t>
      </w:r>
      <w:r>
        <w:rPr>
          <w:rFonts w:ascii="Times New Roman" w:hAnsi="Times New Roman" w:cs="Times New Roman"/>
          <w:sz w:val="24"/>
        </w:rPr>
        <w:t xml:space="preserve">finansowych, </w:t>
      </w:r>
    </w:p>
    <w:p w14:paraId="1F015FB7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sporządzanie zbiorczej sprawozdawczości z wykonania budżetu i środków pozabudżetowych oraz dokonywanie okresowych ocen, analiz i prognoz realizacji </w:t>
      </w:r>
      <w:r>
        <w:rPr>
          <w:rFonts w:ascii="Times New Roman" w:hAnsi="Times New Roman" w:cs="Times New Roman"/>
          <w:sz w:val="24"/>
        </w:rPr>
        <w:t>budżetu,</w:t>
      </w:r>
    </w:p>
    <w:p w14:paraId="12C1ADD3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 nadzór nad gospodarowaniem środkami budżetowymi Gminy, a w szczególności nad przestrzeganiem dyscy</w:t>
      </w:r>
      <w:r>
        <w:rPr>
          <w:rFonts w:ascii="Times New Roman" w:hAnsi="Times New Roman" w:cs="Times New Roman"/>
          <w:sz w:val="24"/>
        </w:rPr>
        <w:t xml:space="preserve">pliny finansów publicznych, </w:t>
      </w:r>
    </w:p>
    <w:p w14:paraId="2B362FED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 nadzór nad działalnością gospodarczo – finansową jednostek podporządkowanych radzie miejskiej</w:t>
      </w:r>
      <w:r>
        <w:rPr>
          <w:rFonts w:ascii="Times New Roman" w:hAnsi="Times New Roman" w:cs="Times New Roman"/>
          <w:sz w:val="24"/>
        </w:rPr>
        <w:t xml:space="preserve">, </w:t>
      </w:r>
    </w:p>
    <w:p w14:paraId="58D95A62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czuwanie nad zachowaniem okresowej równowagi budżetowej dochodów i wydatków oraz re</w:t>
      </w:r>
      <w:r>
        <w:rPr>
          <w:rFonts w:ascii="Times New Roman" w:hAnsi="Times New Roman" w:cs="Times New Roman"/>
          <w:sz w:val="24"/>
        </w:rPr>
        <w:t xml:space="preserve">alizacji zadań budżetowych, </w:t>
      </w:r>
    </w:p>
    <w:p w14:paraId="256D3FCA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 ustalanie obiegu dokumentów finansowych, aktualizacja pol</w:t>
      </w:r>
      <w:r>
        <w:rPr>
          <w:rFonts w:ascii="Times New Roman" w:hAnsi="Times New Roman" w:cs="Times New Roman"/>
          <w:sz w:val="24"/>
        </w:rPr>
        <w:t>ityki rachunkowości,</w:t>
      </w:r>
    </w:p>
    <w:p w14:paraId="6B34E838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opracowanie zasad i</w:t>
      </w:r>
      <w:r>
        <w:rPr>
          <w:rFonts w:ascii="Times New Roman" w:hAnsi="Times New Roman" w:cs="Times New Roman"/>
          <w:sz w:val="24"/>
        </w:rPr>
        <w:t xml:space="preserve"> nadzór nad inwentaryzacją, </w:t>
      </w:r>
    </w:p>
    <w:p w14:paraId="67BDA341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dokonywanie kontroli</w:t>
      </w:r>
      <w:r>
        <w:rPr>
          <w:rFonts w:ascii="Times New Roman" w:hAnsi="Times New Roman" w:cs="Times New Roman"/>
          <w:sz w:val="24"/>
        </w:rPr>
        <w:t xml:space="preserve"> formalnych i rachunkowych, </w:t>
      </w:r>
    </w:p>
    <w:p w14:paraId="712CD8A4" w14:textId="77777777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sprawowanie nadzoru nad spr</w:t>
      </w:r>
      <w:r>
        <w:rPr>
          <w:rFonts w:ascii="Times New Roman" w:hAnsi="Times New Roman" w:cs="Times New Roman"/>
          <w:sz w:val="24"/>
        </w:rPr>
        <w:t>awozdawczością statystyczną,</w:t>
      </w:r>
    </w:p>
    <w:p w14:paraId="607FF839" w14:textId="3F57B23B" w:rsidR="0083174F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>uczestnictw</w:t>
      </w:r>
      <w:r>
        <w:rPr>
          <w:rFonts w:ascii="Times New Roman" w:hAnsi="Times New Roman" w:cs="Times New Roman"/>
          <w:sz w:val="24"/>
        </w:rPr>
        <w:t xml:space="preserve">o w posiedzeniach Rady </w:t>
      </w:r>
      <w:r w:rsidR="0094387F">
        <w:rPr>
          <w:rFonts w:ascii="Times New Roman" w:hAnsi="Times New Roman" w:cs="Times New Roman"/>
          <w:sz w:val="24"/>
        </w:rPr>
        <w:t>Miejskiej</w:t>
      </w:r>
      <w:r>
        <w:rPr>
          <w:rFonts w:ascii="Times New Roman" w:hAnsi="Times New Roman" w:cs="Times New Roman"/>
          <w:sz w:val="24"/>
        </w:rPr>
        <w:t>,</w:t>
      </w:r>
    </w:p>
    <w:p w14:paraId="28628B3C" w14:textId="77777777" w:rsidR="00E6476B" w:rsidRPr="0083174F" w:rsidRDefault="0083174F" w:rsidP="008317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F">
        <w:rPr>
          <w:rFonts w:ascii="Times New Roman" w:hAnsi="Times New Roman" w:cs="Times New Roman"/>
          <w:sz w:val="24"/>
        </w:rPr>
        <w:t xml:space="preserve"> przygotowywanie uchwał i zarządzeń w sprawach finansowo – budżetowych.</w:t>
      </w:r>
    </w:p>
    <w:p w14:paraId="67843F2E" w14:textId="77777777" w:rsidR="00B12E05" w:rsidRDefault="00843568" w:rsidP="00921E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pracy:</w:t>
      </w:r>
    </w:p>
    <w:p w14:paraId="5778C55D" w14:textId="77777777" w:rsidR="00921E71" w:rsidRDefault="00921E71" w:rsidP="00921E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387213" w14:textId="77777777" w:rsidR="00921E71" w:rsidRPr="00921E71" w:rsidRDefault="00843568" w:rsidP="00921E71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 w:rsidRPr="00921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 etat</w:t>
      </w: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godzin na </w:t>
      </w:r>
      <w:r w:rsid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dobę i 40 godzin w tygodniu,</w:t>
      </w:r>
    </w:p>
    <w:p w14:paraId="437D3551" w14:textId="77777777" w:rsidR="00921E71" w:rsidRPr="00921E71" w:rsidRDefault="00843568" w:rsidP="0029667C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Urząd Miasta i Gminy w Suchedniowie ul. Fabryczna 5; budynek </w:t>
      </w:r>
      <w:r w:rsidR="003D4D68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="003D4D68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kondygnacyjny, </w:t>
      </w: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dla osób poruszających się na wózkach inwalidzkich.</w:t>
      </w: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pracy zlokaliz</w:t>
      </w:r>
      <w:r w:rsidR="005F302E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na  </w:t>
      </w:r>
      <w:r w:rsidR="0083174F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piętrze ( w budynku dostępna wina)</w:t>
      </w:r>
    </w:p>
    <w:p w14:paraId="35734C47" w14:textId="77777777" w:rsidR="00921E71" w:rsidRPr="00921E71" w:rsidRDefault="00843568" w:rsidP="0029667C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biuro</w:t>
      </w:r>
      <w:r w:rsidR="0029667C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</w:t>
      </w:r>
      <w:r w:rsidR="005F302E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9667C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wymagająca wyjazdów w teren,</w:t>
      </w:r>
    </w:p>
    <w:p w14:paraId="23421031" w14:textId="77777777" w:rsidR="00921E71" w:rsidRPr="00921E71" w:rsidRDefault="00843568" w:rsidP="0083174F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 dziennie, obsługa urządzeń techniczn</w:t>
      </w:r>
      <w:r w:rsidR="0029667C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9667C"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narzędzi informatycznych,</w:t>
      </w:r>
    </w:p>
    <w:p w14:paraId="3873FDD2" w14:textId="77777777" w:rsidR="00921E71" w:rsidRPr="00921E71" w:rsidRDefault="0083174F" w:rsidP="0083174F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hAnsi="Times New Roman" w:cs="Times New Roman"/>
          <w:sz w:val="24"/>
        </w:rPr>
        <w:t xml:space="preserve">wynagrodzenie ustalane zgodnie z rozporządzeniem Rady Ministrów z dnia </w:t>
      </w:r>
      <w:r w:rsidRPr="00921E71">
        <w:rPr>
          <w:rFonts w:ascii="Times New Roman" w:hAnsi="Times New Roman" w:cs="Times New Roman"/>
          <w:sz w:val="24"/>
        </w:rPr>
        <w:br/>
        <w:t xml:space="preserve">25 października 2021 r. w sprawie wynagradzania pracowników samorządowych  (Dz. U. </w:t>
      </w:r>
      <w:r w:rsidRPr="00921E71">
        <w:rPr>
          <w:rFonts w:ascii="Times New Roman" w:hAnsi="Times New Roman" w:cs="Times New Roman"/>
          <w:sz w:val="24"/>
        </w:rPr>
        <w:br/>
        <w:t>z 2021 r. poz. 1960 ze zm.), wynagrodzenie wypłacane w rozliczeniu miesięcznym,</w:t>
      </w:r>
    </w:p>
    <w:p w14:paraId="54DD28D8" w14:textId="77777777" w:rsidR="001E44D6" w:rsidRPr="00921E71" w:rsidRDefault="0083174F" w:rsidP="0083174F">
      <w:pPr>
        <w:pStyle w:val="Akapitzlist"/>
        <w:numPr>
          <w:ilvl w:val="0"/>
          <w:numId w:val="19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powołanie (zgodnie z art. 4 ust. 1 pkt 2 ustawy o pracownikach</w:t>
      </w:r>
      <w:r w:rsidR="00816659" w:rsidRPr="00921E71">
        <w:rPr>
          <w:rFonts w:ascii="Times New Roman" w:hAnsi="Times New Roman" w:cs="Times New Roman"/>
          <w:sz w:val="24"/>
        </w:rPr>
        <w:t xml:space="preserve"> </w:t>
      </w: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samorządowych). Do stosunku pracy nawiązanego na podstawie powołania mają</w:t>
      </w:r>
      <w:r w:rsidR="00816659" w:rsidRPr="00921E71">
        <w:rPr>
          <w:rFonts w:ascii="Times New Roman" w:hAnsi="Times New Roman" w:cs="Times New Roman"/>
          <w:sz w:val="24"/>
        </w:rPr>
        <w:t xml:space="preserve"> </w:t>
      </w:r>
      <w:r w:rsidRPr="00921E71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przepisy kodeksu pracy (art. 68 - 72);</w:t>
      </w:r>
    </w:p>
    <w:p w14:paraId="4374D237" w14:textId="77777777" w:rsidR="003D4D68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Wymagane dokumenty:</w:t>
      </w:r>
    </w:p>
    <w:p w14:paraId="73B16976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>koncepcja pracy na stanowisku Skarbnika Gminy Suchedniów</w:t>
      </w:r>
      <w:r>
        <w:rPr>
          <w:rFonts w:ascii="Times New Roman" w:hAnsi="Times New Roman" w:cs="Times New Roman"/>
          <w:sz w:val="24"/>
        </w:rPr>
        <w:t xml:space="preserve">, </w:t>
      </w:r>
    </w:p>
    <w:p w14:paraId="7827B9C4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>CV z dokładnym opisem</w:t>
      </w:r>
      <w:r>
        <w:rPr>
          <w:rFonts w:ascii="Times New Roman" w:hAnsi="Times New Roman" w:cs="Times New Roman"/>
          <w:sz w:val="24"/>
        </w:rPr>
        <w:t xml:space="preserve"> przebiegu pracy zawodowej, </w:t>
      </w:r>
    </w:p>
    <w:p w14:paraId="270E959B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kwestionariusz osobowy,</w:t>
      </w:r>
    </w:p>
    <w:p w14:paraId="758E2975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lastRenderedPageBreak/>
        <w:t>list motywacyjny z uzasadnien</w:t>
      </w:r>
      <w:r>
        <w:rPr>
          <w:rFonts w:ascii="Times New Roman" w:hAnsi="Times New Roman" w:cs="Times New Roman"/>
          <w:sz w:val="24"/>
        </w:rPr>
        <w:t xml:space="preserve">iem przystąpienia do naboru, </w:t>
      </w:r>
    </w:p>
    <w:p w14:paraId="69D958A6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 kserokopie świadectw pracy (potwierdzone przez kandydata za zgodność </w:t>
      </w:r>
      <w:r w:rsidR="00921E71">
        <w:rPr>
          <w:rFonts w:ascii="Times New Roman" w:hAnsi="Times New Roman" w:cs="Times New Roman"/>
          <w:sz w:val="24"/>
        </w:rPr>
        <w:br/>
      </w:r>
      <w:r w:rsidRPr="00816659">
        <w:rPr>
          <w:rFonts w:ascii="Times New Roman" w:hAnsi="Times New Roman" w:cs="Times New Roman"/>
          <w:sz w:val="24"/>
        </w:rPr>
        <w:t xml:space="preserve">z oryginałem) lub zaświadczenie o zatrudnieniu potwierdzające doświadczenie </w:t>
      </w:r>
      <w:r>
        <w:rPr>
          <w:rFonts w:ascii="Times New Roman" w:hAnsi="Times New Roman" w:cs="Times New Roman"/>
          <w:sz w:val="24"/>
        </w:rPr>
        <w:t xml:space="preserve">zawodowe, </w:t>
      </w:r>
    </w:p>
    <w:p w14:paraId="522ACEEA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 kopie dokumentów potwierdzających wykształcenie i kwalifikacje zawodowe (potwierdzone przez kandydata</w:t>
      </w:r>
      <w:r>
        <w:rPr>
          <w:rFonts w:ascii="Times New Roman" w:hAnsi="Times New Roman" w:cs="Times New Roman"/>
          <w:sz w:val="24"/>
        </w:rPr>
        <w:t xml:space="preserve"> za zgodność z oryginałem), </w:t>
      </w:r>
    </w:p>
    <w:p w14:paraId="4F50D574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>oświadczenie o posiada</w:t>
      </w:r>
      <w:r>
        <w:rPr>
          <w:rFonts w:ascii="Times New Roman" w:hAnsi="Times New Roman" w:cs="Times New Roman"/>
          <w:sz w:val="24"/>
        </w:rPr>
        <w:t xml:space="preserve">niu obywatelstwa polskiego, </w:t>
      </w:r>
    </w:p>
    <w:p w14:paraId="6B1992F0" w14:textId="77777777" w:rsid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oświadczenie o posiadaniu pełnej zdolności do czynności prawnych oraz korzystaniu </w:t>
      </w:r>
      <w:r>
        <w:rPr>
          <w:rFonts w:ascii="Times New Roman" w:hAnsi="Times New Roman" w:cs="Times New Roman"/>
          <w:sz w:val="24"/>
        </w:rPr>
        <w:t xml:space="preserve">w pełni z praw publicznych, </w:t>
      </w:r>
    </w:p>
    <w:p w14:paraId="4F26EC2F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oświadczenie kandydata o niekaralności prawomocnym wyrokiem sądu </w:t>
      </w:r>
      <w:r w:rsidR="00921E71">
        <w:rPr>
          <w:rFonts w:ascii="Times New Roman" w:hAnsi="Times New Roman" w:cs="Times New Roman"/>
          <w:sz w:val="24"/>
        </w:rPr>
        <w:br/>
      </w:r>
      <w:r w:rsidRPr="00816659">
        <w:rPr>
          <w:rFonts w:ascii="Times New Roman" w:hAnsi="Times New Roman" w:cs="Times New Roman"/>
          <w:sz w:val="24"/>
        </w:rPr>
        <w:t>za przestępstwo przeciwko mieniu, przeciwko obrotowi gospodarczemu, przeciwko działalności instytucji państwowych oraz samorządu terytorialnego, przeciwko wiarygodności dokumentów lub za przestępstwo karne</w:t>
      </w:r>
      <w:r>
        <w:rPr>
          <w:rFonts w:ascii="Times New Roman" w:hAnsi="Times New Roman" w:cs="Times New Roman"/>
          <w:sz w:val="24"/>
        </w:rPr>
        <w:t xml:space="preserve"> skarbowe, </w:t>
      </w:r>
    </w:p>
    <w:p w14:paraId="233FAF9A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>oświadczenie kandydata o braku orzeczonej kary za naruszenie dyscypliny finansów publicznych w postaci zakazu pełnienia funkcji związanych z dysponow</w:t>
      </w:r>
      <w:r>
        <w:rPr>
          <w:rFonts w:ascii="Times New Roman" w:hAnsi="Times New Roman" w:cs="Times New Roman"/>
          <w:sz w:val="24"/>
        </w:rPr>
        <w:t xml:space="preserve">aniem środkami publicznymi, </w:t>
      </w:r>
    </w:p>
    <w:p w14:paraId="5D406955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>oświadczenie kandydata o wyrażeniu zgody na przetwarzanie danych osobowych zawartych w dokumentach składanych w związku z naborem, dla potrzeb niezbędnych dla realizacji procesu rekru</w:t>
      </w:r>
      <w:r>
        <w:rPr>
          <w:rFonts w:ascii="Times New Roman" w:hAnsi="Times New Roman" w:cs="Times New Roman"/>
          <w:sz w:val="24"/>
        </w:rPr>
        <w:t>tacji zgodnie z ustawą z dnia 10 maja</w:t>
      </w:r>
      <w:r w:rsidRPr="008166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2018</w:t>
      </w:r>
      <w:r w:rsidRPr="00816659">
        <w:rPr>
          <w:rFonts w:ascii="Times New Roman" w:hAnsi="Times New Roman" w:cs="Times New Roman"/>
          <w:sz w:val="24"/>
        </w:rPr>
        <w:t xml:space="preserve"> r. o ochronie danych osobowych (</w:t>
      </w:r>
      <w:r>
        <w:rPr>
          <w:rFonts w:ascii="Times New Roman" w:hAnsi="Times New Roman" w:cs="Times New Roman"/>
          <w:sz w:val="24"/>
        </w:rPr>
        <w:t xml:space="preserve">t. j. </w:t>
      </w:r>
      <w:r w:rsidRPr="00816659">
        <w:rPr>
          <w:rFonts w:ascii="Times New Roman" w:hAnsi="Times New Roman" w:cs="Times New Roman"/>
          <w:sz w:val="24"/>
          <w:shd w:val="clear" w:color="auto" w:fill="FFFFFF" w:themeFill="background1"/>
        </w:rPr>
        <w:t>Dz. U. z 2019</w:t>
      </w:r>
      <w:r>
        <w:rPr>
          <w:rFonts w:ascii="Times New Roman" w:hAnsi="Times New Roman" w:cs="Times New Roman"/>
          <w:sz w:val="24"/>
        </w:rPr>
        <w:t xml:space="preserve"> r. poz. 1781), </w:t>
      </w:r>
    </w:p>
    <w:p w14:paraId="0B15B92D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oświadczenie kandydata o stanie zdrowia pozwalającym na zatrudnienie </w:t>
      </w:r>
      <w:r w:rsidR="00921E71">
        <w:rPr>
          <w:rFonts w:ascii="Times New Roman" w:hAnsi="Times New Roman" w:cs="Times New Roman"/>
          <w:sz w:val="24"/>
        </w:rPr>
        <w:br/>
      </w:r>
      <w:r w:rsidRPr="00816659">
        <w:rPr>
          <w:rFonts w:ascii="Times New Roman" w:hAnsi="Times New Roman" w:cs="Times New Roman"/>
          <w:sz w:val="24"/>
        </w:rPr>
        <w:t xml:space="preserve">na wskazanym stanowisku urzędniczym (w przypadku wyłonienia kandydata </w:t>
      </w:r>
      <w:r w:rsidR="00921E71">
        <w:rPr>
          <w:rFonts w:ascii="Times New Roman" w:hAnsi="Times New Roman" w:cs="Times New Roman"/>
          <w:sz w:val="24"/>
        </w:rPr>
        <w:br/>
      </w:r>
      <w:r w:rsidRPr="00816659">
        <w:rPr>
          <w:rFonts w:ascii="Times New Roman" w:hAnsi="Times New Roman" w:cs="Times New Roman"/>
          <w:sz w:val="24"/>
        </w:rPr>
        <w:t xml:space="preserve">w procedurze naboru, kandydat zostanie skierowany na wstępne badania lekarskie </w:t>
      </w:r>
      <w:r w:rsidR="00921E7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lekarza medycyny pracy), </w:t>
      </w:r>
    </w:p>
    <w:p w14:paraId="5B6D97E9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oświadczenie lustracyjne lub informacja o uprzednim złożeniu oświadczenia lustracyjnego według załącznika 1a lub 2a do ustawy z dnia 18 października 2006 r. </w:t>
      </w:r>
      <w:r w:rsidR="00921E71">
        <w:rPr>
          <w:rFonts w:ascii="Times New Roman" w:hAnsi="Times New Roman" w:cs="Times New Roman"/>
          <w:sz w:val="24"/>
        </w:rPr>
        <w:br/>
      </w:r>
      <w:r w:rsidRPr="00816659">
        <w:rPr>
          <w:rFonts w:ascii="Times New Roman" w:hAnsi="Times New Roman" w:cs="Times New Roman"/>
          <w:sz w:val="24"/>
        </w:rPr>
        <w:t>o ujawnianiu informacji o dokumentach organów bezpieczeństwa państwa z lat 1944-1990 oraz treści tych dokumentów (</w:t>
      </w:r>
      <w:proofErr w:type="spellStart"/>
      <w:r w:rsidRPr="00816659">
        <w:rPr>
          <w:rFonts w:ascii="Times New Roman" w:hAnsi="Times New Roman" w:cs="Times New Roman"/>
          <w:sz w:val="24"/>
        </w:rPr>
        <w:t>t.j</w:t>
      </w:r>
      <w:proofErr w:type="spellEnd"/>
      <w:r w:rsidRPr="00816659">
        <w:rPr>
          <w:rFonts w:ascii="Times New Roman" w:hAnsi="Times New Roman" w:cs="Times New Roman"/>
          <w:sz w:val="24"/>
        </w:rPr>
        <w:t xml:space="preserve">. Dz. U. z 2023 r. poz. 342 ze zm.)  – dotyczy osób urodzonych przed 1 sierpnia 1972 </w:t>
      </w:r>
      <w:r>
        <w:rPr>
          <w:rFonts w:ascii="Times New Roman" w:hAnsi="Times New Roman" w:cs="Times New Roman"/>
          <w:sz w:val="24"/>
        </w:rPr>
        <w:t>r. przystępujących do naboru,</w:t>
      </w:r>
    </w:p>
    <w:p w14:paraId="1669B810" w14:textId="77777777" w:rsidR="00816659" w:rsidRPr="00816659" w:rsidRDefault="00816659" w:rsidP="008166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659">
        <w:rPr>
          <w:rFonts w:ascii="Times New Roman" w:hAnsi="Times New Roman" w:cs="Times New Roman"/>
          <w:sz w:val="24"/>
        </w:rPr>
        <w:t xml:space="preserve"> inne dokumenty o posiadanych kwalifikacjach i umiejętnościach.</w:t>
      </w:r>
    </w:p>
    <w:p w14:paraId="70C6FF4C" w14:textId="77777777" w:rsidR="0024584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kserokopie muszą być potwierdzone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 zgodność z oryginałem”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datą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 czytelnym podpisem kandydata, natomiast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dokumenty 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opatrzone datą 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podpisem kandydata. </w:t>
      </w:r>
    </w:p>
    <w:p w14:paraId="1D3CFD60" w14:textId="77777777" w:rsidR="0024584C" w:rsidRDefault="0024584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0FB9B" w14:textId="77777777" w:rsidR="0029667C" w:rsidRDefault="00843568" w:rsidP="0029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Inne informacje</w:t>
      </w:r>
    </w:p>
    <w:p w14:paraId="375137D6" w14:textId="77777777" w:rsidR="00543ACD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Wskaźnik zatrudnienia osób niepełnosprawnych w Urzędzie Miasta i Gminy,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ustawy o rehabilitacji zawodowej i społecznej oraz zatrudnianiu osób</w:t>
      </w:r>
      <w:r w:rsidR="0024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 w miesiącu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niższy niż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4584C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14:paraId="5A146A22" w14:textId="67C6C75F" w:rsidR="000E6D47" w:rsidRDefault="0094387F" w:rsidP="002966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3568"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zakończenia postępowania konkursowego </w:t>
      </w:r>
      <w:r w:rsidR="002310D1"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43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marca </w:t>
      </w:r>
      <w:r w:rsidR="002310D1" w:rsidRPr="00943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543ACD" w:rsidRPr="00943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310D1" w:rsidRPr="0094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0D1"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43568"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816659" w:rsidRPr="000E6D47">
        <w:rPr>
          <w:rFonts w:ascii="Times New Roman" w:hAnsi="Times New Roman" w:cs="Times New Roman"/>
          <w:sz w:val="24"/>
        </w:rPr>
        <w:t xml:space="preserve">Zastrzega się możliwość przeprowadzenia rozmów kwalifikacyjnych lub testu wiedzy </w:t>
      </w:r>
      <w:r w:rsidR="000E6D47">
        <w:rPr>
          <w:rFonts w:ascii="Times New Roman" w:hAnsi="Times New Roman" w:cs="Times New Roman"/>
          <w:sz w:val="24"/>
        </w:rPr>
        <w:br/>
      </w:r>
      <w:r w:rsidR="00816659" w:rsidRPr="000E6D47">
        <w:rPr>
          <w:rFonts w:ascii="Times New Roman" w:hAnsi="Times New Roman" w:cs="Times New Roman"/>
          <w:sz w:val="24"/>
        </w:rPr>
        <w:t>i kompetencji z wybranymi kandydatami. Kandydaci zakwalifikowani zosta</w:t>
      </w:r>
      <w:r w:rsidR="000E6D47">
        <w:rPr>
          <w:rFonts w:ascii="Times New Roman" w:hAnsi="Times New Roman" w:cs="Times New Roman"/>
          <w:sz w:val="24"/>
        </w:rPr>
        <w:t xml:space="preserve">ną powiadomieni telefonicznie. </w:t>
      </w:r>
    </w:p>
    <w:p w14:paraId="5C3883D9" w14:textId="77777777" w:rsidR="000E6D47" w:rsidRDefault="00816659" w:rsidP="002966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6D47">
        <w:rPr>
          <w:rFonts w:ascii="Times New Roman" w:hAnsi="Times New Roman" w:cs="Times New Roman"/>
          <w:sz w:val="24"/>
        </w:rPr>
        <w:t xml:space="preserve">Burmistrz Miasta i Gminy Suchedniów zastrzega sobie prawo: </w:t>
      </w:r>
      <w:r w:rsidRPr="000E6D47">
        <w:rPr>
          <w:rFonts w:ascii="Times New Roman" w:hAnsi="Times New Roman" w:cs="Times New Roman"/>
          <w:sz w:val="24"/>
        </w:rPr>
        <w:br/>
        <w:t>- odwołania k</w:t>
      </w:r>
      <w:r w:rsidR="000E6D47">
        <w:rPr>
          <w:rFonts w:ascii="Times New Roman" w:hAnsi="Times New Roman" w:cs="Times New Roman"/>
          <w:sz w:val="24"/>
        </w:rPr>
        <w:t xml:space="preserve">onkursu bez podania przyczyny, </w:t>
      </w:r>
    </w:p>
    <w:p w14:paraId="7F271271" w14:textId="77777777" w:rsidR="000E6D47" w:rsidRDefault="00816659" w:rsidP="002966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6D47">
        <w:rPr>
          <w:rFonts w:ascii="Times New Roman" w:hAnsi="Times New Roman" w:cs="Times New Roman"/>
          <w:sz w:val="24"/>
        </w:rPr>
        <w:t>- nie rozstrzygnięcia konkursu w sytuacji braku możliwości wyłonienia odpowiedniego kandydata</w:t>
      </w:r>
    </w:p>
    <w:p w14:paraId="18FB677F" w14:textId="77777777" w:rsidR="0029667C" w:rsidRPr="000E6D47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Osoby które nie spełniły wymagań niezbędnych i nie zostały zakwalifikowane do dalszego</w:t>
      </w:r>
      <w:r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etapu naboru lub były nieobecne proszone są o odbiór swoich dokumentów aplikacyjnych</w:t>
      </w:r>
      <w:r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(osobiście) w terminie 30 dni od daty ogłoszenia wyników o naborze. Po upływie tego terminu</w:t>
      </w:r>
      <w:r w:rsidR="0029667C"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zostaną zniszczone. </w:t>
      </w:r>
    </w:p>
    <w:p w14:paraId="33F52906" w14:textId="77777777" w:rsidR="0094387F" w:rsidRDefault="0094387F" w:rsidP="0029667C">
      <w:pPr>
        <w:spacing w:after="0" w:line="240" w:lineRule="auto"/>
        <w:jc w:val="both"/>
        <w:rPr>
          <w:sz w:val="24"/>
        </w:rPr>
      </w:pPr>
    </w:p>
    <w:p w14:paraId="7FBE4315" w14:textId="079649A9" w:rsidR="00755837" w:rsidRDefault="000E6D47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</w:rPr>
        <w:br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 dokumenty aplikacyjne należy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(decyduje data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do Urzędu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6FDD" w:rsidRPr="004B7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6FDD" w:rsidRPr="003F4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15:00</w:t>
      </w:r>
      <w:r w:rsidR="00486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urzędu:</w:t>
      </w:r>
    </w:p>
    <w:p w14:paraId="41207590" w14:textId="77777777" w:rsidR="00D0513B" w:rsidRDefault="00843568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Suchedniowie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26-130 Suchedniów ul. Fabryczna 5</w:t>
      </w:r>
    </w:p>
    <w:p w14:paraId="154AF5C0" w14:textId="77777777" w:rsidR="00405521" w:rsidRPr="00543ACD" w:rsidRDefault="00D0513B" w:rsidP="0040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13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„Dotyczy naboru na stanowisko </w:t>
      </w:r>
      <w:r w:rsidR="000E6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Skarbnik Miasta i Gminy Suchedniów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7C27175" w14:textId="77777777" w:rsidR="002310D1" w:rsidRPr="00956A88" w:rsidRDefault="00843568" w:rsidP="00956A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w Suchedniowie po wyżej określonym terminie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8783DF" w14:textId="77777777"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dokona komisja powołana przez Burmistrza Miasta i Gminy Suchedniów.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naboru kandydaci zostaną powiadomieni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(</w:t>
      </w:r>
      <w:hyperlink r:id="rId5" w:history="1">
        <w:r w:rsidRPr="00B12E0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www.suchedniow.bip.doc.pl</w:t>
        </w:r>
      </w:hyperlink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Suchedniów, ul. Fabryczna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AF147" w14:textId="77777777"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726F5" w14:textId="77777777" w:rsidR="00770705" w:rsidRDefault="00843568" w:rsidP="000E6D47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związane z naborem udzielane będą w dniach i godzinach pracy urzędu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 41/254318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6; 41/2543250 wew. 32</w:t>
      </w:r>
      <w:r w:rsid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4E49A3" w14:textId="77777777" w:rsidR="000E6D47" w:rsidRDefault="000E6D47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BDABE" w14:textId="77777777" w:rsidR="000E6D47" w:rsidRPr="000E6D47" w:rsidRDefault="000E6D47" w:rsidP="000E6D47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D47">
        <w:rPr>
          <w:rFonts w:ascii="Times New Roman" w:hAnsi="Times New Roman" w:cs="Times New Roman"/>
          <w:sz w:val="24"/>
        </w:rPr>
        <w:t xml:space="preserve">Zgodnie z art. 18 ust. 2 pkt 3 ustawy z dnia 8 marca 1990 r. o samorządzie gminnym </w:t>
      </w:r>
      <w:r>
        <w:rPr>
          <w:rFonts w:ascii="Times New Roman" w:hAnsi="Times New Roman" w:cs="Times New Roman"/>
          <w:sz w:val="24"/>
        </w:rPr>
        <w:br/>
      </w:r>
      <w:r w:rsidRPr="000E6D4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t. j. </w:t>
      </w:r>
      <w:r w:rsidRPr="000E6D47">
        <w:rPr>
          <w:rFonts w:ascii="Times New Roman" w:hAnsi="Times New Roman" w:cs="Times New Roman"/>
          <w:sz w:val="24"/>
        </w:rPr>
        <w:t>Dz. U. z 2023 r. poz. 40 ze zm.) osoba wyłoniona w procedurze naboru zostanie przedstawiona jako kandydat do powołania przez Radę Miejską w Suchedniowie.</w:t>
      </w:r>
    </w:p>
    <w:p w14:paraId="62B36D68" w14:textId="77777777" w:rsidR="00770705" w:rsidRPr="000E6D47" w:rsidRDefault="00770705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92C70" w14:textId="77777777" w:rsidR="000E6D47" w:rsidRDefault="00770705" w:rsidP="000E6D4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D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718A362" w14:textId="77777777" w:rsidR="00A91439" w:rsidRPr="000E6D47" w:rsidRDefault="00A91439" w:rsidP="000E6D47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F1FCAC" w14:textId="77777777" w:rsidR="00A91439" w:rsidRDefault="00A91439" w:rsidP="00A91439">
      <w:pPr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 Miasta i Gminy</w:t>
      </w:r>
    </w:p>
    <w:p w14:paraId="7BAA8F9D" w14:textId="5B7727FA" w:rsidR="006A78DB" w:rsidRPr="00770705" w:rsidRDefault="00A91439" w:rsidP="00A91439">
      <w:pPr>
        <w:tabs>
          <w:tab w:val="left" w:pos="4740"/>
        </w:tabs>
        <w:spacing w:after="0" w:line="240" w:lineRule="auto"/>
        <w:ind w:left="1916" w:firstLine="4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/-/ Cezary Błach</w:t>
      </w:r>
    </w:p>
    <w:sectPr w:rsidR="006A78DB" w:rsidRPr="00770705" w:rsidSect="003322C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10E"/>
    <w:multiLevelType w:val="hybridMultilevel"/>
    <w:tmpl w:val="3F502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62A"/>
    <w:multiLevelType w:val="hybridMultilevel"/>
    <w:tmpl w:val="36467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C64514"/>
    <w:multiLevelType w:val="hybridMultilevel"/>
    <w:tmpl w:val="3DEA902A"/>
    <w:lvl w:ilvl="0" w:tplc="EBBE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093"/>
    <w:multiLevelType w:val="hybridMultilevel"/>
    <w:tmpl w:val="608C4568"/>
    <w:lvl w:ilvl="0" w:tplc="9AA4F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F15BA2"/>
    <w:multiLevelType w:val="hybridMultilevel"/>
    <w:tmpl w:val="EB92F65A"/>
    <w:lvl w:ilvl="0" w:tplc="FD72B0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50E"/>
    <w:multiLevelType w:val="hybridMultilevel"/>
    <w:tmpl w:val="6822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1B0B"/>
    <w:multiLevelType w:val="hybridMultilevel"/>
    <w:tmpl w:val="699CED1C"/>
    <w:lvl w:ilvl="0" w:tplc="8EA86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55913"/>
    <w:multiLevelType w:val="hybridMultilevel"/>
    <w:tmpl w:val="E64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12DD"/>
    <w:multiLevelType w:val="hybridMultilevel"/>
    <w:tmpl w:val="D8A6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F3AE7"/>
    <w:multiLevelType w:val="hybridMultilevel"/>
    <w:tmpl w:val="21BA2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4FB"/>
    <w:multiLevelType w:val="hybridMultilevel"/>
    <w:tmpl w:val="876E0132"/>
    <w:lvl w:ilvl="0" w:tplc="A3AEDE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CC62AB"/>
    <w:multiLevelType w:val="hybridMultilevel"/>
    <w:tmpl w:val="64E636C0"/>
    <w:lvl w:ilvl="0" w:tplc="D31439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690B"/>
    <w:multiLevelType w:val="hybridMultilevel"/>
    <w:tmpl w:val="12EC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51CC"/>
    <w:multiLevelType w:val="hybridMultilevel"/>
    <w:tmpl w:val="B01A8136"/>
    <w:lvl w:ilvl="0" w:tplc="0415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 w15:restartNumberingAfterBreak="0">
    <w:nsid w:val="571B69BD"/>
    <w:multiLevelType w:val="hybridMultilevel"/>
    <w:tmpl w:val="8DAC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768C"/>
    <w:multiLevelType w:val="hybridMultilevel"/>
    <w:tmpl w:val="73109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76DD"/>
    <w:multiLevelType w:val="hybridMultilevel"/>
    <w:tmpl w:val="9274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5F4B"/>
    <w:multiLevelType w:val="hybridMultilevel"/>
    <w:tmpl w:val="A3766B0C"/>
    <w:lvl w:ilvl="0" w:tplc="0380A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30415">
    <w:abstractNumId w:val="8"/>
  </w:num>
  <w:num w:numId="2" w16cid:durableId="1547915548">
    <w:abstractNumId w:val="13"/>
  </w:num>
  <w:num w:numId="3" w16cid:durableId="838351474">
    <w:abstractNumId w:val="14"/>
  </w:num>
  <w:num w:numId="4" w16cid:durableId="1845167046">
    <w:abstractNumId w:val="17"/>
  </w:num>
  <w:num w:numId="5" w16cid:durableId="1334458290">
    <w:abstractNumId w:val="4"/>
  </w:num>
  <w:num w:numId="6" w16cid:durableId="934168733">
    <w:abstractNumId w:val="16"/>
  </w:num>
  <w:num w:numId="7" w16cid:durableId="1931354979">
    <w:abstractNumId w:val="7"/>
  </w:num>
  <w:num w:numId="8" w16cid:durableId="368654492">
    <w:abstractNumId w:val="6"/>
  </w:num>
  <w:num w:numId="9" w16cid:durableId="1797943646">
    <w:abstractNumId w:val="3"/>
  </w:num>
  <w:num w:numId="10" w16cid:durableId="1133986069">
    <w:abstractNumId w:val="1"/>
  </w:num>
  <w:num w:numId="11" w16cid:durableId="1853911016">
    <w:abstractNumId w:val="10"/>
  </w:num>
  <w:num w:numId="12" w16cid:durableId="1758021308">
    <w:abstractNumId w:val="12"/>
  </w:num>
  <w:num w:numId="13" w16cid:durableId="1751274521">
    <w:abstractNumId w:val="2"/>
  </w:num>
  <w:num w:numId="14" w16cid:durableId="495347149">
    <w:abstractNumId w:val="9"/>
  </w:num>
  <w:num w:numId="15" w16cid:durableId="1475832211">
    <w:abstractNumId w:val="15"/>
  </w:num>
  <w:num w:numId="16" w16cid:durableId="1038047806">
    <w:abstractNumId w:val="0"/>
  </w:num>
  <w:num w:numId="17" w16cid:durableId="2012365551">
    <w:abstractNumId w:val="11"/>
  </w:num>
  <w:num w:numId="18" w16cid:durableId="2136439490">
    <w:abstractNumId w:val="5"/>
  </w:num>
  <w:num w:numId="19" w16cid:durableId="939605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A4"/>
    <w:rsid w:val="000E6D47"/>
    <w:rsid w:val="001C1CFA"/>
    <w:rsid w:val="001E44D6"/>
    <w:rsid w:val="00216D60"/>
    <w:rsid w:val="002310D1"/>
    <w:rsid w:val="0024256F"/>
    <w:rsid w:val="0024584C"/>
    <w:rsid w:val="0029667C"/>
    <w:rsid w:val="003322C9"/>
    <w:rsid w:val="003454A2"/>
    <w:rsid w:val="003B2EAF"/>
    <w:rsid w:val="003C3EFA"/>
    <w:rsid w:val="003D4D68"/>
    <w:rsid w:val="003F4860"/>
    <w:rsid w:val="00405521"/>
    <w:rsid w:val="004334A5"/>
    <w:rsid w:val="0046780B"/>
    <w:rsid w:val="00486FDD"/>
    <w:rsid w:val="004B7D4B"/>
    <w:rsid w:val="0051253B"/>
    <w:rsid w:val="00543ACD"/>
    <w:rsid w:val="00554C58"/>
    <w:rsid w:val="00586FC2"/>
    <w:rsid w:val="005F1E83"/>
    <w:rsid w:val="005F302E"/>
    <w:rsid w:val="00640B49"/>
    <w:rsid w:val="0068222A"/>
    <w:rsid w:val="006A78DB"/>
    <w:rsid w:val="006D015D"/>
    <w:rsid w:val="006E10A4"/>
    <w:rsid w:val="006F25AA"/>
    <w:rsid w:val="00755837"/>
    <w:rsid w:val="00770705"/>
    <w:rsid w:val="007B0284"/>
    <w:rsid w:val="007C3B5B"/>
    <w:rsid w:val="007D5DD1"/>
    <w:rsid w:val="007D6935"/>
    <w:rsid w:val="00816659"/>
    <w:rsid w:val="0083174F"/>
    <w:rsid w:val="00843568"/>
    <w:rsid w:val="00872418"/>
    <w:rsid w:val="00872BF5"/>
    <w:rsid w:val="008B2CE9"/>
    <w:rsid w:val="00921E71"/>
    <w:rsid w:val="0094387F"/>
    <w:rsid w:val="00956A88"/>
    <w:rsid w:val="0098713F"/>
    <w:rsid w:val="00A91439"/>
    <w:rsid w:val="00B12E05"/>
    <w:rsid w:val="00B523EB"/>
    <w:rsid w:val="00B706F6"/>
    <w:rsid w:val="00B86EB1"/>
    <w:rsid w:val="00BC38C0"/>
    <w:rsid w:val="00C2555D"/>
    <w:rsid w:val="00C8137A"/>
    <w:rsid w:val="00CF4CA4"/>
    <w:rsid w:val="00D0513B"/>
    <w:rsid w:val="00DF62DF"/>
    <w:rsid w:val="00E000C1"/>
    <w:rsid w:val="00E22BFB"/>
    <w:rsid w:val="00E6476B"/>
    <w:rsid w:val="00E97E0A"/>
    <w:rsid w:val="00EB220F"/>
    <w:rsid w:val="00EE69BE"/>
    <w:rsid w:val="00F93E46"/>
    <w:rsid w:val="00FB6C1A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53C1"/>
  <w15:docId w15:val="{96AF5D93-6D95-4C0D-B1C2-8C56A75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MAGDALENA PRZYJEMSKA</cp:lastModifiedBy>
  <cp:revision>3</cp:revision>
  <cp:lastPrinted>2024-02-19T11:36:00Z</cp:lastPrinted>
  <dcterms:created xsi:type="dcterms:W3CDTF">2024-02-19T11:26:00Z</dcterms:created>
  <dcterms:modified xsi:type="dcterms:W3CDTF">2024-02-19T12:47:00Z</dcterms:modified>
</cp:coreProperties>
</file>